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DE1" w:rsidRDefault="003106D4" w:rsidP="00E402CC">
      <w:pPr>
        <w:widowControl w:val="0"/>
        <w:suppressAutoHyphens w:val="0"/>
        <w:autoSpaceDE w:val="0"/>
        <w:autoSpaceDN w:val="0"/>
        <w:adjustRightInd w:val="0"/>
        <w:rPr>
          <w:rFonts w:eastAsia="Batang"/>
          <w:caps/>
          <w:noProof/>
          <w:sz w:val="48"/>
          <w:lang w:eastAsia="ko-KR"/>
        </w:rPr>
      </w:pPr>
      <w:r w:rsidRPr="003106D4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margin-left:-9pt;margin-top:-37.65pt;width:511.95pt;height:52.85pt;z-index:251711488;visibility:visible;mso-wrap-edited:f;mso-wrap-distance-left:2.88pt;mso-wrap-distance-top:2.88pt;mso-wrap-distance-right:2.88pt;mso-wrap-distance-bottom:2.88pt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embosscolor="shadow add(51)"/>
            <v:shadow on="t" color="#404040 [2429]" opacity=".5" offset="6pt,6pt"/>
            <o:extrusion v:ext="view" color="white [3212]" render="wireFrame" viewpoint="-34.72222mm,34.72222mm" viewpointorigin="-.5,.5" skewangle="45" lightposition="-50000" lightposition2="50000"/>
            <o:lock v:ext="edit" shapetype="t"/>
            <v:textbox style="mso-next-textbox:#_x0000_s1274;mso-column-margin:5.7pt" inset="2.85pt,2.85pt,2.85pt,2.85pt">
              <w:txbxContent>
                <w:tbl>
                  <w:tblPr>
                    <w:tblStyle w:val="af9"/>
                    <w:tblW w:w="10065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89"/>
                    <w:gridCol w:w="4876"/>
                  </w:tblGrid>
                  <w:tr w:rsidR="002422D3" w:rsidTr="00DB7BBC">
                    <w:trPr>
                      <w:trHeight w:val="983"/>
                    </w:trPr>
                    <w:tc>
                      <w:tcPr>
                        <w:tcW w:w="5189" w:type="dxa"/>
                      </w:tcPr>
                      <w:p w:rsidR="002422D3" w:rsidRPr="00B07E82" w:rsidRDefault="002422D3" w:rsidP="001A0146">
                        <w:pPr>
                          <w:widowControl w:val="0"/>
                          <w:rPr>
                            <w:rFonts w:ascii="Century" w:hAnsi="Century" w:cs="Calibri"/>
                            <w:b/>
                            <w:bCs/>
                          </w:rPr>
                        </w:pPr>
                        <w:r w:rsidRPr="00B07E82">
                          <w:rPr>
                            <w:rFonts w:ascii="Century" w:hAnsi="Century" w:cs="Calibri"/>
                            <w:b/>
                            <w:bCs/>
                          </w:rPr>
                          <w:t>Научно-технический центр «Перспектива»</w:t>
                        </w:r>
                      </w:p>
                      <w:p w:rsidR="002422D3" w:rsidRPr="00020A17" w:rsidRDefault="002422D3" w:rsidP="001A0146">
                        <w:pPr>
                          <w:widowControl w:val="0"/>
                          <w:rPr>
                            <w:rFonts w:ascii="Century" w:hAnsi="Century"/>
                            <w:bCs/>
                            <w:iCs/>
                          </w:rPr>
                        </w:pPr>
                        <w:hyperlink r:id="rId8" w:history="1">
                          <w:r w:rsidRPr="006F0BB3">
                            <w:rPr>
                              <w:rStyle w:val="a4"/>
                              <w:rFonts w:ascii="Century" w:hAnsi="Century"/>
                              <w:bCs/>
                              <w:iCs/>
                              <w:lang w:val="en-US"/>
                            </w:rPr>
                            <w:t>www</w:t>
                          </w:r>
                          <w:r w:rsidRPr="006F0BB3">
                            <w:rPr>
                              <w:rStyle w:val="a4"/>
                              <w:rFonts w:ascii="Century" w:hAnsi="Century"/>
                              <w:bCs/>
                              <w:iCs/>
                            </w:rPr>
                            <w:t>.</w:t>
                          </w:r>
                          <w:r w:rsidRPr="006F0BB3">
                            <w:rPr>
                              <w:rStyle w:val="a4"/>
                              <w:rFonts w:ascii="Century" w:hAnsi="Century"/>
                              <w:bCs/>
                              <w:iCs/>
                              <w:lang w:val="en-US"/>
                            </w:rPr>
                            <w:t>ntcpa</w:t>
                          </w:r>
                          <w:r w:rsidRPr="006F0BB3">
                            <w:rPr>
                              <w:rStyle w:val="a4"/>
                              <w:rFonts w:ascii="Century" w:hAnsi="Century"/>
                              <w:bCs/>
                              <w:iCs/>
                            </w:rPr>
                            <w:t>.</w:t>
                          </w:r>
                          <w:r w:rsidRPr="006F0BB3">
                            <w:rPr>
                              <w:rStyle w:val="a4"/>
                              <w:rFonts w:ascii="Century" w:hAnsi="Century"/>
                              <w:bCs/>
                              <w:iCs/>
                              <w:lang w:val="en-US"/>
                            </w:rPr>
                            <w:t>ru</w:t>
                          </w:r>
                        </w:hyperlink>
                        <w:r w:rsidRPr="00020A17">
                          <w:rPr>
                            <w:rFonts w:ascii="Century" w:hAnsi="Century"/>
                            <w:bCs/>
                            <w:iCs/>
                          </w:rPr>
                          <w:t xml:space="preserve"> </w:t>
                        </w:r>
                      </w:p>
                      <w:p w:rsidR="002422D3" w:rsidRPr="00B07E82" w:rsidRDefault="002422D3" w:rsidP="001A0146">
                        <w:pPr>
                          <w:widowControl w:val="0"/>
                          <w:jc w:val="center"/>
                          <w:rPr>
                            <w:rFonts w:ascii="Century" w:hAnsi="Century" w:cs="Calibri"/>
                            <w:bCs/>
                          </w:rPr>
                        </w:pPr>
                      </w:p>
                      <w:p w:rsidR="002422D3" w:rsidRPr="00B07E82" w:rsidRDefault="002422D3" w:rsidP="001A0146">
                        <w:pPr>
                          <w:widowControl w:val="0"/>
                          <w:rPr>
                            <w:rFonts w:ascii="Century" w:hAnsi="Century" w:cs="Calibri"/>
                            <w:bCs/>
                          </w:rPr>
                        </w:pPr>
                      </w:p>
                    </w:tc>
                    <w:tc>
                      <w:tcPr>
                        <w:tcW w:w="4876" w:type="dxa"/>
                      </w:tcPr>
                      <w:p w:rsidR="002422D3" w:rsidRPr="00B07E82" w:rsidRDefault="002422D3" w:rsidP="001A0146">
                        <w:pPr>
                          <w:widowControl w:val="0"/>
                          <w:rPr>
                            <w:rFonts w:ascii="Century" w:hAnsi="Century"/>
                            <w:bCs/>
                          </w:rPr>
                        </w:pPr>
                        <w:r>
                          <w:rPr>
                            <w:rFonts w:ascii="Century" w:hAnsi="Century"/>
                            <w:bCs/>
                          </w:rPr>
                          <w:t>625026, Тюмень, ул. Таймырская 70-410</w:t>
                        </w:r>
                      </w:p>
                      <w:p w:rsidR="002422D3" w:rsidRPr="00B07E82" w:rsidRDefault="002422D3" w:rsidP="001A0146">
                        <w:pPr>
                          <w:widowControl w:val="0"/>
                          <w:rPr>
                            <w:rFonts w:ascii="Century" w:hAnsi="Century"/>
                            <w:bCs/>
                          </w:rPr>
                        </w:pPr>
                        <w:r w:rsidRPr="00B07E82">
                          <w:rPr>
                            <w:rFonts w:ascii="Century" w:hAnsi="Century"/>
                            <w:bCs/>
                          </w:rPr>
                          <w:t>Тел /факс (3452) 566005</w:t>
                        </w:r>
                        <w:r>
                          <w:rPr>
                            <w:rFonts w:ascii="Century" w:hAnsi="Century"/>
                            <w:bCs/>
                          </w:rPr>
                          <w:t>, 332262.</w:t>
                        </w:r>
                      </w:p>
                      <w:p w:rsidR="002422D3" w:rsidRPr="00B07E82" w:rsidRDefault="002422D3" w:rsidP="001A0146">
                        <w:pPr>
                          <w:widowControl w:val="0"/>
                          <w:rPr>
                            <w:rFonts w:ascii="Century" w:hAnsi="Century" w:cs="Calibri"/>
                            <w:bCs/>
                          </w:rPr>
                        </w:pPr>
                      </w:p>
                    </w:tc>
                  </w:tr>
                </w:tbl>
                <w:p w:rsidR="002422D3" w:rsidRDefault="002422D3" w:rsidP="00F10A13">
                  <w:pPr>
                    <w:widowControl w:val="0"/>
                    <w:rPr>
                      <w:rFonts w:ascii="Calibri" w:hAnsi="Calibri" w:cs="Calibri"/>
                      <w:b/>
                      <w:bCs/>
                      <w:color w:val="990000"/>
                      <w:sz w:val="32"/>
                      <w:szCs w:val="32"/>
                    </w:rPr>
                  </w:pPr>
                </w:p>
                <w:p w:rsidR="002422D3" w:rsidRPr="00D323FB" w:rsidRDefault="002422D3" w:rsidP="00F10A13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D323FB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ntcpa</w:t>
                  </w:r>
                  <w:r w:rsidRPr="00D323FB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  <w:p w:rsidR="002422D3" w:rsidRPr="00742813" w:rsidRDefault="002422D3" w:rsidP="00F10A13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color w:val="990000"/>
                      <w:sz w:val="32"/>
                      <w:szCs w:val="32"/>
                    </w:rPr>
                  </w:pPr>
                </w:p>
                <w:p w:rsidR="002422D3" w:rsidRPr="00742813" w:rsidRDefault="002422D3" w:rsidP="00F10A13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color w:val="99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106D4">
        <w:rPr>
          <w:b/>
          <w:noProof/>
          <w:sz w:val="28"/>
          <w:szCs w:val="28"/>
          <w:lang w:eastAsia="ru-RU"/>
        </w:rPr>
        <w:pict>
          <v:rect id="_x0000_s1273" style="position:absolute;margin-left:-51.35pt;margin-top:-37.65pt;width:34.9pt;height:151.15pt;z-index:251710464;visibility:visible;mso-wrap-edited:f;mso-wrap-distance-left:2.88pt;mso-wrap-distance-top:2.88pt;mso-wrap-distance-right:2.88pt;mso-wrap-distance-bottom:2.88pt" fillcolor="#5f497a [2407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812765" w:rsidRDefault="00942AFF">
      <w:pPr>
        <w:suppressAutoHyphens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79" type="#_x0000_t202" style="position:absolute;margin-left:49.2pt;margin-top:16.95pt;width:411.85pt;height:114.7pt;z-index:25171558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79;mso-column-margin:5.7pt" inset="2.85pt,2.85pt,2.85pt,2.85pt">
              <w:txbxContent>
                <w:p w:rsidR="002422D3" w:rsidRPr="002422D3" w:rsidRDefault="002422D3" w:rsidP="002422D3">
                  <w:pPr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  <w:r w:rsidRPr="002422D3">
                    <w:rPr>
                      <w:rFonts w:eastAsiaTheme="minorHAnsi"/>
                      <w:bCs/>
                      <w:lang w:eastAsia="en-US"/>
                    </w:rPr>
                    <w:t xml:space="preserve">Отчет подготовлен в рамках </w:t>
                  </w:r>
                  <w:r w:rsidRPr="002422D3">
                    <w:rPr>
                      <w:bCs/>
                      <w:lang w:eastAsia="ru-RU"/>
                    </w:rPr>
                    <w:t>Благотворительной Программы «Межрегиональный ресурсный центр для развития и поддержки социально ориентированных некоммерческих о</w:t>
                  </w:r>
                  <w:r w:rsidRPr="002422D3">
                    <w:rPr>
                      <w:bCs/>
                      <w:lang w:eastAsia="ru-RU"/>
                    </w:rPr>
                    <w:t>р</w:t>
                  </w:r>
                  <w:r w:rsidRPr="002422D3">
                    <w:rPr>
                      <w:bCs/>
                      <w:lang w:eastAsia="ru-RU"/>
                    </w:rPr>
                    <w:t>ганизаций в Уральском федеральном округе»</w:t>
                  </w:r>
                  <w:r w:rsidRPr="002422D3">
                    <w:rPr>
                      <w:rFonts w:eastAsiaTheme="minorHAnsi"/>
                      <w:bCs/>
                      <w:lang w:eastAsia="en-US"/>
                    </w:rPr>
                    <w:t xml:space="preserve">. </w:t>
                  </w:r>
                  <w:r w:rsidRPr="002422D3">
                    <w:rPr>
                      <w:lang w:eastAsia="ru-RU"/>
                    </w:rPr>
                    <w:t xml:space="preserve">Программа реализуется в рамках Соглашения №461 от 20 декабря 2011г. между Министерством экономического развития Российской Федерации и Благотворительным Фондом развития города Тюмени о предоставлении субсидии на государственную поддержку социально ориентированных некоммерческих организаций. </w:t>
                  </w:r>
                </w:p>
                <w:p w:rsidR="002422D3" w:rsidRPr="002422D3" w:rsidRDefault="002422D3" w:rsidP="00B934B8">
                  <w:pPr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  <w:p w:rsidR="002422D3" w:rsidRPr="002422D3" w:rsidRDefault="002422D3" w:rsidP="00B934B8">
                  <w:pPr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  <w:p w:rsidR="002422D3" w:rsidRPr="002422D3" w:rsidRDefault="002422D3" w:rsidP="00B934B8">
                  <w:pPr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  <w:p w:rsidR="002422D3" w:rsidRPr="002422D3" w:rsidRDefault="002422D3" w:rsidP="00B934B8">
                  <w:pPr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  <w:p w:rsidR="002422D3" w:rsidRPr="002422D3" w:rsidRDefault="002422D3" w:rsidP="00B934B8">
                  <w:pPr>
                    <w:jc w:val="both"/>
                    <w:rPr>
                      <w:bCs/>
                    </w:rPr>
                  </w:pPr>
                  <w:r w:rsidRPr="002422D3">
                    <w:rPr>
                      <w:rFonts w:eastAsiaTheme="minorHAnsi"/>
                      <w:bCs/>
                      <w:lang w:eastAsia="en-US"/>
                    </w:rPr>
                    <w:t xml:space="preserve">финансируемого </w:t>
                  </w:r>
                  <w:r w:rsidRPr="002422D3">
                    <w:rPr>
                      <w:bCs/>
                    </w:rPr>
                    <w:t>Благотворительным Фондом развития города Тюмени (</w:t>
                  </w:r>
                  <w:r w:rsidRPr="002422D3">
                    <w:t>по договору № 1-02/12 от 01.02.2012г.</w:t>
                  </w:r>
                  <w:r w:rsidRPr="002422D3">
                    <w:rPr>
                      <w:bCs/>
                    </w:rPr>
                    <w:t>)</w:t>
                  </w:r>
                </w:p>
                <w:p w:rsidR="002422D3" w:rsidRPr="002422D3" w:rsidRDefault="002422D3" w:rsidP="00B934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  <w:r w:rsidRPr="002422D3">
                    <w:rPr>
                      <w:rFonts w:eastAsiaTheme="minorHAnsi"/>
                      <w:bCs/>
                      <w:lang w:eastAsia="en-US"/>
                    </w:rPr>
                    <w:t xml:space="preserve"> </w:t>
                  </w:r>
                </w:p>
                <w:p w:rsidR="002422D3" w:rsidRPr="002422D3" w:rsidRDefault="002422D3" w:rsidP="00B934B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xbxContent>
            </v:textbox>
          </v:shape>
        </w:pict>
      </w:r>
      <w:r w:rsidR="006B4AF4">
        <w:rPr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1149985</wp:posOffset>
            </wp:positionV>
            <wp:extent cx="733425" cy="881380"/>
            <wp:effectExtent l="19050" t="0" r="9525" b="0"/>
            <wp:wrapNone/>
            <wp:docPr id="9" name="Рисунок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13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106D4">
        <w:rPr>
          <w:b/>
          <w:noProof/>
          <w:sz w:val="28"/>
          <w:szCs w:val="28"/>
          <w:lang w:eastAsia="ru-RU"/>
        </w:rPr>
        <w:pict>
          <v:rect id="_x0000_s1272" style="position:absolute;margin-left:-51.35pt;margin-top:163pt;width:34.9pt;height:554.1pt;z-index:251707392;visibility:visible;mso-wrap-edited:f;mso-wrap-distance-left:2.88pt;mso-wrap-distance-top:2.88pt;mso-wrap-distance-right:2.88pt;mso-wrap-distance-bottom:2.88pt;mso-position-horizontal-relative:text;mso-position-vertical-relative:text" fillcolor="#5f497a [2407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3106D4">
        <w:rPr>
          <w:b/>
          <w:noProof/>
          <w:sz w:val="28"/>
          <w:szCs w:val="28"/>
          <w:lang w:eastAsia="ru-RU"/>
        </w:rPr>
        <w:pict>
          <v:shape id="_x0000_s1276" type="#_x0000_t202" style="position:absolute;margin-left:49.2pt;margin-top:188.25pt;width:433pt;height:327.45pt;z-index:2517135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76;mso-column-margin:5.7pt" inset="2.85pt,2.85pt,2.85pt,2.85pt">
              <w:txbxContent>
                <w:p w:rsidR="002422D3" w:rsidRDefault="002422D3" w:rsidP="00486905">
                  <w:pPr>
                    <w:autoSpaceDE w:val="0"/>
                    <w:autoSpaceDN w:val="0"/>
                    <w:adjustRightInd w:val="0"/>
                    <w:rPr>
                      <w:rFonts w:ascii="Tahoma-Bold" w:eastAsiaTheme="minorHAnsi" w:hAnsi="Tahoma-Bold" w:cs="Tahoma-Bold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</w:pPr>
                  <w:r>
                    <w:rPr>
                      <w:rFonts w:ascii="Tahoma-Bold" w:eastAsiaTheme="minorHAnsi" w:hAnsi="Tahoma-Bold" w:cs="Tahoma-Bold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 xml:space="preserve">ОТЧЕТ о проведенном социологическом исследовании </w:t>
                  </w:r>
                </w:p>
                <w:p w:rsidR="002422D3" w:rsidRDefault="002422D3" w:rsidP="00486905">
                  <w:pPr>
                    <w:autoSpaceDE w:val="0"/>
                    <w:autoSpaceDN w:val="0"/>
                    <w:adjustRightInd w:val="0"/>
                    <w:rPr>
                      <w:rFonts w:ascii="Tahoma-Bold" w:eastAsiaTheme="minorHAnsi" w:hAnsi="Tahoma-Bold" w:cs="Tahoma-Bold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</w:pPr>
                </w:p>
                <w:p w:rsidR="002422D3" w:rsidRDefault="002422D3" w:rsidP="0048690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rFonts w:ascii="Tahoma-Bold" w:eastAsiaTheme="minorHAnsi" w:hAnsi="Tahoma-Bold" w:cs="Tahoma-Bold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«Состояние и проблемы развития социально ориентированных некоммерческих организаций Уральского федерального округа»</w:t>
                  </w:r>
                </w:p>
                <w:p w:rsidR="002422D3" w:rsidRPr="00184A8A" w:rsidRDefault="002422D3" w:rsidP="00486905">
                  <w:pPr>
                    <w:autoSpaceDE w:val="0"/>
                    <w:autoSpaceDN w:val="0"/>
                    <w:adjustRightInd w:val="0"/>
                    <w:rPr>
                      <w:rFonts w:ascii="Tahoma-Bold" w:eastAsiaTheme="minorHAnsi" w:hAnsi="Tahoma-Bold" w:cs="Tahoma-Bold"/>
                      <w:sz w:val="20"/>
                      <w:szCs w:val="20"/>
                      <w:lang w:eastAsia="en-US"/>
                    </w:rPr>
                  </w:pPr>
                </w:p>
              </w:txbxContent>
            </v:textbox>
          </v:shape>
        </w:pict>
      </w:r>
      <w:r w:rsidR="003106D4">
        <w:rPr>
          <w:b/>
          <w:noProof/>
          <w:sz w:val="28"/>
          <w:szCs w:val="28"/>
          <w:lang w:eastAsia="ru-RU"/>
        </w:rPr>
        <w:pict>
          <v:shape id="_x0000_s1277" type="#_x0000_t202" style="position:absolute;margin-left:97.7pt;margin-top:699.45pt;width:238.55pt;height:21.4pt;z-index:2517145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77;mso-column-margin:5.7pt" inset="2.85pt,2.85pt,2.85pt,2.85pt">
              <w:txbxContent>
                <w:p w:rsidR="002422D3" w:rsidRPr="001F066A" w:rsidRDefault="002422D3" w:rsidP="00F10A13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Тюмень, 2012</w:t>
                  </w:r>
                </w:p>
              </w:txbxContent>
            </v:textbox>
          </v:shape>
        </w:pict>
      </w:r>
      <w:r w:rsidR="00812765">
        <w:rPr>
          <w:b/>
          <w:sz w:val="28"/>
          <w:szCs w:val="28"/>
        </w:rPr>
        <w:br w:type="page"/>
      </w:r>
    </w:p>
    <w:p w:rsidR="002F372C" w:rsidRDefault="002F372C" w:rsidP="00F138D5">
      <w:pPr>
        <w:suppressAutoHyphens w:val="0"/>
        <w:jc w:val="center"/>
        <w:rPr>
          <w:b/>
          <w:sz w:val="28"/>
          <w:szCs w:val="28"/>
        </w:rPr>
      </w:pPr>
    </w:p>
    <w:p w:rsidR="00CF48A9" w:rsidRDefault="00F138D5" w:rsidP="002F372C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877B9" w:rsidRDefault="006877B9" w:rsidP="002F372C">
      <w:pPr>
        <w:suppressAutoHyphens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511"/>
        <w:gridCol w:w="1060"/>
      </w:tblGrid>
      <w:tr w:rsidR="00B8227A" w:rsidRPr="00702B4E" w:rsidTr="00B8227A">
        <w:tc>
          <w:tcPr>
            <w:tcW w:w="8511" w:type="dxa"/>
          </w:tcPr>
          <w:p w:rsidR="00B8227A" w:rsidRPr="00702B4E" w:rsidRDefault="00B8227A" w:rsidP="00DC4137">
            <w:pPr>
              <w:suppressAutoHyphens w:val="0"/>
              <w:ind w:left="426"/>
              <w:rPr>
                <w:b/>
                <w:smallCaps/>
              </w:rPr>
            </w:pPr>
          </w:p>
        </w:tc>
        <w:tc>
          <w:tcPr>
            <w:tcW w:w="1060" w:type="dxa"/>
          </w:tcPr>
          <w:p w:rsidR="00B8227A" w:rsidRDefault="00B8227A" w:rsidP="00DC4137">
            <w:pPr>
              <w:suppressAutoHyphens w:val="0"/>
              <w:ind w:left="426"/>
              <w:jc w:val="right"/>
              <w:rPr>
                <w:b/>
                <w:lang w:val="en-US"/>
              </w:rPr>
            </w:pPr>
            <w:r w:rsidRPr="00702B4E">
              <w:rPr>
                <w:b/>
              </w:rPr>
              <w:t>стр.</w:t>
            </w:r>
          </w:p>
          <w:p w:rsidR="00B8227A" w:rsidRPr="001C55CA" w:rsidRDefault="00B8227A" w:rsidP="00DC4137">
            <w:pPr>
              <w:suppressAutoHyphens w:val="0"/>
              <w:ind w:left="426"/>
              <w:jc w:val="right"/>
              <w:rPr>
                <w:b/>
                <w:lang w:val="en-US"/>
              </w:rPr>
            </w:pPr>
          </w:p>
        </w:tc>
      </w:tr>
      <w:tr w:rsidR="00B8227A" w:rsidTr="00B8227A">
        <w:tc>
          <w:tcPr>
            <w:tcW w:w="8511" w:type="dxa"/>
          </w:tcPr>
          <w:p w:rsidR="00B8227A" w:rsidRPr="00F73DB8" w:rsidRDefault="00B8227A" w:rsidP="00B8227A">
            <w:pPr>
              <w:pStyle w:val="af8"/>
              <w:numPr>
                <w:ilvl w:val="0"/>
                <w:numId w:val="1"/>
              </w:numPr>
              <w:tabs>
                <w:tab w:val="left" w:pos="-360"/>
                <w:tab w:val="left" w:pos="120"/>
                <w:tab w:val="left" w:pos="360"/>
              </w:tabs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color w:val="000000"/>
              </w:rPr>
              <w:t>Глава 1. Программа исследования</w:t>
            </w:r>
          </w:p>
        </w:tc>
        <w:tc>
          <w:tcPr>
            <w:tcW w:w="1060" w:type="dxa"/>
          </w:tcPr>
          <w:p w:rsidR="00B8227A" w:rsidRPr="00E42207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227A" w:rsidRPr="001235B5" w:rsidTr="00B8227A">
        <w:tc>
          <w:tcPr>
            <w:tcW w:w="8511" w:type="dxa"/>
          </w:tcPr>
          <w:p w:rsidR="00B8227A" w:rsidRPr="00A41D21" w:rsidRDefault="00B8227A" w:rsidP="00A41D21">
            <w:pPr>
              <w:tabs>
                <w:tab w:val="left" w:pos="-360"/>
                <w:tab w:val="left" w:pos="360"/>
                <w:tab w:val="left" w:pos="709"/>
              </w:tabs>
              <w:jc w:val="both"/>
              <w:rPr>
                <w:b/>
                <w:smallCaps/>
                <w:color w:val="000000"/>
              </w:rPr>
            </w:pPr>
          </w:p>
          <w:p w:rsidR="00B8227A" w:rsidRPr="00430793" w:rsidRDefault="00B8227A" w:rsidP="00B8227A">
            <w:pPr>
              <w:tabs>
                <w:tab w:val="left" w:pos="-360"/>
                <w:tab w:val="left" w:pos="120"/>
                <w:tab w:val="left" w:pos="360"/>
              </w:tabs>
              <w:jc w:val="both"/>
              <w:rPr>
                <w:b/>
                <w:smallCaps/>
                <w:color w:val="000000"/>
              </w:rPr>
            </w:pPr>
          </w:p>
          <w:p w:rsidR="00B8227A" w:rsidRDefault="00B8227A" w:rsidP="00B8227A">
            <w:pPr>
              <w:pStyle w:val="af8"/>
              <w:numPr>
                <w:ilvl w:val="0"/>
                <w:numId w:val="1"/>
              </w:numPr>
              <w:tabs>
                <w:tab w:val="left" w:pos="-360"/>
                <w:tab w:val="left" w:pos="120"/>
                <w:tab w:val="left" w:pos="360"/>
              </w:tabs>
              <w:jc w:val="both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Глава 2. Результаты социологического исследования на тему «Состояние и проблемы развития социально ориентированных некоммерческих организаций Уральского федерального округа» </w:t>
            </w:r>
          </w:p>
          <w:p w:rsidR="00A60EB6" w:rsidRDefault="00740557" w:rsidP="00740557">
            <w:pPr>
              <w:pStyle w:val="af8"/>
              <w:numPr>
                <w:ilvl w:val="1"/>
                <w:numId w:val="1"/>
              </w:numPr>
              <w:suppressAutoHyphens w:val="0"/>
            </w:pPr>
            <w:r>
              <w:t xml:space="preserve"> Виды деятельности и </w:t>
            </w:r>
            <w:r w:rsidR="006D4684">
              <w:t xml:space="preserve">кадровый состав </w:t>
            </w:r>
          </w:p>
          <w:p w:rsidR="00A60EB6" w:rsidRDefault="00A60EB6" w:rsidP="00740557">
            <w:pPr>
              <w:pStyle w:val="af8"/>
              <w:numPr>
                <w:ilvl w:val="1"/>
                <w:numId w:val="1"/>
              </w:numPr>
              <w:suppressAutoHyphens w:val="0"/>
            </w:pPr>
            <w:r>
              <w:t xml:space="preserve"> Финансирование, источники доходов</w:t>
            </w:r>
          </w:p>
          <w:p w:rsidR="00A60EB6" w:rsidRDefault="00A60EB6" w:rsidP="00740557">
            <w:pPr>
              <w:pStyle w:val="af8"/>
              <w:numPr>
                <w:ilvl w:val="1"/>
                <w:numId w:val="1"/>
              </w:numPr>
              <w:suppressAutoHyphens w:val="0"/>
            </w:pPr>
            <w:r>
              <w:t xml:space="preserve"> Актуальные потребности</w:t>
            </w:r>
          </w:p>
          <w:p w:rsidR="002E6BA1" w:rsidRDefault="00A60EB6" w:rsidP="00740557">
            <w:pPr>
              <w:pStyle w:val="af8"/>
              <w:numPr>
                <w:ilvl w:val="1"/>
                <w:numId w:val="1"/>
              </w:numPr>
              <w:suppressAutoHyphens w:val="0"/>
            </w:pPr>
            <w:r>
              <w:t xml:space="preserve"> С</w:t>
            </w:r>
            <w:r w:rsidR="002E6BA1">
              <w:t>оциально ориентированные организации и общество</w:t>
            </w:r>
          </w:p>
          <w:p w:rsidR="002E6BA1" w:rsidRDefault="002E6BA1" w:rsidP="00740557">
            <w:pPr>
              <w:pStyle w:val="af8"/>
              <w:numPr>
                <w:ilvl w:val="1"/>
                <w:numId w:val="1"/>
              </w:numPr>
              <w:suppressAutoHyphens w:val="0"/>
            </w:pPr>
            <w:r>
              <w:t xml:space="preserve"> Региональная специфика</w:t>
            </w:r>
          </w:p>
          <w:p w:rsidR="00740557" w:rsidRDefault="00740557" w:rsidP="00740557">
            <w:pPr>
              <w:pStyle w:val="af8"/>
              <w:numPr>
                <w:ilvl w:val="1"/>
                <w:numId w:val="1"/>
              </w:numPr>
              <w:suppressAutoHyphens w:val="0"/>
            </w:pPr>
            <w:r>
              <w:t xml:space="preserve"> </w:t>
            </w:r>
            <w:r w:rsidR="00B33133">
              <w:t>Социально ориентированные организации и внешняя среда</w:t>
            </w:r>
            <w:r w:rsidR="00B33133" w:rsidRPr="00B33133">
              <w:t xml:space="preserve">: </w:t>
            </w:r>
            <w:r w:rsidR="00B33133">
              <w:t>органы власти и другие организации</w:t>
            </w:r>
          </w:p>
          <w:p w:rsidR="00AF648E" w:rsidRDefault="00AF648E" w:rsidP="00AF648E">
            <w:pPr>
              <w:pStyle w:val="af8"/>
              <w:numPr>
                <w:ilvl w:val="0"/>
                <w:numId w:val="1"/>
              </w:numPr>
              <w:tabs>
                <w:tab w:val="left" w:pos="-360"/>
                <w:tab w:val="left" w:pos="120"/>
                <w:tab w:val="left" w:pos="360"/>
              </w:tabs>
              <w:jc w:val="both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Выводы и рекомендации</w:t>
            </w:r>
          </w:p>
          <w:p w:rsidR="004B7842" w:rsidRPr="00740557" w:rsidRDefault="004B7842" w:rsidP="00740557">
            <w:pPr>
              <w:tabs>
                <w:tab w:val="left" w:pos="-360"/>
                <w:tab w:val="left" w:pos="120"/>
                <w:tab w:val="left" w:pos="360"/>
              </w:tabs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1060" w:type="dxa"/>
          </w:tcPr>
          <w:p w:rsidR="00B8227A" w:rsidRPr="001235B5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</w:p>
          <w:p w:rsidR="00B8227A" w:rsidRPr="001235B5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</w:p>
          <w:p w:rsidR="00B8227A" w:rsidRPr="001235B5" w:rsidRDefault="00755E22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B8227A" w:rsidRPr="001235B5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</w:p>
          <w:p w:rsidR="00B8227A" w:rsidRPr="001235B5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</w:p>
          <w:p w:rsidR="00B8227A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</w:p>
          <w:p w:rsidR="00755E22" w:rsidRDefault="00755E22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DB1293" w:rsidRDefault="00DB1293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DB1293" w:rsidRDefault="00DB1293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DB1293" w:rsidRDefault="00DB1293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DB1293" w:rsidRDefault="00DB1293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DB1293" w:rsidRDefault="00DB1293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  <w:p w:rsidR="00DB1293" w:rsidRDefault="00DB1293" w:rsidP="00DC4137">
            <w:pPr>
              <w:suppressAutoHyphens w:val="0"/>
              <w:ind w:left="426"/>
              <w:jc w:val="right"/>
              <w:rPr>
                <w:b/>
              </w:rPr>
            </w:pPr>
          </w:p>
          <w:p w:rsidR="00DB1293" w:rsidRPr="001235B5" w:rsidRDefault="00DB1293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8227A" w:rsidRPr="002C2E8C" w:rsidTr="00B8227A">
        <w:tc>
          <w:tcPr>
            <w:tcW w:w="8511" w:type="dxa"/>
          </w:tcPr>
          <w:p w:rsidR="00B8227A" w:rsidRDefault="00B8227A" w:rsidP="00B8227A">
            <w:pPr>
              <w:suppressAutoHyphens w:val="0"/>
              <w:rPr>
                <w:b/>
              </w:rPr>
            </w:pPr>
          </w:p>
          <w:p w:rsidR="00B8227A" w:rsidRDefault="00B8227A" w:rsidP="00DC4137">
            <w:pPr>
              <w:suppressAutoHyphens w:val="0"/>
              <w:ind w:left="426"/>
              <w:rPr>
                <w:b/>
              </w:rPr>
            </w:pPr>
            <w:r>
              <w:rPr>
                <w:b/>
              </w:rPr>
              <w:t>ПРИЛОЖЕНИЯ</w:t>
            </w:r>
          </w:p>
          <w:p w:rsidR="00B8227A" w:rsidRDefault="00B8227A" w:rsidP="00DC4137">
            <w:pPr>
              <w:suppressAutoHyphens w:val="0"/>
              <w:ind w:left="851"/>
            </w:pPr>
            <w:r>
              <w:t>Приложение 1. Таблицы линейного распределения</w:t>
            </w:r>
          </w:p>
          <w:p w:rsidR="00B8227A" w:rsidRDefault="00B8227A" w:rsidP="00DC4137">
            <w:pPr>
              <w:suppressAutoHyphens w:val="0"/>
              <w:ind w:left="851"/>
            </w:pPr>
            <w:r>
              <w:t>Приложение 2. Анкета эксперта</w:t>
            </w:r>
          </w:p>
          <w:p w:rsidR="00B8227A" w:rsidRDefault="00B8227A" w:rsidP="00DC4137">
            <w:pPr>
              <w:suppressAutoHyphens w:val="0"/>
              <w:ind w:left="851"/>
            </w:pPr>
            <w:r>
              <w:t>Приложение 3. Распределение ответов экспертов на вопрос «Перечи</w:t>
            </w:r>
            <w:r>
              <w:t>с</w:t>
            </w:r>
            <w:r>
              <w:t>лите, пожалуйста, какие социальные услуги вы оказываете/планируете оказывать обществу»</w:t>
            </w:r>
          </w:p>
          <w:p w:rsidR="00B8227A" w:rsidRDefault="00B8227A" w:rsidP="00DC4137">
            <w:pPr>
              <w:suppressAutoHyphens w:val="0"/>
              <w:ind w:left="851"/>
            </w:pPr>
            <w:r>
              <w:t>Приложение 4. Инструкция по опросу экспертов</w:t>
            </w:r>
          </w:p>
          <w:p w:rsidR="00B8227A" w:rsidRPr="00973CFC" w:rsidRDefault="00B8227A" w:rsidP="00DC4137">
            <w:pPr>
              <w:suppressAutoHyphens w:val="0"/>
              <w:ind w:left="851"/>
              <w:rPr>
                <w:b/>
              </w:rPr>
            </w:pPr>
          </w:p>
        </w:tc>
        <w:tc>
          <w:tcPr>
            <w:tcW w:w="1060" w:type="dxa"/>
          </w:tcPr>
          <w:p w:rsidR="00B8227A" w:rsidRPr="002C2E8C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</w:p>
          <w:p w:rsidR="00B8227A" w:rsidRDefault="00666625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B8227A">
              <w:rPr>
                <w:b/>
              </w:rPr>
              <w:t xml:space="preserve"> </w:t>
            </w:r>
          </w:p>
          <w:p w:rsidR="00B8227A" w:rsidRDefault="00666625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  <w:p w:rsidR="00B8227A" w:rsidRDefault="00666625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  <w:p w:rsidR="00B8227A" w:rsidRDefault="00666625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  <w:p w:rsidR="00B8227A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</w:p>
          <w:p w:rsidR="00B8227A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</w:p>
          <w:p w:rsidR="00B8227A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002D3">
              <w:rPr>
                <w:b/>
              </w:rPr>
              <w:t>27</w:t>
            </w:r>
          </w:p>
          <w:p w:rsidR="00B8227A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</w:p>
          <w:p w:rsidR="00B8227A" w:rsidRPr="002C2E8C" w:rsidRDefault="00B8227A" w:rsidP="00DC4137">
            <w:pPr>
              <w:suppressAutoHyphens w:val="0"/>
              <w:ind w:left="426"/>
              <w:jc w:val="right"/>
              <w:rPr>
                <w:b/>
              </w:rPr>
            </w:pPr>
          </w:p>
        </w:tc>
      </w:tr>
      <w:tr w:rsidR="00B8227A" w:rsidRPr="002C2E8C" w:rsidTr="00B8227A">
        <w:tc>
          <w:tcPr>
            <w:tcW w:w="9571" w:type="dxa"/>
            <w:gridSpan w:val="2"/>
          </w:tcPr>
          <w:p w:rsidR="00B8227A" w:rsidRPr="002C2E8C" w:rsidRDefault="00B8227A" w:rsidP="00DC4137">
            <w:pPr>
              <w:suppressAutoHyphens w:val="0"/>
              <w:ind w:left="426"/>
              <w:rPr>
                <w:b/>
              </w:rPr>
            </w:pPr>
          </w:p>
        </w:tc>
      </w:tr>
    </w:tbl>
    <w:p w:rsidR="00AE32C1" w:rsidRDefault="00AE32C1" w:rsidP="001E3030">
      <w:pPr>
        <w:suppressAutoHyphens w:val="0"/>
        <w:rPr>
          <w:b/>
          <w:sz w:val="28"/>
          <w:szCs w:val="28"/>
        </w:rPr>
      </w:pPr>
    </w:p>
    <w:p w:rsidR="006E7335" w:rsidRDefault="006E7335" w:rsidP="001E3030">
      <w:pPr>
        <w:suppressAutoHyphens w:val="0"/>
        <w:rPr>
          <w:b/>
          <w:sz w:val="28"/>
          <w:szCs w:val="28"/>
        </w:rPr>
      </w:pPr>
    </w:p>
    <w:p w:rsidR="00B8227A" w:rsidRDefault="00B8227A" w:rsidP="001E3030">
      <w:pPr>
        <w:suppressAutoHyphens w:val="0"/>
        <w:rPr>
          <w:b/>
          <w:sz w:val="28"/>
          <w:szCs w:val="28"/>
        </w:rPr>
      </w:pPr>
    </w:p>
    <w:p w:rsidR="00B8227A" w:rsidRDefault="00B8227A" w:rsidP="001E3030">
      <w:pPr>
        <w:suppressAutoHyphens w:val="0"/>
        <w:rPr>
          <w:b/>
          <w:sz w:val="28"/>
          <w:szCs w:val="28"/>
        </w:rPr>
      </w:pPr>
    </w:p>
    <w:p w:rsidR="00B8227A" w:rsidRDefault="00B8227A" w:rsidP="001E3030">
      <w:pPr>
        <w:suppressAutoHyphens w:val="0"/>
        <w:rPr>
          <w:b/>
          <w:sz w:val="28"/>
          <w:szCs w:val="28"/>
        </w:rPr>
      </w:pPr>
    </w:p>
    <w:p w:rsidR="00B8227A" w:rsidRDefault="00B8227A" w:rsidP="001E3030">
      <w:pPr>
        <w:suppressAutoHyphens w:val="0"/>
        <w:rPr>
          <w:b/>
          <w:sz w:val="28"/>
          <w:szCs w:val="28"/>
        </w:rPr>
      </w:pPr>
    </w:p>
    <w:p w:rsidR="00B8227A" w:rsidRDefault="00B8227A" w:rsidP="001E3030">
      <w:pPr>
        <w:suppressAutoHyphens w:val="0"/>
        <w:rPr>
          <w:b/>
          <w:sz w:val="28"/>
          <w:szCs w:val="28"/>
        </w:rPr>
      </w:pPr>
    </w:p>
    <w:p w:rsidR="00B8227A" w:rsidRDefault="00B8227A" w:rsidP="001E3030">
      <w:pPr>
        <w:suppressAutoHyphens w:val="0"/>
        <w:rPr>
          <w:b/>
          <w:sz w:val="28"/>
          <w:szCs w:val="28"/>
        </w:rPr>
      </w:pPr>
    </w:p>
    <w:p w:rsidR="00B8227A" w:rsidRDefault="00B8227A" w:rsidP="001E3030">
      <w:pPr>
        <w:suppressAutoHyphens w:val="0"/>
        <w:rPr>
          <w:b/>
          <w:sz w:val="28"/>
          <w:szCs w:val="28"/>
        </w:rPr>
      </w:pPr>
    </w:p>
    <w:p w:rsidR="007731B6" w:rsidRDefault="007731B6" w:rsidP="00A22869">
      <w:pPr>
        <w:keepNext/>
        <w:suppressAutoHyphens w:val="0"/>
        <w:spacing w:before="240" w:after="60"/>
        <w:jc w:val="both"/>
        <w:outlineLvl w:val="0"/>
        <w:rPr>
          <w:b/>
          <w:sz w:val="28"/>
          <w:szCs w:val="28"/>
        </w:rPr>
      </w:pPr>
    </w:p>
    <w:p w:rsidR="00A41D21" w:rsidRPr="00770D37" w:rsidRDefault="003D5E2A" w:rsidP="00045A80">
      <w:pPr>
        <w:keepNext/>
        <w:suppressAutoHyphens w:val="0"/>
        <w:spacing w:before="240" w:after="60" w:line="360" w:lineRule="auto"/>
        <w:ind w:firstLine="708"/>
        <w:jc w:val="both"/>
        <w:outlineLvl w:val="0"/>
        <w:rPr>
          <w:b/>
          <w:bCs/>
          <w:kern w:val="32"/>
          <w:sz w:val="28"/>
          <w:szCs w:val="28"/>
          <w:lang w:eastAsia="ru-RU"/>
        </w:rPr>
      </w:pPr>
      <w:r w:rsidRPr="00770D37">
        <w:rPr>
          <w:b/>
          <w:sz w:val="28"/>
          <w:szCs w:val="28"/>
        </w:rPr>
        <w:t>Глава 1. Программа социологического исследования</w:t>
      </w:r>
      <w:r w:rsidRPr="00770D37">
        <w:rPr>
          <w:b/>
          <w:bCs/>
          <w:kern w:val="32"/>
          <w:sz w:val="28"/>
          <w:szCs w:val="28"/>
          <w:lang w:eastAsia="ru-RU"/>
        </w:rPr>
        <w:t xml:space="preserve"> </w:t>
      </w:r>
    </w:p>
    <w:p w:rsidR="00486905" w:rsidRPr="00EF6DA8" w:rsidRDefault="00486905" w:rsidP="00EF6DA8">
      <w:pPr>
        <w:pStyle w:val="af8"/>
        <w:keepNext/>
        <w:numPr>
          <w:ilvl w:val="0"/>
          <w:numId w:val="27"/>
        </w:numPr>
        <w:suppressAutoHyphens w:val="0"/>
        <w:spacing w:before="240" w:after="60" w:line="360" w:lineRule="auto"/>
        <w:jc w:val="both"/>
        <w:outlineLvl w:val="0"/>
        <w:rPr>
          <w:b/>
          <w:bCs/>
          <w:kern w:val="32"/>
          <w:sz w:val="28"/>
          <w:szCs w:val="28"/>
          <w:lang w:eastAsia="ru-RU"/>
        </w:rPr>
      </w:pPr>
      <w:r w:rsidRPr="00EF6DA8">
        <w:rPr>
          <w:b/>
          <w:bCs/>
          <w:kern w:val="32"/>
          <w:sz w:val="28"/>
          <w:szCs w:val="28"/>
          <w:lang w:eastAsia="ru-RU"/>
        </w:rPr>
        <w:t>Актуальность</w:t>
      </w:r>
    </w:p>
    <w:p w:rsidR="00486905" w:rsidRPr="00770D37" w:rsidRDefault="00486905" w:rsidP="00770D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70D37">
        <w:rPr>
          <w:sz w:val="28"/>
          <w:szCs w:val="28"/>
          <w:lang w:eastAsia="ru-RU"/>
        </w:rPr>
        <w:t xml:space="preserve">Проведение </w:t>
      </w:r>
      <w:r w:rsidR="00CF0ED1">
        <w:rPr>
          <w:sz w:val="28"/>
          <w:szCs w:val="28"/>
          <w:lang w:eastAsia="ru-RU"/>
        </w:rPr>
        <w:t>научно-исследовательской работы</w:t>
      </w:r>
      <w:r w:rsidRPr="00770D37">
        <w:rPr>
          <w:sz w:val="28"/>
          <w:szCs w:val="28"/>
          <w:lang w:eastAsia="ru-RU"/>
        </w:rPr>
        <w:t xml:space="preserve"> </w:t>
      </w:r>
      <w:r w:rsidR="00FF41C9">
        <w:rPr>
          <w:sz w:val="28"/>
          <w:szCs w:val="28"/>
          <w:lang w:eastAsia="ru-RU"/>
        </w:rPr>
        <w:t xml:space="preserve">(далее НИР) </w:t>
      </w:r>
      <w:r w:rsidRPr="00770D37">
        <w:rPr>
          <w:sz w:val="28"/>
          <w:szCs w:val="28"/>
          <w:lang w:eastAsia="ru-RU"/>
        </w:rPr>
        <w:t>является мероприятием, обеспечивающим эффективность государственной политики в отношении деятельности</w:t>
      </w:r>
      <w:r w:rsidR="00CF0ED1">
        <w:rPr>
          <w:sz w:val="28"/>
          <w:szCs w:val="28"/>
          <w:lang w:eastAsia="ru-RU"/>
        </w:rPr>
        <w:t xml:space="preserve"> социально ориентированных некоммерческих организаций</w:t>
      </w:r>
      <w:r w:rsidRPr="00770D37">
        <w:rPr>
          <w:sz w:val="28"/>
          <w:szCs w:val="28"/>
          <w:lang w:eastAsia="ru-RU"/>
        </w:rPr>
        <w:t xml:space="preserve">. Научный подход в  исследовании той или иной проблемной зоны в процессе развития некоммерческого социально ориентированного сектора предоставляет возможность дать качественный и количественный анализ развития последнего. </w:t>
      </w:r>
    </w:p>
    <w:p w:rsidR="00486905" w:rsidRPr="00770D37" w:rsidRDefault="00486905" w:rsidP="00770D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70D37">
        <w:rPr>
          <w:sz w:val="28"/>
          <w:szCs w:val="28"/>
          <w:lang w:eastAsia="ru-RU"/>
        </w:rPr>
        <w:t xml:space="preserve">По результатам научно-исследовательской работы формируется целостное представление об общественно-политической системе, выявляются условия развития, дестабилизирующие факторы, </w:t>
      </w:r>
      <w:r w:rsidR="007E1A9B">
        <w:rPr>
          <w:sz w:val="28"/>
          <w:szCs w:val="28"/>
          <w:lang w:eastAsia="ru-RU"/>
        </w:rPr>
        <w:t>и,</w:t>
      </w:r>
      <w:r w:rsidRPr="00770D37">
        <w:rPr>
          <w:sz w:val="28"/>
          <w:szCs w:val="28"/>
          <w:lang w:eastAsia="ru-RU"/>
        </w:rPr>
        <w:t xml:space="preserve"> соответственно, вырабатывается комплекс мер, направленных на эффективность развития. Социальным эффектом в таком случае является увеличение количества НКО, оказывающих качественные социальные услуги населению, расширение спектра таких услуг, масштабная адресная поддержка социально незащищённых слоев населения Уральского федерального округа. </w:t>
      </w:r>
    </w:p>
    <w:p w:rsidR="00486905" w:rsidRPr="00770D37" w:rsidRDefault="00486905" w:rsidP="00770D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70D37">
        <w:rPr>
          <w:sz w:val="28"/>
          <w:szCs w:val="28"/>
          <w:lang w:eastAsia="ru-RU"/>
        </w:rPr>
        <w:t xml:space="preserve">Развитие некоммерческого сектора является относительно новым и слабо проработанным направлением социально-экономических исследований, требующим разработки специальной методологии, включающей выбор критериев, на основании которых можно было бы судить о качестве и эффективности оказываемых социальных услуг. </w:t>
      </w:r>
    </w:p>
    <w:p w:rsidR="00486905" w:rsidRPr="00770D37" w:rsidRDefault="00486905" w:rsidP="00770D37">
      <w:pPr>
        <w:pStyle w:val="afa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  <w:u w:val="single"/>
        </w:rPr>
      </w:pPr>
      <w:r w:rsidRPr="00770D37">
        <w:rPr>
          <w:i/>
          <w:sz w:val="28"/>
          <w:szCs w:val="28"/>
          <w:u w:val="single"/>
        </w:rPr>
        <w:t>Проведение НИР позволит:</w:t>
      </w:r>
    </w:p>
    <w:p w:rsidR="00486905" w:rsidRPr="00770D37" w:rsidRDefault="00486905" w:rsidP="00770D37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0D37">
        <w:rPr>
          <w:sz w:val="28"/>
          <w:szCs w:val="28"/>
        </w:rPr>
        <w:t>Определить проблемы и перспективы развития НКО как субъекта ок</w:t>
      </w:r>
      <w:r w:rsidRPr="00770D37">
        <w:rPr>
          <w:sz w:val="28"/>
          <w:szCs w:val="28"/>
        </w:rPr>
        <w:t>а</w:t>
      </w:r>
      <w:r w:rsidRPr="00770D37">
        <w:rPr>
          <w:sz w:val="28"/>
          <w:szCs w:val="28"/>
        </w:rPr>
        <w:t xml:space="preserve">зания качественных социальных услуг населению региона; </w:t>
      </w:r>
    </w:p>
    <w:p w:rsidR="00486905" w:rsidRPr="00770D37" w:rsidRDefault="00486905" w:rsidP="00770D37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0D37">
        <w:rPr>
          <w:sz w:val="28"/>
          <w:szCs w:val="28"/>
        </w:rPr>
        <w:lastRenderedPageBreak/>
        <w:t>Расширить возможности проведения эффективной политики в области государственной поддержки НКО;</w:t>
      </w:r>
    </w:p>
    <w:p w:rsidR="00486905" w:rsidRPr="00770D37" w:rsidRDefault="00486905" w:rsidP="00770D37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0D37">
        <w:rPr>
          <w:sz w:val="28"/>
          <w:szCs w:val="28"/>
        </w:rPr>
        <w:t>Разработать рекомендации для органов исполнительной власти Урал</w:t>
      </w:r>
      <w:r w:rsidRPr="00770D37">
        <w:rPr>
          <w:sz w:val="28"/>
          <w:szCs w:val="28"/>
        </w:rPr>
        <w:t>ь</w:t>
      </w:r>
      <w:r w:rsidRPr="00770D37">
        <w:rPr>
          <w:sz w:val="28"/>
          <w:szCs w:val="28"/>
        </w:rPr>
        <w:t>ского федерального округа и НКО по оптимизации деятельности «третьего сектора» в регионе;</w:t>
      </w:r>
    </w:p>
    <w:p w:rsidR="00486905" w:rsidRPr="00770D37" w:rsidRDefault="00486905" w:rsidP="00770D37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0D37">
        <w:rPr>
          <w:sz w:val="28"/>
          <w:szCs w:val="28"/>
        </w:rPr>
        <w:t>Создать методологическую и эмпирическую базу мониторинга ситу</w:t>
      </w:r>
      <w:r w:rsidRPr="00770D37">
        <w:rPr>
          <w:sz w:val="28"/>
          <w:szCs w:val="28"/>
        </w:rPr>
        <w:t>а</w:t>
      </w:r>
      <w:r w:rsidRPr="00770D37">
        <w:rPr>
          <w:sz w:val="28"/>
          <w:szCs w:val="28"/>
        </w:rPr>
        <w:t>ции в области деятельности НКО в федеральном округе.</w:t>
      </w:r>
    </w:p>
    <w:p w:rsidR="00FF41C9" w:rsidRDefault="00FF41C9" w:rsidP="00FF41C9">
      <w:pPr>
        <w:spacing w:line="360" w:lineRule="auto"/>
        <w:ind w:firstLine="360"/>
        <w:jc w:val="both"/>
        <w:rPr>
          <w:sz w:val="28"/>
          <w:szCs w:val="28"/>
          <w:lang w:eastAsia="ru-RU"/>
        </w:rPr>
      </w:pPr>
    </w:p>
    <w:p w:rsidR="00486905" w:rsidRPr="00770D37" w:rsidRDefault="00486905" w:rsidP="00FF41C9">
      <w:pPr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770D37">
        <w:rPr>
          <w:b/>
          <w:sz w:val="28"/>
          <w:szCs w:val="28"/>
          <w:lang w:eastAsia="ru-RU"/>
        </w:rPr>
        <w:t>2. Цель и задачи исследования</w:t>
      </w:r>
    </w:p>
    <w:p w:rsidR="00486905" w:rsidRPr="00770D37" w:rsidRDefault="00486905" w:rsidP="00FF41C9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0D37">
        <w:rPr>
          <w:sz w:val="28"/>
          <w:szCs w:val="28"/>
        </w:rPr>
        <w:t>Цель НИР состоит в изучения ситуации в развитии социально ориент</w:t>
      </w:r>
      <w:r w:rsidRPr="00770D37">
        <w:rPr>
          <w:sz w:val="28"/>
          <w:szCs w:val="28"/>
        </w:rPr>
        <w:t>и</w:t>
      </w:r>
      <w:r w:rsidRPr="00770D37">
        <w:rPr>
          <w:sz w:val="28"/>
          <w:szCs w:val="28"/>
        </w:rPr>
        <w:t>рованных некоммерческих организаций (далее – СОНКО), действующих на территории Уральского федерального округа.</w:t>
      </w:r>
    </w:p>
    <w:p w:rsidR="00486905" w:rsidRPr="00770D37" w:rsidRDefault="00486905" w:rsidP="00770D37">
      <w:pPr>
        <w:tabs>
          <w:tab w:val="left" w:pos="840"/>
          <w:tab w:val="left" w:pos="960"/>
          <w:tab w:val="left" w:pos="1080"/>
          <w:tab w:val="left" w:pos="1320"/>
          <w:tab w:val="left" w:pos="1440"/>
          <w:tab w:val="left" w:pos="1560"/>
          <w:tab w:val="left" w:pos="1800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486905" w:rsidRPr="00770D37" w:rsidRDefault="00FF41C9" w:rsidP="00770D37">
      <w:pPr>
        <w:tabs>
          <w:tab w:val="left" w:pos="840"/>
          <w:tab w:val="left" w:pos="960"/>
          <w:tab w:val="left" w:pos="1080"/>
          <w:tab w:val="left" w:pos="1320"/>
          <w:tab w:val="left" w:pos="1440"/>
          <w:tab w:val="left" w:pos="1560"/>
          <w:tab w:val="left" w:pos="1800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ab/>
      </w:r>
      <w:r w:rsidR="00486905" w:rsidRPr="00770D37">
        <w:rPr>
          <w:b/>
          <w:color w:val="000000"/>
          <w:sz w:val="28"/>
          <w:szCs w:val="28"/>
          <w:lang w:eastAsia="ru-RU"/>
        </w:rPr>
        <w:t xml:space="preserve">3.Объект исследования: </w:t>
      </w:r>
      <w:r w:rsidR="00486905" w:rsidRPr="00770D37">
        <w:rPr>
          <w:color w:val="000000"/>
          <w:sz w:val="28"/>
          <w:szCs w:val="28"/>
          <w:lang w:eastAsia="ru-RU"/>
        </w:rPr>
        <w:t xml:space="preserve">общественное мнение экспертов-представителей СОНКО (далее - эксперты) </w:t>
      </w:r>
      <w:r w:rsidR="00486905" w:rsidRPr="00770D37">
        <w:rPr>
          <w:sz w:val="28"/>
          <w:szCs w:val="28"/>
          <w:lang w:eastAsia="ru-RU"/>
        </w:rPr>
        <w:t>Уральского федерального округа</w:t>
      </w:r>
      <w:r w:rsidR="00486905" w:rsidRPr="00770D37">
        <w:rPr>
          <w:color w:val="000000"/>
          <w:sz w:val="28"/>
          <w:szCs w:val="28"/>
          <w:lang w:eastAsia="ru-RU"/>
        </w:rPr>
        <w:t xml:space="preserve">. </w:t>
      </w:r>
    </w:p>
    <w:p w:rsidR="00486905" w:rsidRPr="00770D37" w:rsidRDefault="00486905" w:rsidP="00770D37">
      <w:pPr>
        <w:tabs>
          <w:tab w:val="left" w:pos="840"/>
          <w:tab w:val="left" w:pos="960"/>
          <w:tab w:val="left" w:pos="1080"/>
          <w:tab w:val="left" w:pos="1320"/>
          <w:tab w:val="left" w:pos="1440"/>
          <w:tab w:val="left" w:pos="1560"/>
          <w:tab w:val="left" w:pos="1800"/>
        </w:tabs>
        <w:spacing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</w:p>
    <w:p w:rsidR="00486905" w:rsidRPr="00770D37" w:rsidRDefault="00486905" w:rsidP="00FF41C9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70D37">
        <w:rPr>
          <w:b/>
          <w:sz w:val="28"/>
          <w:szCs w:val="28"/>
          <w:lang w:eastAsia="ru-RU"/>
        </w:rPr>
        <w:t xml:space="preserve">4. Предмет исследования: </w:t>
      </w:r>
      <w:r w:rsidRPr="00770D37">
        <w:rPr>
          <w:sz w:val="28"/>
          <w:szCs w:val="28"/>
          <w:lang w:eastAsia="ru-RU"/>
        </w:rPr>
        <w:t xml:space="preserve">оценка </w:t>
      </w:r>
      <w:r w:rsidRPr="00770D37">
        <w:rPr>
          <w:color w:val="000000"/>
          <w:sz w:val="28"/>
          <w:szCs w:val="28"/>
          <w:lang w:eastAsia="ru-RU"/>
        </w:rPr>
        <w:t>экспертами</w:t>
      </w:r>
      <w:r w:rsidRPr="00770D37">
        <w:rPr>
          <w:sz w:val="28"/>
          <w:szCs w:val="28"/>
          <w:lang w:eastAsia="ru-RU"/>
        </w:rPr>
        <w:t xml:space="preserve"> состояния и проблем развития социально ориентированных общественных организаций.</w:t>
      </w:r>
    </w:p>
    <w:p w:rsidR="00486905" w:rsidRPr="00770D37" w:rsidRDefault="00486905" w:rsidP="00770D37">
      <w:pPr>
        <w:spacing w:line="360" w:lineRule="auto"/>
        <w:ind w:firstLine="360"/>
        <w:rPr>
          <w:sz w:val="28"/>
          <w:szCs w:val="28"/>
          <w:lang w:eastAsia="ru-RU"/>
        </w:rPr>
      </w:pPr>
    </w:p>
    <w:p w:rsidR="00486905" w:rsidRPr="00770D37" w:rsidRDefault="00486905" w:rsidP="00FF41C9">
      <w:pPr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770D37">
        <w:rPr>
          <w:b/>
          <w:sz w:val="28"/>
          <w:szCs w:val="28"/>
          <w:lang w:eastAsia="ru-RU"/>
        </w:rPr>
        <w:t>5. Методика исследования</w:t>
      </w:r>
    </w:p>
    <w:p w:rsidR="00486905" w:rsidRPr="00770D37" w:rsidRDefault="00486905" w:rsidP="00770D37">
      <w:pPr>
        <w:keepNext/>
        <w:keepLines/>
        <w:spacing w:line="360" w:lineRule="auto"/>
        <w:ind w:firstLine="658"/>
        <w:rPr>
          <w:sz w:val="28"/>
          <w:szCs w:val="28"/>
          <w:u w:val="single"/>
          <w:lang w:eastAsia="ru-RU"/>
        </w:rPr>
      </w:pPr>
      <w:r w:rsidRPr="00770D37">
        <w:rPr>
          <w:sz w:val="28"/>
          <w:szCs w:val="28"/>
          <w:u w:val="single"/>
          <w:lang w:eastAsia="ru-RU"/>
        </w:rPr>
        <w:t>География исследования: Уральский федеральный округ.</w:t>
      </w:r>
    </w:p>
    <w:p w:rsidR="00486905" w:rsidRPr="00770D37" w:rsidRDefault="00486905" w:rsidP="00770D37">
      <w:pPr>
        <w:keepNext/>
        <w:keepLines/>
        <w:spacing w:line="360" w:lineRule="auto"/>
        <w:ind w:firstLine="658"/>
        <w:jc w:val="both"/>
        <w:rPr>
          <w:sz w:val="28"/>
          <w:szCs w:val="28"/>
          <w:lang w:eastAsia="ru-RU"/>
        </w:rPr>
      </w:pPr>
      <w:r w:rsidRPr="00770D37">
        <w:rPr>
          <w:sz w:val="28"/>
          <w:szCs w:val="28"/>
          <w:lang w:eastAsia="ru-RU"/>
        </w:rPr>
        <w:t xml:space="preserve">Заказчиком проводится самостоятельное исследование мнения экспертов Уральского федерального округа по </w:t>
      </w:r>
      <w:r w:rsidRPr="00770D37">
        <w:rPr>
          <w:color w:val="000000"/>
          <w:sz w:val="28"/>
          <w:szCs w:val="28"/>
          <w:lang w:eastAsia="ru-RU"/>
        </w:rPr>
        <w:t xml:space="preserve">вопросам </w:t>
      </w:r>
      <w:r w:rsidRPr="00770D37">
        <w:rPr>
          <w:b/>
          <w:sz w:val="28"/>
          <w:szCs w:val="28"/>
          <w:lang w:eastAsia="ru-RU"/>
        </w:rPr>
        <w:t>развития социально ориентированных некоммерческих организаций</w:t>
      </w:r>
      <w:r w:rsidRPr="00770D37">
        <w:rPr>
          <w:color w:val="000000"/>
          <w:sz w:val="28"/>
          <w:szCs w:val="28"/>
          <w:lang w:eastAsia="ru-RU"/>
        </w:rPr>
        <w:t>.</w:t>
      </w:r>
    </w:p>
    <w:p w:rsidR="00486905" w:rsidRPr="00770D37" w:rsidRDefault="00486905" w:rsidP="00770D37">
      <w:pPr>
        <w:keepNext/>
        <w:keepLines/>
        <w:spacing w:line="360" w:lineRule="auto"/>
        <w:ind w:firstLine="658"/>
        <w:rPr>
          <w:sz w:val="28"/>
          <w:szCs w:val="28"/>
          <w:lang w:eastAsia="ru-RU"/>
        </w:rPr>
      </w:pPr>
      <w:r w:rsidRPr="00770D37">
        <w:rPr>
          <w:sz w:val="28"/>
          <w:szCs w:val="28"/>
          <w:u w:val="single"/>
          <w:lang w:eastAsia="ru-RU"/>
        </w:rPr>
        <w:t>Основу инструментария составляет:</w:t>
      </w:r>
    </w:p>
    <w:p w:rsidR="00486905" w:rsidRPr="00770D37" w:rsidRDefault="00486905" w:rsidP="00770D37">
      <w:pPr>
        <w:pStyle w:val="af8"/>
        <w:numPr>
          <w:ilvl w:val="0"/>
          <w:numId w:val="18"/>
        </w:numPr>
        <w:suppressAutoHyphens w:val="0"/>
        <w:spacing w:after="60" w:line="360" w:lineRule="auto"/>
        <w:jc w:val="both"/>
        <w:rPr>
          <w:i/>
          <w:sz w:val="28"/>
          <w:szCs w:val="28"/>
          <w:lang w:eastAsia="ru-RU"/>
        </w:rPr>
      </w:pPr>
      <w:r w:rsidRPr="00770D37">
        <w:rPr>
          <w:i/>
          <w:sz w:val="28"/>
          <w:szCs w:val="28"/>
          <w:lang w:eastAsia="ru-RU"/>
        </w:rPr>
        <w:t>Гайд для проведения экспертного опроса;</w:t>
      </w:r>
    </w:p>
    <w:p w:rsidR="00486905" w:rsidRPr="00770D37" w:rsidRDefault="00486905" w:rsidP="00770D37">
      <w:pPr>
        <w:pStyle w:val="af8"/>
        <w:numPr>
          <w:ilvl w:val="0"/>
          <w:numId w:val="18"/>
        </w:numPr>
        <w:suppressAutoHyphens w:val="0"/>
        <w:spacing w:after="60" w:line="360" w:lineRule="auto"/>
        <w:jc w:val="both"/>
        <w:rPr>
          <w:i/>
          <w:sz w:val="28"/>
          <w:szCs w:val="28"/>
          <w:lang w:eastAsia="ru-RU"/>
        </w:rPr>
      </w:pPr>
      <w:r w:rsidRPr="00770D37">
        <w:rPr>
          <w:i/>
          <w:sz w:val="28"/>
          <w:szCs w:val="28"/>
          <w:lang w:eastAsia="ru-RU"/>
        </w:rPr>
        <w:t>Инструкции для проведения экспертного опроса;</w:t>
      </w:r>
    </w:p>
    <w:p w:rsidR="00486905" w:rsidRPr="00770D37" w:rsidRDefault="00486905" w:rsidP="00770D37">
      <w:pPr>
        <w:pStyle w:val="af8"/>
        <w:numPr>
          <w:ilvl w:val="0"/>
          <w:numId w:val="18"/>
        </w:numPr>
        <w:suppressAutoHyphens w:val="0"/>
        <w:spacing w:after="60" w:line="360" w:lineRule="auto"/>
        <w:jc w:val="both"/>
        <w:rPr>
          <w:i/>
          <w:sz w:val="28"/>
          <w:szCs w:val="28"/>
          <w:lang w:eastAsia="ru-RU"/>
        </w:rPr>
      </w:pPr>
      <w:r w:rsidRPr="00770D37">
        <w:rPr>
          <w:i/>
          <w:sz w:val="28"/>
          <w:szCs w:val="28"/>
          <w:lang w:eastAsia="ru-RU"/>
        </w:rPr>
        <w:t>Скринер для отбора экспертов.</w:t>
      </w:r>
    </w:p>
    <w:p w:rsidR="00486905" w:rsidRPr="00770D37" w:rsidRDefault="00486905" w:rsidP="00770D37">
      <w:pPr>
        <w:spacing w:after="60" w:line="360" w:lineRule="auto"/>
        <w:ind w:firstLine="567"/>
        <w:jc w:val="both"/>
        <w:rPr>
          <w:sz w:val="28"/>
          <w:szCs w:val="28"/>
          <w:lang w:eastAsia="ru-RU"/>
        </w:rPr>
      </w:pPr>
      <w:r w:rsidRPr="00770D37">
        <w:rPr>
          <w:sz w:val="28"/>
          <w:szCs w:val="28"/>
          <w:lang w:eastAsia="ru-RU"/>
        </w:rPr>
        <w:lastRenderedPageBreak/>
        <w:t>Сбор первичной социологической информации осуществляется согласно требованиям Технического задания.</w:t>
      </w:r>
    </w:p>
    <w:p w:rsidR="00486905" w:rsidRPr="00770D37" w:rsidRDefault="00486905" w:rsidP="00770D37">
      <w:pPr>
        <w:widowControl w:val="0"/>
        <w:spacing w:line="360" w:lineRule="auto"/>
        <w:ind w:firstLine="499"/>
        <w:jc w:val="both"/>
        <w:rPr>
          <w:sz w:val="28"/>
          <w:szCs w:val="28"/>
          <w:lang w:eastAsia="ru-RU"/>
        </w:rPr>
      </w:pPr>
      <w:r w:rsidRPr="00770D37">
        <w:rPr>
          <w:sz w:val="28"/>
          <w:szCs w:val="28"/>
          <w:lang w:eastAsia="ru-RU"/>
        </w:rPr>
        <w:t>По итогам проведения исследований будет произведена подготовка аналитических материалов,</w:t>
      </w:r>
      <w:r w:rsidRPr="00770D37">
        <w:rPr>
          <w:color w:val="000000"/>
          <w:sz w:val="28"/>
          <w:szCs w:val="28"/>
          <w:lang w:eastAsia="ru-RU"/>
        </w:rPr>
        <w:t xml:space="preserve"> </w:t>
      </w:r>
      <w:r w:rsidRPr="00770D37">
        <w:rPr>
          <w:sz w:val="28"/>
          <w:szCs w:val="28"/>
          <w:lang w:eastAsia="ru-RU"/>
        </w:rPr>
        <w:t xml:space="preserve">включающих выводы и рекомендации по </w:t>
      </w:r>
      <w:r w:rsidRPr="00770D37">
        <w:rPr>
          <w:color w:val="000000"/>
          <w:sz w:val="28"/>
          <w:szCs w:val="28"/>
          <w:lang w:eastAsia="ru-RU"/>
        </w:rPr>
        <w:t>повышению результативности деятельности исполнительной власти в области развития гражданского общества</w:t>
      </w:r>
      <w:r w:rsidRPr="00770D37">
        <w:rPr>
          <w:sz w:val="28"/>
          <w:szCs w:val="28"/>
          <w:lang w:eastAsia="ru-RU"/>
        </w:rPr>
        <w:t xml:space="preserve">. Ответы респондентов на каждый вопрос будут представлены в графическом изображении. Анализ информации будет произведен на основании комплексного многоуровневого сопоставления полученных данных, в соответствии с требованиями, методиками и рекомендациями Российской Академии наук. </w:t>
      </w:r>
    </w:p>
    <w:p w:rsidR="00486905" w:rsidRPr="00770D37" w:rsidRDefault="00486905" w:rsidP="00770D37">
      <w:pPr>
        <w:spacing w:after="60" w:line="360" w:lineRule="auto"/>
        <w:ind w:firstLine="360"/>
        <w:jc w:val="both"/>
        <w:rPr>
          <w:sz w:val="28"/>
          <w:szCs w:val="28"/>
          <w:u w:val="single"/>
          <w:lang w:eastAsia="ru-RU"/>
        </w:rPr>
      </w:pPr>
      <w:r w:rsidRPr="00770D37">
        <w:rPr>
          <w:sz w:val="28"/>
          <w:szCs w:val="28"/>
          <w:lang w:eastAsia="ru-RU"/>
        </w:rPr>
        <w:t xml:space="preserve">Оказание услуг включает ввод первичной информации экспертного опроса, расчет дополнительных переменных и формирование соответствующей информационной базы входной информации в электронном виде в формате *.sav. На основе массива первичных данных будет произведен расчет выходных показателей, создание регламентных выходных таблиц (таблиц распределения ответов респондентов на вопросы анкеты) и формирование соответствующей информационной базы выходной информации. В пакет итоговых материалов, предоставляемых заказчику, входит электронная база забивки анкет (в лицензионной программе </w:t>
      </w:r>
      <w:r w:rsidRPr="00770D37">
        <w:rPr>
          <w:sz w:val="28"/>
          <w:szCs w:val="28"/>
          <w:lang w:val="en-US" w:eastAsia="ru-RU"/>
        </w:rPr>
        <w:t>SPSS</w:t>
      </w:r>
      <w:r w:rsidRPr="00770D37">
        <w:rPr>
          <w:sz w:val="28"/>
          <w:szCs w:val="28"/>
          <w:lang w:eastAsia="ru-RU"/>
        </w:rPr>
        <w:t>).</w:t>
      </w:r>
    </w:p>
    <w:p w:rsidR="00486905" w:rsidRPr="00770D37" w:rsidRDefault="00486905" w:rsidP="00770D37">
      <w:pPr>
        <w:keepNext/>
        <w:spacing w:before="240" w:after="60" w:line="360" w:lineRule="auto"/>
        <w:ind w:left="360"/>
        <w:jc w:val="both"/>
        <w:outlineLvl w:val="0"/>
        <w:rPr>
          <w:b/>
          <w:bCs/>
          <w:kern w:val="32"/>
          <w:sz w:val="28"/>
          <w:szCs w:val="28"/>
          <w:lang w:eastAsia="ru-RU"/>
        </w:rPr>
      </w:pPr>
      <w:r w:rsidRPr="00770D37">
        <w:rPr>
          <w:b/>
          <w:bCs/>
          <w:kern w:val="32"/>
          <w:sz w:val="28"/>
          <w:szCs w:val="28"/>
          <w:lang w:eastAsia="ru-RU"/>
        </w:rPr>
        <w:t>6. Задачи (с соответствием вопросов инструментария их решению)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846"/>
        <w:gridCol w:w="3191"/>
      </w:tblGrid>
      <w:tr w:rsidR="00486905" w:rsidRPr="00770D37" w:rsidTr="00614EBA">
        <w:tc>
          <w:tcPr>
            <w:tcW w:w="534" w:type="dxa"/>
          </w:tcPr>
          <w:p w:rsidR="00486905" w:rsidRPr="00770D37" w:rsidRDefault="00486905" w:rsidP="00770D3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486905" w:rsidRPr="00770D37" w:rsidRDefault="00486905" w:rsidP="00770D3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</w:rPr>
              <w:t xml:space="preserve">На основании статистического </w:t>
            </w:r>
            <w:r w:rsidRPr="00770D37">
              <w:rPr>
                <w:b/>
                <w:sz w:val="28"/>
                <w:szCs w:val="28"/>
              </w:rPr>
              <w:t>анализа сопоставить масштабы и направления развития СОНКО</w:t>
            </w:r>
            <w:r w:rsidRPr="00770D37">
              <w:rPr>
                <w:sz w:val="28"/>
                <w:szCs w:val="28"/>
              </w:rPr>
              <w:t xml:space="preserve"> в УрФО с развитием подобных организаций в других регионах Российской Федерации</w:t>
            </w:r>
          </w:p>
        </w:tc>
        <w:tc>
          <w:tcPr>
            <w:tcW w:w="3191" w:type="dxa"/>
          </w:tcPr>
          <w:p w:rsidR="00486905" w:rsidRPr="00770D37" w:rsidRDefault="00486905" w:rsidP="00770D37">
            <w:pPr>
              <w:pStyle w:val="af8"/>
              <w:numPr>
                <w:ilvl w:val="0"/>
                <w:numId w:val="20"/>
              </w:num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  <w:lang w:eastAsia="ru-RU"/>
              </w:rPr>
              <w:t>вопросы гайда экспертного опр</w:t>
            </w:r>
            <w:r w:rsidRPr="00770D37">
              <w:rPr>
                <w:sz w:val="28"/>
                <w:szCs w:val="28"/>
                <w:lang w:eastAsia="ru-RU"/>
              </w:rPr>
              <w:t>о</w:t>
            </w:r>
            <w:r w:rsidRPr="00770D37">
              <w:rPr>
                <w:sz w:val="28"/>
                <w:szCs w:val="28"/>
                <w:lang w:eastAsia="ru-RU"/>
              </w:rPr>
              <w:t>са № 1, 4, 9,20</w:t>
            </w:r>
          </w:p>
          <w:p w:rsidR="00486905" w:rsidRPr="00770D37" w:rsidRDefault="00486905" w:rsidP="00770D37">
            <w:pPr>
              <w:pStyle w:val="af8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486905" w:rsidRPr="00770D37" w:rsidTr="00614EBA">
        <w:tc>
          <w:tcPr>
            <w:tcW w:w="534" w:type="dxa"/>
          </w:tcPr>
          <w:p w:rsidR="00486905" w:rsidRPr="00770D37" w:rsidRDefault="00486905" w:rsidP="00770D3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486905" w:rsidRPr="00770D37" w:rsidRDefault="00486905" w:rsidP="00770D3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</w:rPr>
              <w:t xml:space="preserve">Разработать методологию оценки качества и эффективности оказания социальных услуг </w:t>
            </w:r>
            <w:r w:rsidRPr="00770D37">
              <w:rPr>
                <w:sz w:val="28"/>
                <w:szCs w:val="28"/>
              </w:rPr>
              <w:lastRenderedPageBreak/>
              <w:t>СОНКО</w:t>
            </w:r>
          </w:p>
        </w:tc>
        <w:tc>
          <w:tcPr>
            <w:tcW w:w="3191" w:type="dxa"/>
          </w:tcPr>
          <w:p w:rsidR="00486905" w:rsidRPr="00770D37" w:rsidRDefault="00486905" w:rsidP="00770D37">
            <w:pPr>
              <w:pStyle w:val="af8"/>
              <w:numPr>
                <w:ilvl w:val="0"/>
                <w:numId w:val="21"/>
              </w:num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  <w:lang w:eastAsia="ru-RU"/>
              </w:rPr>
              <w:lastRenderedPageBreak/>
              <w:t>вопросы гайда экспертного опр</w:t>
            </w:r>
            <w:r w:rsidRPr="00770D37">
              <w:rPr>
                <w:sz w:val="28"/>
                <w:szCs w:val="28"/>
                <w:lang w:eastAsia="ru-RU"/>
              </w:rPr>
              <w:t>о</w:t>
            </w:r>
            <w:r w:rsidRPr="00770D37">
              <w:rPr>
                <w:sz w:val="28"/>
                <w:szCs w:val="28"/>
                <w:lang w:eastAsia="ru-RU"/>
              </w:rPr>
              <w:lastRenderedPageBreak/>
              <w:t>са № 11,12,13,14, 15</w:t>
            </w:r>
          </w:p>
          <w:p w:rsidR="00486905" w:rsidRPr="00770D37" w:rsidRDefault="00486905" w:rsidP="00770D37">
            <w:pPr>
              <w:pStyle w:val="af8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486905" w:rsidRPr="00770D37" w:rsidTr="00614EBA">
        <w:tc>
          <w:tcPr>
            <w:tcW w:w="534" w:type="dxa"/>
          </w:tcPr>
          <w:p w:rsidR="00486905" w:rsidRPr="00770D37" w:rsidRDefault="00486905" w:rsidP="00770D3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846" w:type="dxa"/>
          </w:tcPr>
          <w:p w:rsidR="00486905" w:rsidRPr="00770D37" w:rsidRDefault="00486905" w:rsidP="00770D3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</w:rPr>
              <w:t xml:space="preserve">Определить количественные </w:t>
            </w:r>
            <w:r w:rsidRPr="00770D37">
              <w:rPr>
                <w:b/>
                <w:sz w:val="28"/>
                <w:szCs w:val="28"/>
              </w:rPr>
              <w:t>параметры оценки</w:t>
            </w:r>
            <w:r w:rsidRPr="00770D37">
              <w:rPr>
                <w:sz w:val="28"/>
                <w:szCs w:val="28"/>
              </w:rPr>
              <w:t xml:space="preserve"> качества и эффективности </w:t>
            </w:r>
            <w:r w:rsidRPr="00770D37">
              <w:rPr>
                <w:b/>
                <w:sz w:val="28"/>
                <w:szCs w:val="28"/>
              </w:rPr>
              <w:t>социальных услуг</w:t>
            </w:r>
            <w:r w:rsidRPr="00770D37">
              <w:rPr>
                <w:sz w:val="28"/>
                <w:szCs w:val="28"/>
              </w:rPr>
              <w:t xml:space="preserve"> по критериям, определенным в рамках специально разработанной методологии</w:t>
            </w:r>
          </w:p>
        </w:tc>
        <w:tc>
          <w:tcPr>
            <w:tcW w:w="3191" w:type="dxa"/>
          </w:tcPr>
          <w:p w:rsidR="00486905" w:rsidRPr="00770D37" w:rsidRDefault="00486905" w:rsidP="00770D37">
            <w:pPr>
              <w:pStyle w:val="af8"/>
              <w:numPr>
                <w:ilvl w:val="0"/>
                <w:numId w:val="22"/>
              </w:num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  <w:lang w:eastAsia="ru-RU"/>
              </w:rPr>
              <w:t>вопросы гайда экспертного опр</w:t>
            </w:r>
            <w:r w:rsidRPr="00770D37">
              <w:rPr>
                <w:sz w:val="28"/>
                <w:szCs w:val="28"/>
                <w:lang w:eastAsia="ru-RU"/>
              </w:rPr>
              <w:t>о</w:t>
            </w:r>
            <w:r w:rsidRPr="00770D37">
              <w:rPr>
                <w:sz w:val="28"/>
                <w:szCs w:val="28"/>
                <w:lang w:eastAsia="ru-RU"/>
              </w:rPr>
              <w:t>са № 7,8,19</w:t>
            </w:r>
          </w:p>
          <w:p w:rsidR="00486905" w:rsidRPr="00770D37" w:rsidRDefault="00486905" w:rsidP="00770D37">
            <w:pPr>
              <w:pStyle w:val="af8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486905" w:rsidRPr="00770D37" w:rsidTr="00614EBA">
        <w:tc>
          <w:tcPr>
            <w:tcW w:w="534" w:type="dxa"/>
          </w:tcPr>
          <w:p w:rsidR="00486905" w:rsidRPr="00770D37" w:rsidRDefault="00486905" w:rsidP="00770D3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</w:tcPr>
          <w:p w:rsidR="00486905" w:rsidRPr="00770D37" w:rsidRDefault="00486905" w:rsidP="00770D3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</w:rPr>
              <w:t xml:space="preserve">Определить </w:t>
            </w:r>
            <w:r w:rsidRPr="00770D37">
              <w:rPr>
                <w:b/>
                <w:sz w:val="28"/>
                <w:szCs w:val="28"/>
              </w:rPr>
              <w:t>ключевых субъектов</w:t>
            </w:r>
            <w:r w:rsidRPr="00770D37">
              <w:rPr>
                <w:sz w:val="28"/>
                <w:szCs w:val="28"/>
              </w:rPr>
              <w:t xml:space="preserve"> оценки качества и эффективности социальных услуг, оказываемых СОНКО</w:t>
            </w:r>
          </w:p>
        </w:tc>
        <w:tc>
          <w:tcPr>
            <w:tcW w:w="3191" w:type="dxa"/>
          </w:tcPr>
          <w:p w:rsidR="00486905" w:rsidRPr="00770D37" w:rsidRDefault="00486905" w:rsidP="00770D37">
            <w:pPr>
              <w:pStyle w:val="af8"/>
              <w:numPr>
                <w:ilvl w:val="0"/>
                <w:numId w:val="23"/>
              </w:num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  <w:lang w:eastAsia="ru-RU"/>
              </w:rPr>
              <w:t>вопросы гайда экспертного опр</w:t>
            </w:r>
            <w:r w:rsidRPr="00770D37">
              <w:rPr>
                <w:sz w:val="28"/>
                <w:szCs w:val="28"/>
                <w:lang w:eastAsia="ru-RU"/>
              </w:rPr>
              <w:t>о</w:t>
            </w:r>
            <w:r w:rsidRPr="00770D37">
              <w:rPr>
                <w:sz w:val="28"/>
                <w:szCs w:val="28"/>
                <w:lang w:eastAsia="ru-RU"/>
              </w:rPr>
              <w:t>са № 2,16,17,18</w:t>
            </w:r>
          </w:p>
          <w:p w:rsidR="00486905" w:rsidRPr="00770D37" w:rsidRDefault="00486905" w:rsidP="00770D37">
            <w:pPr>
              <w:pStyle w:val="af8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486905" w:rsidRPr="00770D37" w:rsidTr="00614EBA">
        <w:tc>
          <w:tcPr>
            <w:tcW w:w="534" w:type="dxa"/>
          </w:tcPr>
          <w:p w:rsidR="00486905" w:rsidRPr="00770D37" w:rsidRDefault="00486905" w:rsidP="00770D3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486905" w:rsidRPr="00770D37" w:rsidRDefault="00486905" w:rsidP="00770D3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</w:rPr>
              <w:t>На основе метода оценки социальных эксклюзий провести анализ структуры и масштабов потенциальных потребителей социальных услуг различного типа с учетом профиля и масштабов доступности социальных услуг в УрФО</w:t>
            </w:r>
          </w:p>
        </w:tc>
        <w:tc>
          <w:tcPr>
            <w:tcW w:w="3191" w:type="dxa"/>
          </w:tcPr>
          <w:p w:rsidR="00486905" w:rsidRPr="00770D37" w:rsidRDefault="00486905" w:rsidP="00770D37">
            <w:pPr>
              <w:pStyle w:val="af8"/>
              <w:numPr>
                <w:ilvl w:val="0"/>
                <w:numId w:val="24"/>
              </w:numPr>
              <w:tabs>
                <w:tab w:val="left" w:pos="840"/>
                <w:tab w:val="left" w:pos="960"/>
                <w:tab w:val="left" w:pos="1080"/>
                <w:tab w:val="left" w:pos="1320"/>
                <w:tab w:val="left" w:pos="1440"/>
                <w:tab w:val="left" w:pos="1560"/>
                <w:tab w:val="left" w:pos="1800"/>
              </w:tabs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70D37">
              <w:rPr>
                <w:sz w:val="28"/>
                <w:szCs w:val="28"/>
                <w:lang w:eastAsia="ru-RU"/>
              </w:rPr>
              <w:t>вопросы гайда экспертного опр</w:t>
            </w:r>
            <w:r w:rsidRPr="00770D37">
              <w:rPr>
                <w:sz w:val="28"/>
                <w:szCs w:val="28"/>
                <w:lang w:eastAsia="ru-RU"/>
              </w:rPr>
              <w:t>о</w:t>
            </w:r>
            <w:r w:rsidRPr="00770D37">
              <w:rPr>
                <w:sz w:val="28"/>
                <w:szCs w:val="28"/>
                <w:lang w:eastAsia="ru-RU"/>
              </w:rPr>
              <w:t>са № 3,5,6,10</w:t>
            </w:r>
          </w:p>
          <w:p w:rsidR="00486905" w:rsidRPr="00770D37" w:rsidRDefault="00486905" w:rsidP="00770D37">
            <w:pPr>
              <w:pStyle w:val="af8"/>
              <w:spacing w:line="360" w:lineRule="auto"/>
              <w:ind w:left="360"/>
              <w:rPr>
                <w:sz w:val="28"/>
                <w:szCs w:val="28"/>
                <w:lang w:eastAsia="ru-RU"/>
              </w:rPr>
            </w:pPr>
          </w:p>
        </w:tc>
      </w:tr>
    </w:tbl>
    <w:p w:rsidR="00486905" w:rsidRPr="00770D37" w:rsidRDefault="00486905" w:rsidP="00770D37">
      <w:pPr>
        <w:spacing w:line="360" w:lineRule="auto"/>
        <w:rPr>
          <w:sz w:val="28"/>
          <w:szCs w:val="28"/>
          <w:lang w:eastAsia="ru-RU"/>
        </w:rPr>
      </w:pPr>
    </w:p>
    <w:p w:rsidR="00486905" w:rsidRPr="00770D37" w:rsidRDefault="00524C5E" w:rsidP="00524C5E">
      <w:pPr>
        <w:tabs>
          <w:tab w:val="left" w:pos="709"/>
          <w:tab w:val="left" w:pos="840"/>
          <w:tab w:val="left" w:pos="1080"/>
          <w:tab w:val="left" w:pos="1320"/>
          <w:tab w:val="left" w:pos="1440"/>
          <w:tab w:val="left" w:pos="1560"/>
          <w:tab w:val="left" w:pos="1800"/>
        </w:tabs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486905" w:rsidRPr="00770D37">
        <w:rPr>
          <w:b/>
          <w:sz w:val="28"/>
          <w:szCs w:val="28"/>
          <w:lang w:eastAsia="ru-RU"/>
        </w:rPr>
        <w:t>7. Формат отчета</w:t>
      </w:r>
    </w:p>
    <w:p w:rsidR="00486905" w:rsidRPr="00770D37" w:rsidRDefault="00486905" w:rsidP="00524C5E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770D37">
        <w:rPr>
          <w:sz w:val="28"/>
          <w:szCs w:val="28"/>
          <w:lang w:eastAsia="ru-RU"/>
        </w:rPr>
        <w:t xml:space="preserve">Согласно техническому заданию, отчет о проведенных работах должен содержать </w:t>
      </w:r>
      <w:r w:rsidRPr="00770D37">
        <w:rPr>
          <w:color w:val="000000"/>
          <w:sz w:val="28"/>
          <w:szCs w:val="28"/>
          <w:lang w:eastAsia="ru-RU"/>
        </w:rPr>
        <w:t>разделы, отражающие концептуальную часть исследования, инструментарий исследования, анализ и обобщенные результаты НИР, анализ статистических и других документальных источников, рекомендации для органов государственной власти</w:t>
      </w:r>
      <w:r w:rsidRPr="00770D37">
        <w:rPr>
          <w:sz w:val="28"/>
          <w:szCs w:val="28"/>
          <w:lang w:eastAsia="ru-RU"/>
        </w:rPr>
        <w:t xml:space="preserve"> по решению проблем развития НКО УрФО</w:t>
      </w:r>
      <w:r w:rsidRPr="00770D37">
        <w:rPr>
          <w:color w:val="000000"/>
          <w:sz w:val="28"/>
          <w:szCs w:val="28"/>
          <w:lang w:eastAsia="ru-RU"/>
        </w:rPr>
        <w:t>.</w:t>
      </w:r>
    </w:p>
    <w:p w:rsidR="00486905" w:rsidRPr="00CD0BCE" w:rsidRDefault="00524C5E" w:rsidP="00CD0BC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Данный з</w:t>
      </w:r>
      <w:r w:rsidR="00486905" w:rsidRPr="00770D37">
        <w:rPr>
          <w:color w:val="000000"/>
          <w:sz w:val="28"/>
          <w:szCs w:val="28"/>
        </w:rPr>
        <w:t>аключительный отчет о НИР содерж</w:t>
      </w:r>
      <w:r>
        <w:rPr>
          <w:color w:val="000000"/>
          <w:sz w:val="28"/>
          <w:szCs w:val="28"/>
        </w:rPr>
        <w:t>и</w:t>
      </w:r>
      <w:r w:rsidR="00486905" w:rsidRPr="00770D37">
        <w:rPr>
          <w:color w:val="000000"/>
          <w:sz w:val="28"/>
          <w:szCs w:val="28"/>
        </w:rPr>
        <w:t>т методически и научно обоснованные сведения и материалы.</w:t>
      </w:r>
      <w:r w:rsidR="00486905">
        <w:rPr>
          <w:rFonts w:eastAsia="Calibri"/>
          <w:sz w:val="28"/>
          <w:szCs w:val="28"/>
        </w:rPr>
        <w:br w:type="page"/>
      </w:r>
    </w:p>
    <w:p w:rsidR="00486905" w:rsidRPr="00E00A69" w:rsidRDefault="003D5E2A" w:rsidP="00614EBA">
      <w:pPr>
        <w:spacing w:line="360" w:lineRule="auto"/>
        <w:ind w:firstLine="709"/>
        <w:jc w:val="both"/>
        <w:rPr>
          <w:sz w:val="28"/>
          <w:szCs w:val="28"/>
        </w:rPr>
      </w:pPr>
      <w:r w:rsidRPr="00E00A69">
        <w:rPr>
          <w:rFonts w:eastAsia="Calibri"/>
          <w:b/>
          <w:sz w:val="28"/>
          <w:szCs w:val="28"/>
        </w:rPr>
        <w:lastRenderedPageBreak/>
        <w:t xml:space="preserve">Глава 2. </w:t>
      </w:r>
      <w:r w:rsidR="00486905" w:rsidRPr="00E00A69">
        <w:rPr>
          <w:rFonts w:eastAsia="Calibri"/>
          <w:b/>
          <w:sz w:val="28"/>
          <w:szCs w:val="28"/>
        </w:rPr>
        <w:t>Результаты социологического исследования на тему «</w:t>
      </w:r>
      <w:r w:rsidR="00486905" w:rsidRPr="00E00A69">
        <w:rPr>
          <w:b/>
          <w:sz w:val="28"/>
          <w:szCs w:val="28"/>
        </w:rPr>
        <w:t>Состояние и проблемы развития социально ориентированных некоммерческих организаций Уральского федерального округа»</w:t>
      </w:r>
    </w:p>
    <w:p w:rsidR="00197B1C" w:rsidRDefault="00197B1C" w:rsidP="00E00A69">
      <w:pPr>
        <w:suppressAutoHyphens w:val="0"/>
        <w:ind w:left="709"/>
        <w:rPr>
          <w:rFonts w:eastAsia="Calibri"/>
          <w:b/>
          <w:sz w:val="28"/>
          <w:szCs w:val="28"/>
        </w:rPr>
      </w:pPr>
    </w:p>
    <w:p w:rsidR="00E00A69" w:rsidRPr="00197B1C" w:rsidRDefault="00E00A69" w:rsidP="00E00A69">
      <w:pPr>
        <w:suppressAutoHyphens w:val="0"/>
        <w:ind w:left="709"/>
        <w:rPr>
          <w:b/>
          <w:sz w:val="28"/>
          <w:szCs w:val="28"/>
        </w:rPr>
      </w:pPr>
      <w:r w:rsidRPr="00197B1C">
        <w:rPr>
          <w:rFonts w:eastAsia="Calibri"/>
          <w:b/>
          <w:sz w:val="28"/>
          <w:szCs w:val="28"/>
        </w:rPr>
        <w:t>2.1.</w:t>
      </w:r>
      <w:r w:rsidRPr="00197B1C">
        <w:rPr>
          <w:rFonts w:eastAsia="Calibri"/>
          <w:b/>
          <w:sz w:val="28"/>
          <w:szCs w:val="28"/>
        </w:rPr>
        <w:tab/>
      </w:r>
      <w:r w:rsidRPr="00197B1C">
        <w:rPr>
          <w:b/>
          <w:sz w:val="28"/>
          <w:szCs w:val="28"/>
        </w:rPr>
        <w:t xml:space="preserve">Виды деятельности и кадровый состав </w:t>
      </w:r>
    </w:p>
    <w:p w:rsidR="00486905" w:rsidRPr="00E00A69" w:rsidRDefault="00486905" w:rsidP="00E00A69">
      <w:pPr>
        <w:spacing w:line="360" w:lineRule="auto"/>
        <w:rPr>
          <w:rFonts w:eastAsia="Calibri"/>
          <w:b/>
          <w:sz w:val="28"/>
          <w:szCs w:val="28"/>
        </w:rPr>
      </w:pPr>
    </w:p>
    <w:p w:rsidR="00486905" w:rsidRPr="00E00A69" w:rsidRDefault="00486905" w:rsidP="0048690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A69">
        <w:rPr>
          <w:rFonts w:eastAsia="Calibri"/>
          <w:sz w:val="28"/>
          <w:szCs w:val="28"/>
        </w:rPr>
        <w:t xml:space="preserve">Развитие институтов гражданского общества тесно связано с возможностями и перспективами социально ориентированных некоммерческих организаций (далее – СОНКО), так как именно они призваны решать проблемы общества и отдельных социальных групп и структур. </w:t>
      </w:r>
    </w:p>
    <w:p w:rsidR="00486905" w:rsidRPr="009848C5" w:rsidRDefault="00486905" w:rsidP="0048690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A69">
        <w:rPr>
          <w:rFonts w:eastAsia="Calibri"/>
          <w:sz w:val="28"/>
          <w:szCs w:val="28"/>
        </w:rPr>
        <w:t>Под СОНКО  понимаются</w:t>
      </w:r>
      <w:r w:rsidRPr="009848C5">
        <w:rPr>
          <w:rFonts w:eastAsia="Calibri"/>
          <w:sz w:val="28"/>
          <w:szCs w:val="28"/>
        </w:rPr>
        <w:t xml:space="preserve"> организации, которые занимаются решением социальных проблем и развитием гражданского общества, а также следующими видами деятельности, закрепленными в ст. 31.1 ФЗ № 7 «О некоммерческих организациях»:</w:t>
      </w:r>
    </w:p>
    <w:p w:rsidR="00486905" w:rsidRPr="009848C5" w:rsidRDefault="00486905" w:rsidP="0048690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48C5">
        <w:rPr>
          <w:rFonts w:eastAsia="Calibri"/>
          <w:sz w:val="28"/>
          <w:szCs w:val="28"/>
        </w:rPr>
        <w:t>1) социальная поддержка и защита граждан;</w:t>
      </w:r>
    </w:p>
    <w:p w:rsidR="00486905" w:rsidRPr="009848C5" w:rsidRDefault="00486905" w:rsidP="0048690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48C5">
        <w:rPr>
          <w:rFonts w:eastAsia="Calibri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486905" w:rsidRPr="009848C5" w:rsidRDefault="00486905" w:rsidP="0048690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48C5">
        <w:rPr>
          <w:rFonts w:eastAsia="Calibri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86905" w:rsidRPr="009848C5" w:rsidRDefault="00486905" w:rsidP="0048690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48C5">
        <w:rPr>
          <w:rFonts w:eastAsia="Calibri"/>
          <w:sz w:val="28"/>
          <w:szCs w:val="28"/>
        </w:rPr>
        <w:t>4) охрана окружающей среды и защита животных;</w:t>
      </w:r>
    </w:p>
    <w:p w:rsidR="00486905" w:rsidRPr="009848C5" w:rsidRDefault="00486905" w:rsidP="0048690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48C5">
        <w:rPr>
          <w:rFonts w:eastAsia="Calibri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486905" w:rsidRPr="009848C5" w:rsidRDefault="00486905" w:rsidP="0048690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48C5">
        <w:rPr>
          <w:rFonts w:eastAsia="Calibri"/>
          <w:sz w:val="28"/>
          <w:szCs w:val="28"/>
        </w:rPr>
        <w:lastRenderedPageBreak/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86905" w:rsidRPr="009848C5" w:rsidRDefault="00486905" w:rsidP="0048690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48C5">
        <w:rPr>
          <w:rFonts w:eastAsia="Calibri"/>
          <w:sz w:val="28"/>
          <w:szCs w:val="28"/>
        </w:rPr>
        <w:t>7) профилактика социально опасных форм поведения граждан;</w:t>
      </w:r>
    </w:p>
    <w:p w:rsidR="00486905" w:rsidRPr="009848C5" w:rsidRDefault="00486905" w:rsidP="0048690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48C5">
        <w:rPr>
          <w:rFonts w:eastAsia="Calibri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08621D" w:rsidRDefault="00486905" w:rsidP="0008621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48C5">
        <w:rPr>
          <w:rFonts w:eastAsia="Calibri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3C1063" w:rsidRPr="00E92EAC" w:rsidRDefault="003C1063" w:rsidP="003C1063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2EAC">
        <w:rPr>
          <w:rFonts w:eastAsia="Calibri"/>
          <w:sz w:val="28"/>
          <w:szCs w:val="28"/>
          <w:lang w:eastAsia="en-US"/>
        </w:rPr>
        <w:t xml:space="preserve">Субъекты </w:t>
      </w:r>
      <w:r>
        <w:rPr>
          <w:rFonts w:eastAsia="Calibri"/>
          <w:sz w:val="28"/>
          <w:szCs w:val="28"/>
          <w:lang w:eastAsia="en-US"/>
        </w:rPr>
        <w:t xml:space="preserve">Российской Федерации (далее – </w:t>
      </w:r>
      <w:r w:rsidRPr="00E92EAC">
        <w:rPr>
          <w:rFonts w:eastAsia="Calibri"/>
          <w:sz w:val="28"/>
          <w:szCs w:val="28"/>
          <w:lang w:eastAsia="en-US"/>
        </w:rPr>
        <w:t>РФ</w:t>
      </w:r>
      <w:r>
        <w:rPr>
          <w:rFonts w:eastAsia="Calibri"/>
          <w:sz w:val="28"/>
          <w:szCs w:val="28"/>
          <w:lang w:eastAsia="en-US"/>
        </w:rPr>
        <w:t>)</w:t>
      </w:r>
      <w:r w:rsidRPr="00E92EAC">
        <w:rPr>
          <w:rFonts w:eastAsia="Calibri"/>
          <w:sz w:val="28"/>
          <w:szCs w:val="28"/>
          <w:lang w:eastAsia="en-US"/>
        </w:rPr>
        <w:t xml:space="preserve"> и муниципальные образования могут законодательно устанавл</w:t>
      </w:r>
      <w:r>
        <w:rPr>
          <w:rFonts w:eastAsia="Calibri"/>
          <w:sz w:val="28"/>
          <w:szCs w:val="28"/>
          <w:lang w:eastAsia="en-US"/>
        </w:rPr>
        <w:t>ивать иные виды деятельности СО</w:t>
      </w:r>
      <w:r w:rsidRPr="00E92EAC">
        <w:rPr>
          <w:rFonts w:eastAsia="Calibri"/>
          <w:sz w:val="28"/>
          <w:szCs w:val="28"/>
          <w:lang w:eastAsia="en-US"/>
        </w:rPr>
        <w:t>НКО, претендующих на поддержку из региональных и муниципальных бюджетов соответственно, если это не противоречит п. 2.1. ст. 2 ФЗ № 7.</w:t>
      </w:r>
    </w:p>
    <w:p w:rsidR="003C1063" w:rsidRPr="00E92EAC" w:rsidRDefault="003C1063" w:rsidP="003C1063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2EAC">
        <w:rPr>
          <w:rFonts w:eastAsia="Calibri"/>
          <w:sz w:val="28"/>
          <w:szCs w:val="28"/>
          <w:lang w:eastAsia="en-US"/>
        </w:rPr>
        <w:t xml:space="preserve">Если виды деятельности, которые отражены в уставе </w:t>
      </w:r>
      <w:r>
        <w:rPr>
          <w:rFonts w:eastAsia="Calibri"/>
          <w:sz w:val="28"/>
          <w:szCs w:val="28"/>
          <w:lang w:eastAsia="en-US"/>
        </w:rPr>
        <w:t>СО</w:t>
      </w:r>
      <w:r w:rsidRPr="00E92EAC">
        <w:rPr>
          <w:rFonts w:eastAsia="Calibri"/>
          <w:sz w:val="28"/>
          <w:szCs w:val="28"/>
          <w:lang w:eastAsia="en-US"/>
        </w:rPr>
        <w:t>НКО и которыми она занимается на практике, не поименованы в законе, но относятся к решению социальных проблем и/или развитию гражданского общества, то такая организация вправе считать себя социально ориентированной. В настоящее время никакого иного подтверждения этого статуса (в том числе</w:t>
      </w:r>
      <w:r w:rsidRPr="003C1063">
        <w:rPr>
          <w:rFonts w:eastAsia="Calibri"/>
          <w:sz w:val="28"/>
          <w:szCs w:val="28"/>
          <w:lang w:eastAsia="en-US"/>
        </w:rPr>
        <w:t xml:space="preserve"> </w:t>
      </w:r>
      <w:r w:rsidRPr="00E92EAC">
        <w:rPr>
          <w:rFonts w:eastAsia="Calibri"/>
          <w:sz w:val="28"/>
          <w:szCs w:val="28"/>
          <w:lang w:eastAsia="en-US"/>
        </w:rPr>
        <w:t>нахождения организации в каком-либо реестре) не требуется.</w:t>
      </w:r>
    </w:p>
    <w:p w:rsidR="0008621D" w:rsidRDefault="0008621D" w:rsidP="003C1063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2793" w:rsidRDefault="00182793" w:rsidP="00182793">
      <w:pPr>
        <w:spacing w:before="120" w:line="48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Рис.1 Виды деятельности СОНКО</w:t>
      </w:r>
    </w:p>
    <w:p w:rsidR="0008621D" w:rsidRDefault="003106D4" w:rsidP="0008621D">
      <w:pPr>
        <w:spacing w:line="48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group id="_x0000_s1280" style="position:absolute;left:0;text-align:left;margin-left:20.75pt;margin-top:18.85pt;width:428.25pt;height:461.85pt;z-index:251717632" coordorigin="2280,5493" coordsize="8565,8307">
            <v:roundrect id="_x0000_s1281" style="position:absolute;left:2550;top:5493;width:7965;height:735" arcsize="10923f" fillcolor="#0594ff">
              <v:fill opacity="28180f"/>
              <v:textbox style="mso-next-textbox:#_x0000_s1281">
                <w:txbxContent>
                  <w:p w:rsidR="002422D3" w:rsidRPr="00E92EAC" w:rsidRDefault="002422D3" w:rsidP="0008621D">
                    <w:pPr>
                      <w:spacing w:before="120" w:line="480" w:lineRule="auto"/>
                      <w:ind w:firstLine="709"/>
                      <w:jc w:val="center"/>
                      <w:rPr>
                        <w:rFonts w:eastAsia="Calibri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Fonts w:eastAsia="Calibri"/>
                        <w:sz w:val="28"/>
                        <w:szCs w:val="28"/>
                        <w:lang w:eastAsia="en-US"/>
                      </w:rPr>
                      <w:t>Виды деятельности СОНКО</w:t>
                    </w:r>
                  </w:p>
                  <w:p w:rsidR="002422D3" w:rsidRPr="007A2827" w:rsidRDefault="002422D3" w:rsidP="0008621D">
                    <w:pPr>
                      <w:jc w:val="center"/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2" type="#_x0000_t32" style="position:absolute;left:6555;top:6225;width:15;height:6810" o:connectortype="straight"/>
            <v:group id="_x0000_s1283" style="position:absolute;left:2280;top:6825;width:8565;height:6975" coordorigin="2280,6825" coordsize="8565,6975">
              <v:roundrect id="_x0000_s1284" style="position:absolute;left:2280;top:6825;width:3810;height:885" arcsize="10923f" fillcolor="#b3deff">
                <v:fill opacity=".5"/>
                <v:textbox style="mso-next-textbox:#_x0000_s1284">
                  <w:txbxContent>
                    <w:p w:rsidR="002422D3" w:rsidRPr="003265BE" w:rsidRDefault="002422D3" w:rsidP="0008621D">
                      <w:pPr>
                        <w:jc w:val="center"/>
                        <w:rPr>
                          <w:rFonts w:eastAsia="Calibri"/>
                          <w:lang w:val="en-US" w:eastAsia="en-US"/>
                        </w:rPr>
                      </w:pPr>
                      <w:r w:rsidRPr="003265BE">
                        <w:rPr>
                          <w:rFonts w:eastAsia="Calibri"/>
                          <w:lang w:eastAsia="en-US"/>
                        </w:rPr>
                        <w:t>Социал</w:t>
                      </w:r>
                      <w:r>
                        <w:rPr>
                          <w:rFonts w:eastAsia="Calibri"/>
                          <w:lang w:eastAsia="en-US"/>
                        </w:rPr>
                        <w:t xml:space="preserve">ьная поддержка и </w:t>
                      </w:r>
                      <w:r w:rsidRPr="003265BE">
                        <w:rPr>
                          <w:rFonts w:eastAsia="Calibri"/>
                          <w:lang w:eastAsia="en-US"/>
                        </w:rPr>
                        <w:t>защита граждан</w:t>
                      </w:r>
                    </w:p>
                  </w:txbxContent>
                </v:textbox>
              </v:roundrect>
              <v:roundrect id="_x0000_s1285" style="position:absolute;left:2355;top:7950;width:3720;height:1125" arcsize="10923f" fillcolor="#b3deff">
                <v:fill opacity=".5"/>
                <v:textbox style="mso-next-textbox:#_x0000_s1285">
                  <w:txbxContent>
                    <w:p w:rsidR="002422D3" w:rsidRPr="003265BE" w:rsidRDefault="002422D3" w:rsidP="0008621D">
                      <w:pPr>
                        <w:contextualSpacing/>
                        <w:jc w:val="center"/>
                      </w:pPr>
                      <w:r>
                        <w:rPr>
                          <w:rFonts w:eastAsia="Calibri"/>
                          <w:szCs w:val="28"/>
                          <w:lang w:eastAsia="en-US"/>
                        </w:rPr>
                        <w:t>О</w:t>
                      </w:r>
                      <w:r w:rsidRPr="003265BE">
                        <w:rPr>
                          <w:rFonts w:eastAsia="Calibri"/>
                          <w:szCs w:val="28"/>
                          <w:lang w:eastAsia="en-US"/>
                        </w:rPr>
                        <w:t>казание помощи пострадавшим, беженцам, переселенцам</w:t>
                      </w:r>
                    </w:p>
                  </w:txbxContent>
                </v:textbox>
              </v:roundrect>
              <v:roundrect id="_x0000_s1286" style="position:absolute;left:7035;top:8610;width:3810;height:870" arcsize="10923f" fillcolor="#b3deff">
                <v:fill opacity=".5"/>
                <v:textbox style="mso-next-textbox:#_x0000_s1286">
                  <w:txbxContent>
                    <w:p w:rsidR="002422D3" w:rsidRPr="003265BE" w:rsidRDefault="002422D3" w:rsidP="0008621D">
                      <w:pPr>
                        <w:jc w:val="center"/>
                      </w:pPr>
                      <w:r>
                        <w:rPr>
                          <w:rFonts w:eastAsia="Calibri"/>
                          <w:szCs w:val="28"/>
                          <w:lang w:eastAsia="en-US"/>
                        </w:rPr>
                        <w:t>О</w:t>
                      </w:r>
                      <w:r w:rsidRPr="003265BE">
                        <w:rPr>
                          <w:rFonts w:eastAsia="Calibri"/>
                          <w:szCs w:val="28"/>
                          <w:lang w:eastAsia="en-US"/>
                        </w:rPr>
                        <w:t>храна окружающей среды и защита животных</w:t>
                      </w:r>
                    </w:p>
                  </w:txbxContent>
                </v:textbox>
              </v:roundrect>
              <v:roundrect id="_x0000_s1287" style="position:absolute;left:7035;top:6825;width:3810;height:1500" arcsize="10923f" fillcolor="#b3deff">
                <v:fill opacity=".5"/>
                <v:textbox style="mso-next-textbox:#_x0000_s1287">
                  <w:txbxContent>
                    <w:p w:rsidR="002422D3" w:rsidRPr="003265BE" w:rsidRDefault="002422D3" w:rsidP="0008621D">
                      <w:pPr>
                        <w:jc w:val="center"/>
                      </w:pPr>
                      <w:r>
                        <w:rPr>
                          <w:rFonts w:eastAsia="Calibri"/>
                          <w:szCs w:val="28"/>
                          <w:lang w:eastAsia="en-US"/>
                        </w:rPr>
                        <w:t>П</w:t>
                      </w:r>
                      <w:r w:rsidRPr="003265BE">
                        <w:rPr>
                          <w:rFonts w:eastAsia="Calibri"/>
                          <w:szCs w:val="28"/>
                          <w:lang w:eastAsia="en-US"/>
                        </w:rPr>
                        <w:t>одготовка населения к преодолению последствий стихийных бедствий, катастроф,</w:t>
                      </w:r>
                      <w:r>
                        <w:rPr>
                          <w:rFonts w:eastAsia="Calibri"/>
                          <w:szCs w:val="28"/>
                          <w:lang w:eastAsia="en-US"/>
                        </w:rPr>
                        <w:t xml:space="preserve"> несчастных случаев</w:t>
                      </w:r>
                    </w:p>
                  </w:txbxContent>
                </v:textbox>
              </v:roundrect>
              <v:group id="_x0000_s1288" style="position:absolute;left:2340;top:9315;width:8505;height:4485" coordorigin="2340,9315" coordsize="8505,4485">
                <v:roundrect id="_x0000_s1289" style="position:absolute;left:2355;top:9315;width:3720;height:2070" arcsize="10923f" fillcolor="#b3deff">
                  <v:fill opacity=".5"/>
                  <v:textbox style="mso-next-textbox:#_x0000_s1289">
                    <w:txbxContent>
                      <w:p w:rsidR="002422D3" w:rsidRPr="003265BE" w:rsidRDefault="002422D3" w:rsidP="0008621D">
                        <w:pPr>
                          <w:jc w:val="center"/>
                        </w:pPr>
                        <w:r w:rsidRPr="003265BE">
                          <w:rPr>
                            <w:rFonts w:eastAsia="Calibri"/>
                            <w:szCs w:val="28"/>
                            <w:lang w:eastAsia="en-US"/>
                          </w:rPr>
                          <w:t>Охрана и содержание объектов, имеющих историческое, культовое, культурное или природоохранн</w:t>
                        </w:r>
                        <w:r>
                          <w:rPr>
                            <w:rFonts w:eastAsia="Calibri"/>
                            <w:szCs w:val="28"/>
                            <w:lang w:eastAsia="en-US"/>
                          </w:rPr>
                          <w:t>ое значение, и мест захоронений</w:t>
                        </w:r>
                      </w:p>
                    </w:txbxContent>
                  </v:textbox>
                </v:roundrect>
                <v:roundrect id="_x0000_s1290" style="position:absolute;left:2370;top:12705;width:3720;height:1095" arcsize="10923f" fillcolor="#b3deff">
                  <v:fill opacity=".5"/>
                  <v:textbox style="mso-next-textbox:#_x0000_s1290">
                    <w:txbxContent>
                      <w:p w:rsidR="002422D3" w:rsidRPr="003265BE" w:rsidRDefault="002422D3" w:rsidP="0008621D">
                        <w:pPr>
                          <w:jc w:val="center"/>
                        </w:pPr>
                        <w:r w:rsidRPr="003265BE">
                          <w:rPr>
                            <w:rFonts w:eastAsia="Calibri"/>
                            <w:szCs w:val="28"/>
                            <w:lang w:eastAsia="en-US"/>
                          </w:rPr>
                          <w:t>Профилактика социально</w:t>
                        </w:r>
                        <w:r>
                          <w:rPr>
                            <w:rFonts w:eastAsia="Calibri"/>
                            <w:szCs w:val="28"/>
                            <w:lang w:eastAsia="en-US"/>
                          </w:rPr>
                          <w:t>-</w:t>
                        </w:r>
                        <w:r w:rsidRPr="003265BE">
                          <w:rPr>
                            <w:rFonts w:eastAsia="Calibri"/>
                            <w:szCs w:val="28"/>
                            <w:lang w:eastAsia="en-US"/>
                          </w:rPr>
                          <w:t xml:space="preserve"> опасных форм поведения граждан</w:t>
                        </w:r>
                      </w:p>
                    </w:txbxContent>
                  </v:textbox>
                </v:roundrect>
                <v:roundrect id="_x0000_s1291" style="position:absolute;left:7050;top:9705;width:3795;height:630" arcsize="10923f" fillcolor="#b3deff">
                  <v:fill opacity=".5"/>
                  <v:textbox style="mso-next-textbox:#_x0000_s1291">
                    <w:txbxContent>
                      <w:p w:rsidR="002422D3" w:rsidRPr="003265BE" w:rsidRDefault="002422D3" w:rsidP="0008621D">
                        <w:pPr>
                          <w:jc w:val="center"/>
                        </w:pPr>
                        <w:r>
                          <w:rPr>
                            <w:rFonts w:eastAsia="Calibri"/>
                            <w:szCs w:val="28"/>
                            <w:lang w:eastAsia="en-US"/>
                          </w:rPr>
                          <w:t>О</w:t>
                        </w:r>
                        <w:r w:rsidRPr="003265BE">
                          <w:rPr>
                            <w:rFonts w:eastAsia="Calibri"/>
                            <w:szCs w:val="28"/>
                            <w:lang w:eastAsia="en-US"/>
                          </w:rPr>
                          <w:t>казание юридической помощи</w:t>
                        </w:r>
                      </w:p>
                    </w:txbxContent>
                  </v:textbox>
                </v:roundrect>
                <v:roundrect id="_x0000_s1292" style="position:absolute;left:2340;top:11640;width:3720;height:780" arcsize="10923f" fillcolor="#b3deff">
                  <v:fill opacity=".5"/>
                  <v:textbox style="mso-next-textbox:#_x0000_s1292">
                    <w:txbxContent>
                      <w:p w:rsidR="002422D3" w:rsidRPr="003265BE" w:rsidRDefault="002422D3" w:rsidP="0008621D">
                        <w:pPr>
                          <w:jc w:val="center"/>
                        </w:pPr>
                        <w:r>
                          <w:rPr>
                            <w:rFonts w:eastAsia="Calibri"/>
                            <w:szCs w:val="28"/>
                            <w:lang w:eastAsia="en-US"/>
                          </w:rPr>
                          <w:t>Б</w:t>
                        </w:r>
                        <w:r w:rsidRPr="003265BE">
                          <w:rPr>
                            <w:rFonts w:eastAsia="Calibri"/>
                            <w:szCs w:val="28"/>
                            <w:lang w:eastAsia="en-US"/>
                          </w:rPr>
                          <w:t>лаготворительная деятельность</w:t>
                        </w:r>
                      </w:p>
                    </w:txbxContent>
                  </v:textbox>
                </v:roundrect>
                <v:roundrect id="_x0000_s1293" style="position:absolute;left:7065;top:10560;width:3780;height:2160" arcsize="10923f" fillcolor="#b3deff">
                  <v:fill opacity=".5"/>
                  <v:textbox style="mso-next-textbox:#_x0000_s1293">
                    <w:txbxContent>
                      <w:p w:rsidR="002422D3" w:rsidRPr="00E36A05" w:rsidRDefault="002422D3" w:rsidP="0008621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36A05"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  <w:t>Деятельность в области образования, профилактики и охраны здоровья граждан, улучшения морально-психологического состояния граждан, физической культуры и спорта, а также содействие духовному развитию личности</w:t>
                        </w:r>
                      </w:p>
                    </w:txbxContent>
                  </v:textbox>
                </v:roundrect>
              </v:group>
            </v:group>
            <v:shape id="_x0000_s1294" type="#_x0000_t32" style="position:absolute;left:6075;top:7230;width:480;height:0;flip:x" o:connectortype="straight"/>
            <v:shape id="_x0000_s1295" type="#_x0000_t32" style="position:absolute;left:6555;top:7545;width:480;height:0;flip:x" o:connectortype="straight"/>
            <v:shape id="_x0000_s1296" type="#_x0000_t32" style="position:absolute;left:6555;top:8985;width:480;height:0;flip:x" o:connectortype="straight"/>
            <v:shape id="_x0000_s1297" type="#_x0000_t32" style="position:absolute;left:6090;top:10335;width:480;height:0;flip:x" o:connectortype="straight"/>
            <v:shape id="_x0000_s1298" type="#_x0000_t32" style="position:absolute;left:6555;top:9945;width:480;height:0;flip:x" o:connectortype="straight"/>
            <v:shape id="_x0000_s1299" type="#_x0000_t32" style="position:absolute;left:6075;top:8505;width:480;height:0;flip:x" o:connectortype="straight"/>
            <v:shape id="_x0000_s1300" type="#_x0000_t32" style="position:absolute;left:6075;top:12045;width:480;height:0;flip:x" o:connectortype="straight"/>
            <v:shape id="_x0000_s1301" type="#_x0000_t32" style="position:absolute;left:6570;top:11565;width:480;height:0;flip:x" o:connectortype="straight"/>
            <v:shape id="_x0000_s1302" type="#_x0000_t32" style="position:absolute;left:6090;top:13035;width:480;height:0;flip:x" o:connectortype="straight"/>
          </v:group>
        </w:pict>
      </w:r>
    </w:p>
    <w:p w:rsidR="0008621D" w:rsidRDefault="0008621D" w:rsidP="0008621D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jc w:val="both"/>
        <w:rPr>
          <w:rFonts w:eastAsia="Calibri"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jc w:val="both"/>
        <w:rPr>
          <w:rFonts w:eastAsia="Calibri"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8621D" w:rsidRPr="00E36A05" w:rsidRDefault="0008621D" w:rsidP="0008621D">
      <w:pPr>
        <w:spacing w:line="48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08621D" w:rsidRPr="00E36A05" w:rsidRDefault="0008621D" w:rsidP="0008621D">
      <w:pPr>
        <w:spacing w:line="48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8621D" w:rsidRDefault="0008621D" w:rsidP="0008621D">
      <w:pPr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D0BCE" w:rsidRDefault="00CD0BCE" w:rsidP="00336B70">
      <w:pPr>
        <w:spacing w:line="360" w:lineRule="auto"/>
        <w:jc w:val="both"/>
        <w:rPr>
          <w:sz w:val="28"/>
          <w:szCs w:val="28"/>
        </w:rPr>
      </w:pPr>
    </w:p>
    <w:p w:rsidR="00FD0E66" w:rsidRPr="00336B70" w:rsidRDefault="00486905" w:rsidP="00FD0E66">
      <w:pPr>
        <w:spacing w:line="360" w:lineRule="auto"/>
        <w:ind w:firstLine="708"/>
        <w:jc w:val="both"/>
        <w:rPr>
          <w:sz w:val="28"/>
          <w:szCs w:val="28"/>
        </w:rPr>
      </w:pPr>
      <w:r w:rsidRPr="009848C5">
        <w:rPr>
          <w:sz w:val="28"/>
          <w:szCs w:val="28"/>
        </w:rPr>
        <w:t>В социологическом исследовании на тему «Состояние и проблемы развития социально ориентированных некоммерческих организаций Уральского федераль</w:t>
      </w:r>
      <w:r>
        <w:rPr>
          <w:sz w:val="28"/>
          <w:szCs w:val="28"/>
        </w:rPr>
        <w:t>ного округа» приняли участие 266</w:t>
      </w:r>
      <w:r w:rsidRPr="009848C5">
        <w:rPr>
          <w:sz w:val="28"/>
          <w:szCs w:val="28"/>
        </w:rPr>
        <w:t xml:space="preserve"> респондентов – представителей некоммерческих организаций Ямало-Ненецкого, Ханты-Мансийского автономного округов, Челябинской, Курганской областей и юга </w:t>
      </w:r>
      <w:r w:rsidRPr="009848C5">
        <w:rPr>
          <w:sz w:val="28"/>
          <w:szCs w:val="28"/>
        </w:rPr>
        <w:lastRenderedPageBreak/>
        <w:t xml:space="preserve">Тюменской области. Структура выборки в зависимости от вида деятельности СОНКО представлена в </w:t>
      </w:r>
      <w:r w:rsidR="00336B70">
        <w:rPr>
          <w:sz w:val="28"/>
          <w:szCs w:val="28"/>
        </w:rPr>
        <w:t>Т</w:t>
      </w:r>
      <w:r w:rsidRPr="009848C5">
        <w:rPr>
          <w:sz w:val="28"/>
          <w:szCs w:val="28"/>
        </w:rPr>
        <w:t>аблице 1.</w:t>
      </w:r>
    </w:p>
    <w:p w:rsidR="00486905" w:rsidRPr="009848C5" w:rsidRDefault="00486905" w:rsidP="00486905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 w:rsidRPr="009848C5">
        <w:rPr>
          <w:b/>
          <w:sz w:val="28"/>
          <w:szCs w:val="28"/>
        </w:rPr>
        <w:t>Таблица 1.</w:t>
      </w:r>
    </w:p>
    <w:p w:rsidR="00486905" w:rsidRPr="00FD0E66" w:rsidRDefault="00486905" w:rsidP="0048690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D0E66">
        <w:rPr>
          <w:b/>
        </w:rPr>
        <w:t>Распределение ответов на вопрос «</w:t>
      </w:r>
      <w:r w:rsidRPr="00FD0E66">
        <w:rPr>
          <w:b/>
          <w:bCs/>
        </w:rPr>
        <w:t>Перечислите, пожалуйста, основные направления деятельности, которые осуществляет ваша общественная организация?»</w:t>
      </w:r>
    </w:p>
    <w:tbl>
      <w:tblPr>
        <w:tblStyle w:val="af9"/>
        <w:tblW w:w="10382" w:type="dxa"/>
        <w:tblInd w:w="-743" w:type="dxa"/>
        <w:tblLayout w:type="fixed"/>
        <w:tblLook w:val="0000"/>
      </w:tblPr>
      <w:tblGrid>
        <w:gridCol w:w="6238"/>
        <w:gridCol w:w="1381"/>
        <w:gridCol w:w="1381"/>
        <w:gridCol w:w="1382"/>
      </w:tblGrid>
      <w:tr w:rsidR="00486905" w:rsidRPr="009848C5" w:rsidTr="00FD0E66">
        <w:trPr>
          <w:trHeight w:val="680"/>
        </w:trPr>
        <w:tc>
          <w:tcPr>
            <w:tcW w:w="6238" w:type="dxa"/>
            <w:shd w:val="clear" w:color="auto" w:fill="D99594" w:themeFill="accent2" w:themeFillTint="99"/>
          </w:tcPr>
          <w:p w:rsidR="00486905" w:rsidRPr="009848C5" w:rsidRDefault="00486905" w:rsidP="00614EB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848C5">
              <w:rPr>
                <w:b/>
                <w:szCs w:val="28"/>
              </w:rPr>
              <w:t>Виды деятельности СОНКО</w:t>
            </w:r>
          </w:p>
        </w:tc>
        <w:tc>
          <w:tcPr>
            <w:tcW w:w="1381" w:type="dxa"/>
            <w:shd w:val="clear" w:color="auto" w:fill="D99594" w:themeFill="accent2" w:themeFillTint="99"/>
          </w:tcPr>
          <w:p w:rsidR="00486905" w:rsidRPr="005A39E0" w:rsidRDefault="00486905" w:rsidP="005A39E0">
            <w:pPr>
              <w:autoSpaceDE w:val="0"/>
              <w:autoSpaceDN w:val="0"/>
              <w:adjustRightInd w:val="0"/>
              <w:spacing w:line="320" w:lineRule="atLeast"/>
              <w:ind w:left="-108" w:right="-144"/>
              <w:rPr>
                <w:b/>
                <w:sz w:val="22"/>
                <w:szCs w:val="22"/>
              </w:rPr>
            </w:pPr>
            <w:r w:rsidRPr="005A39E0">
              <w:rPr>
                <w:b/>
                <w:sz w:val="22"/>
                <w:szCs w:val="22"/>
              </w:rPr>
              <w:t>Количество респондентов</w:t>
            </w:r>
          </w:p>
        </w:tc>
        <w:tc>
          <w:tcPr>
            <w:tcW w:w="1381" w:type="dxa"/>
            <w:shd w:val="clear" w:color="auto" w:fill="D99594" w:themeFill="accent2" w:themeFillTint="99"/>
          </w:tcPr>
          <w:p w:rsidR="00486905" w:rsidRPr="005A39E0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sz w:val="22"/>
                <w:szCs w:val="22"/>
              </w:rPr>
            </w:pPr>
            <w:r w:rsidRPr="005A39E0">
              <w:rPr>
                <w:b/>
                <w:sz w:val="22"/>
                <w:szCs w:val="22"/>
              </w:rPr>
              <w:t xml:space="preserve">Процент </w:t>
            </w:r>
            <w:r w:rsidR="005A39E0" w:rsidRPr="005A39E0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382" w:type="dxa"/>
            <w:shd w:val="clear" w:color="auto" w:fill="D99594" w:themeFill="accent2" w:themeFillTint="99"/>
          </w:tcPr>
          <w:p w:rsidR="00486905" w:rsidRPr="005A39E0" w:rsidRDefault="00486905" w:rsidP="00F55538">
            <w:pPr>
              <w:autoSpaceDE w:val="0"/>
              <w:autoSpaceDN w:val="0"/>
              <w:adjustRightInd w:val="0"/>
              <w:spacing w:line="320" w:lineRule="atLeast"/>
              <w:ind w:left="-35" w:right="-75"/>
              <w:jc w:val="center"/>
              <w:rPr>
                <w:b/>
                <w:sz w:val="22"/>
                <w:szCs w:val="22"/>
              </w:rPr>
            </w:pPr>
            <w:r w:rsidRPr="005A39E0">
              <w:rPr>
                <w:b/>
                <w:sz w:val="22"/>
                <w:szCs w:val="22"/>
              </w:rPr>
              <w:t>Процент наблюдений</w:t>
            </w:r>
            <w:r w:rsidR="005A39E0" w:rsidRPr="005A39E0">
              <w:rPr>
                <w:b/>
                <w:sz w:val="22"/>
                <w:szCs w:val="22"/>
              </w:rPr>
              <w:t xml:space="preserve"> (%)</w:t>
            </w:r>
          </w:p>
        </w:tc>
      </w:tr>
      <w:tr w:rsidR="00486905" w:rsidRPr="009848C5" w:rsidTr="00FD0E66">
        <w:tc>
          <w:tcPr>
            <w:tcW w:w="62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86905" w:rsidRPr="004952D3" w:rsidRDefault="00486905" w:rsidP="00614EBA">
            <w:r w:rsidRPr="004952D3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195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22,3%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74,1%</w:t>
            </w:r>
          </w:p>
        </w:tc>
      </w:tr>
      <w:tr w:rsidR="00486905" w:rsidRPr="009848C5" w:rsidTr="00FD0E66">
        <w:tc>
          <w:tcPr>
            <w:tcW w:w="62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905" w:rsidRPr="004952D3" w:rsidRDefault="00486905" w:rsidP="00614EBA">
            <w:r w:rsidRPr="004952D3">
              <w:t>социальная поддержка и защита граждан;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173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19,8%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65,8%</w:t>
            </w:r>
          </w:p>
        </w:tc>
      </w:tr>
      <w:tr w:rsidR="00486905" w:rsidRPr="009848C5" w:rsidTr="00FD0E66">
        <w:tc>
          <w:tcPr>
            <w:tcW w:w="62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86905" w:rsidRPr="004952D3" w:rsidRDefault="00486905" w:rsidP="00614EBA">
            <w:r w:rsidRPr="004952D3">
              <w:t>благотворительная деятельность, а также деятельность в области содействия благотворительности и добровольчества;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127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14,5%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48,3%</w:t>
            </w:r>
          </w:p>
        </w:tc>
      </w:tr>
      <w:tr w:rsidR="00486905" w:rsidRPr="009848C5" w:rsidTr="00FD0E66">
        <w:tc>
          <w:tcPr>
            <w:tcW w:w="62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905" w:rsidRPr="004952D3" w:rsidRDefault="00486905" w:rsidP="00614EBA">
            <w:r w:rsidRPr="004952D3">
              <w:t>профилактика социально опасных форм поведения граждан;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100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11,4%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38,0%</w:t>
            </w:r>
          </w:p>
        </w:tc>
      </w:tr>
      <w:tr w:rsidR="00486905" w:rsidRPr="009848C5" w:rsidTr="00FD0E66">
        <w:tc>
          <w:tcPr>
            <w:tcW w:w="62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86905" w:rsidRPr="004952D3" w:rsidRDefault="00486905" w:rsidP="00614EBA">
            <w:r w:rsidRPr="004952D3">
              <w:t>оказание юридической помощи на безвозмездной или на льготной основе гражданам и НКО и правовое просвещение населения, деятельность по защите прав и свобод человека и гражданина;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85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9,7%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32,3%</w:t>
            </w:r>
          </w:p>
        </w:tc>
      </w:tr>
      <w:tr w:rsidR="00486905" w:rsidRPr="009848C5" w:rsidTr="00FD0E66">
        <w:tc>
          <w:tcPr>
            <w:tcW w:w="62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905" w:rsidRPr="004952D3" w:rsidRDefault="00486905" w:rsidP="00614EBA">
            <w:r w:rsidRPr="004952D3">
              <w:t>охрана окружающей среды и защита животных;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61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7,0%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23,2%</w:t>
            </w:r>
          </w:p>
        </w:tc>
      </w:tr>
      <w:tr w:rsidR="00486905" w:rsidRPr="009848C5" w:rsidTr="00FD0E66">
        <w:tc>
          <w:tcPr>
            <w:tcW w:w="62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86905" w:rsidRPr="004952D3" w:rsidRDefault="00486905" w:rsidP="00614EBA">
            <w:r w:rsidRPr="004952D3"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48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5,5%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18,3%</w:t>
            </w:r>
          </w:p>
        </w:tc>
      </w:tr>
      <w:tr w:rsidR="00486905" w:rsidRPr="009848C5" w:rsidTr="00FD0E66">
        <w:tc>
          <w:tcPr>
            <w:tcW w:w="62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905" w:rsidRPr="004952D3" w:rsidRDefault="00486905" w:rsidP="00614EBA">
            <w:r w:rsidRPr="004952D3">
              <w:t>охрана и в соответствии с установленными требованиями содержание объектов территорий, имеющих историческое, культовое, культурное или природоохранное значение, и мест захоронений;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38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4,3%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14,4%</w:t>
            </w:r>
          </w:p>
        </w:tc>
      </w:tr>
      <w:tr w:rsidR="00486905" w:rsidRPr="009848C5" w:rsidTr="00FD0E66">
        <w:tc>
          <w:tcPr>
            <w:tcW w:w="62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86905" w:rsidRPr="004952D3" w:rsidRDefault="00486905" w:rsidP="00614EBA">
            <w:r w:rsidRPr="004952D3">
              <w:t>другие виды деятельности, предусмотренные законами субъектов Российской Федерации.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31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3,5%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jc w:val="center"/>
            </w:pPr>
            <w:r w:rsidRPr="009848C5">
              <w:t>11,8%</w:t>
            </w:r>
          </w:p>
        </w:tc>
      </w:tr>
      <w:tr w:rsidR="00486905" w:rsidRPr="009848C5" w:rsidTr="00FD0E66">
        <w:tc>
          <w:tcPr>
            <w:tcW w:w="62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905" w:rsidRPr="004952D3" w:rsidRDefault="00486905" w:rsidP="00614EBA">
            <w:r w:rsidRPr="004952D3"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bookmarkStart w:id="0" w:name="RANGE!B13"/>
            <w:r w:rsidRPr="009848C5">
              <w:t>16</w:t>
            </w:r>
            <w:bookmarkEnd w:id="0"/>
          </w:p>
        </w:tc>
        <w:tc>
          <w:tcPr>
            <w:tcW w:w="1381" w:type="dxa"/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1,8%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486905" w:rsidRPr="009848C5" w:rsidRDefault="00486905" w:rsidP="00614EBA">
            <w:pPr>
              <w:jc w:val="center"/>
            </w:pPr>
            <w:r w:rsidRPr="009848C5">
              <w:t>6,1%</w:t>
            </w:r>
          </w:p>
        </w:tc>
      </w:tr>
      <w:tr w:rsidR="00486905" w:rsidRPr="009848C5" w:rsidTr="00FD0E66">
        <w:tc>
          <w:tcPr>
            <w:tcW w:w="6238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autoSpaceDE w:val="0"/>
              <w:autoSpaceDN w:val="0"/>
              <w:adjustRightInd w:val="0"/>
            </w:pPr>
            <w:r w:rsidRPr="009848C5">
              <w:t>Всего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autoSpaceDE w:val="0"/>
              <w:autoSpaceDN w:val="0"/>
              <w:adjustRightInd w:val="0"/>
              <w:jc w:val="center"/>
            </w:pPr>
            <w:r w:rsidRPr="009848C5">
              <w:t>874</w:t>
            </w:r>
            <w:r w:rsidRPr="009848C5">
              <w:rPr>
                <w:rStyle w:val="af7"/>
                <w:rFonts w:eastAsia="OpenSymbol"/>
              </w:rPr>
              <w:footnoteReference w:id="3"/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autoSpaceDE w:val="0"/>
              <w:autoSpaceDN w:val="0"/>
              <w:adjustRightInd w:val="0"/>
              <w:jc w:val="center"/>
            </w:pPr>
            <w:r w:rsidRPr="009848C5">
              <w:t>100,0%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486905" w:rsidRPr="009848C5" w:rsidRDefault="00486905" w:rsidP="00614EBA">
            <w:pPr>
              <w:autoSpaceDE w:val="0"/>
              <w:autoSpaceDN w:val="0"/>
              <w:adjustRightInd w:val="0"/>
              <w:jc w:val="center"/>
            </w:pPr>
            <w:r w:rsidRPr="009848C5">
              <w:t>332,3%</w:t>
            </w:r>
          </w:p>
        </w:tc>
      </w:tr>
    </w:tbl>
    <w:p w:rsidR="00486905" w:rsidRPr="009848C5" w:rsidRDefault="00486905" w:rsidP="00486905">
      <w:pPr>
        <w:spacing w:line="360" w:lineRule="auto"/>
        <w:ind w:firstLine="708"/>
        <w:jc w:val="both"/>
        <w:rPr>
          <w:sz w:val="28"/>
          <w:szCs w:val="28"/>
        </w:rPr>
      </w:pPr>
    </w:p>
    <w:p w:rsidR="00486905" w:rsidRPr="009848C5" w:rsidRDefault="00486905" w:rsidP="00486905">
      <w:pPr>
        <w:spacing w:line="360" w:lineRule="auto"/>
        <w:ind w:firstLine="708"/>
        <w:jc w:val="both"/>
        <w:rPr>
          <w:iCs/>
          <w:sz w:val="28"/>
        </w:rPr>
      </w:pPr>
      <w:r w:rsidRPr="009848C5">
        <w:rPr>
          <w:sz w:val="28"/>
          <w:szCs w:val="28"/>
        </w:rPr>
        <w:lastRenderedPageBreak/>
        <w:t xml:space="preserve">Из распределения ответов видно, что деятельность СОНКО УрФО представлена большим спектром услуг, среди которых самыми распространенными являются </w:t>
      </w:r>
      <w:r w:rsidRPr="009848C5">
        <w:rPr>
          <w:iCs/>
          <w:sz w:val="28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 </w:t>
      </w:r>
      <w:r w:rsidRPr="00877ACD">
        <w:rPr>
          <w:iCs/>
          <w:sz w:val="28"/>
        </w:rPr>
        <w:t>(данные виды деятельности отметили 22,3% респондентов, что составляет 74% от общего числа наблюдений).</w:t>
      </w:r>
      <w:r w:rsidRPr="009848C5">
        <w:rPr>
          <w:iCs/>
          <w:sz w:val="28"/>
        </w:rPr>
        <w:t xml:space="preserve"> Социальная поддержка и защита граждан (19,8% респондентов, или 65,8% наблюдений) и благотворительная деятельность (14,5% респондентов, или 48,3% наблюдений) также занимают лидирующие позиции. Данная тенденция характерна для всех регионов УрФО, попавших в рамк</w:t>
      </w:r>
      <w:r>
        <w:rPr>
          <w:iCs/>
          <w:sz w:val="28"/>
        </w:rPr>
        <w:t>и</w:t>
      </w:r>
      <w:r w:rsidRPr="009848C5">
        <w:rPr>
          <w:iCs/>
          <w:sz w:val="28"/>
        </w:rPr>
        <w:t xml:space="preserve"> объекта исследования. </w:t>
      </w:r>
    </w:p>
    <w:p w:rsidR="00486905" w:rsidRPr="009848C5" w:rsidRDefault="00486905" w:rsidP="00486905">
      <w:pPr>
        <w:spacing w:line="360" w:lineRule="auto"/>
        <w:ind w:firstLine="708"/>
        <w:jc w:val="both"/>
        <w:rPr>
          <w:iCs/>
          <w:sz w:val="28"/>
        </w:rPr>
      </w:pPr>
      <w:r w:rsidRPr="009848C5">
        <w:rPr>
          <w:iCs/>
          <w:sz w:val="28"/>
        </w:rPr>
        <w:t xml:space="preserve">Оценивая возможности расширения или смены вида деятельности СОНКО,  отметим, что данная тенденция слабо выражена. Это видно в </w:t>
      </w:r>
      <w:r w:rsidR="00F055C1">
        <w:rPr>
          <w:iCs/>
          <w:sz w:val="28"/>
        </w:rPr>
        <w:t>Т</w:t>
      </w:r>
      <w:r w:rsidRPr="009848C5">
        <w:rPr>
          <w:iCs/>
          <w:sz w:val="28"/>
        </w:rPr>
        <w:t>аблице 2.</w:t>
      </w:r>
    </w:p>
    <w:p w:rsidR="00486905" w:rsidRDefault="00486905" w:rsidP="00486905">
      <w:pPr>
        <w:spacing w:line="360" w:lineRule="auto"/>
        <w:ind w:firstLine="708"/>
        <w:jc w:val="right"/>
        <w:rPr>
          <w:iCs/>
          <w:sz w:val="28"/>
        </w:rPr>
      </w:pPr>
    </w:p>
    <w:p w:rsidR="00486905" w:rsidRDefault="00486905" w:rsidP="00486905">
      <w:pPr>
        <w:spacing w:line="360" w:lineRule="auto"/>
        <w:ind w:firstLine="708"/>
        <w:jc w:val="right"/>
        <w:rPr>
          <w:iCs/>
          <w:sz w:val="28"/>
        </w:rPr>
      </w:pPr>
    </w:p>
    <w:p w:rsidR="00486905" w:rsidRDefault="00486905" w:rsidP="00486905">
      <w:pPr>
        <w:spacing w:line="360" w:lineRule="auto"/>
        <w:ind w:firstLine="708"/>
        <w:jc w:val="right"/>
        <w:rPr>
          <w:b/>
          <w:iCs/>
          <w:sz w:val="28"/>
        </w:rPr>
      </w:pPr>
    </w:p>
    <w:p w:rsidR="00486905" w:rsidRDefault="00486905" w:rsidP="00486905">
      <w:pPr>
        <w:spacing w:line="360" w:lineRule="auto"/>
        <w:ind w:firstLine="708"/>
        <w:jc w:val="right"/>
        <w:rPr>
          <w:b/>
          <w:iCs/>
          <w:sz w:val="28"/>
        </w:rPr>
      </w:pPr>
    </w:p>
    <w:p w:rsidR="00662794" w:rsidRDefault="00662794" w:rsidP="00486905">
      <w:pPr>
        <w:spacing w:line="360" w:lineRule="auto"/>
        <w:ind w:firstLine="708"/>
        <w:jc w:val="right"/>
        <w:rPr>
          <w:b/>
          <w:iCs/>
          <w:sz w:val="28"/>
        </w:rPr>
      </w:pPr>
    </w:p>
    <w:p w:rsidR="00486905" w:rsidRDefault="00486905" w:rsidP="00486905">
      <w:pPr>
        <w:spacing w:line="360" w:lineRule="auto"/>
        <w:ind w:firstLine="708"/>
        <w:jc w:val="right"/>
        <w:rPr>
          <w:b/>
          <w:iCs/>
          <w:sz w:val="28"/>
        </w:rPr>
      </w:pPr>
    </w:p>
    <w:p w:rsidR="00486905" w:rsidRDefault="00486905" w:rsidP="00486905">
      <w:pPr>
        <w:spacing w:line="360" w:lineRule="auto"/>
        <w:ind w:firstLine="708"/>
        <w:jc w:val="right"/>
        <w:rPr>
          <w:b/>
          <w:iCs/>
          <w:sz w:val="28"/>
        </w:rPr>
      </w:pPr>
    </w:p>
    <w:p w:rsidR="0064333F" w:rsidRDefault="0064333F" w:rsidP="00486905">
      <w:pPr>
        <w:spacing w:line="360" w:lineRule="auto"/>
        <w:ind w:firstLine="708"/>
        <w:jc w:val="right"/>
        <w:rPr>
          <w:b/>
          <w:iCs/>
          <w:sz w:val="28"/>
        </w:rPr>
      </w:pPr>
    </w:p>
    <w:p w:rsidR="0064333F" w:rsidRDefault="0064333F" w:rsidP="00486905">
      <w:pPr>
        <w:spacing w:line="360" w:lineRule="auto"/>
        <w:ind w:firstLine="708"/>
        <w:jc w:val="right"/>
        <w:rPr>
          <w:b/>
          <w:iCs/>
          <w:sz w:val="28"/>
        </w:rPr>
      </w:pPr>
    </w:p>
    <w:p w:rsidR="0064333F" w:rsidRDefault="0064333F" w:rsidP="00486905">
      <w:pPr>
        <w:spacing w:line="360" w:lineRule="auto"/>
        <w:ind w:firstLine="708"/>
        <w:jc w:val="right"/>
        <w:rPr>
          <w:b/>
          <w:iCs/>
          <w:sz w:val="28"/>
        </w:rPr>
      </w:pPr>
    </w:p>
    <w:p w:rsidR="00320016" w:rsidRDefault="00320016" w:rsidP="0091559E">
      <w:pPr>
        <w:spacing w:line="360" w:lineRule="auto"/>
        <w:rPr>
          <w:b/>
          <w:iCs/>
          <w:sz w:val="28"/>
        </w:rPr>
      </w:pPr>
    </w:p>
    <w:p w:rsidR="00486905" w:rsidRPr="009848C5" w:rsidRDefault="00486905" w:rsidP="00486905">
      <w:pPr>
        <w:spacing w:line="360" w:lineRule="auto"/>
        <w:ind w:firstLine="708"/>
        <w:jc w:val="right"/>
        <w:rPr>
          <w:b/>
          <w:iCs/>
          <w:sz w:val="28"/>
        </w:rPr>
      </w:pPr>
      <w:r w:rsidRPr="009848C5">
        <w:rPr>
          <w:b/>
          <w:iCs/>
          <w:sz w:val="28"/>
        </w:rPr>
        <w:lastRenderedPageBreak/>
        <w:t>Таблица 2.</w:t>
      </w:r>
    </w:p>
    <w:p w:rsidR="00486905" w:rsidRPr="009848C5" w:rsidRDefault="00486905" w:rsidP="00486905">
      <w:pPr>
        <w:spacing w:line="360" w:lineRule="auto"/>
        <w:ind w:firstLine="708"/>
        <w:jc w:val="center"/>
        <w:rPr>
          <w:b/>
          <w:iCs/>
          <w:sz w:val="28"/>
        </w:rPr>
      </w:pPr>
      <w:r w:rsidRPr="009848C5">
        <w:rPr>
          <w:b/>
          <w:iCs/>
          <w:sz w:val="28"/>
        </w:rPr>
        <w:t>Распределение ответов на вопрос «</w:t>
      </w:r>
      <w:r w:rsidRPr="009848C5">
        <w:rPr>
          <w:b/>
          <w:bCs/>
          <w:sz w:val="28"/>
        </w:rPr>
        <w:t>Перечислите основные направления деятельности, которые осуществляет/ планирует осуществлять ваша общественная организация?»</w:t>
      </w:r>
      <w:r>
        <w:rPr>
          <w:b/>
          <w:bCs/>
          <w:sz w:val="28"/>
        </w:rPr>
        <w:t xml:space="preserve"> (%)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2"/>
        <w:gridCol w:w="1842"/>
        <w:gridCol w:w="1843"/>
      </w:tblGrid>
      <w:tr w:rsidR="00486905" w:rsidRPr="009848C5" w:rsidTr="009966E1">
        <w:trPr>
          <w:trHeight w:val="1265"/>
        </w:trPr>
        <w:tc>
          <w:tcPr>
            <w:tcW w:w="6522" w:type="dxa"/>
            <w:shd w:val="clear" w:color="auto" w:fill="D99594" w:themeFill="accent2" w:themeFillTint="99"/>
          </w:tcPr>
          <w:p w:rsidR="00486905" w:rsidRDefault="00486905" w:rsidP="00614EBA">
            <w:pPr>
              <w:jc w:val="center"/>
              <w:rPr>
                <w:iCs/>
                <w:lang w:eastAsia="ru-RU"/>
              </w:rPr>
            </w:pPr>
          </w:p>
          <w:p w:rsidR="00486905" w:rsidRDefault="00486905" w:rsidP="00614EBA">
            <w:pPr>
              <w:jc w:val="center"/>
              <w:rPr>
                <w:iCs/>
                <w:lang w:eastAsia="ru-RU"/>
              </w:rPr>
            </w:pPr>
          </w:p>
          <w:p w:rsidR="00486905" w:rsidRPr="009848C5" w:rsidRDefault="00486905" w:rsidP="00614EBA">
            <w:pPr>
              <w:jc w:val="center"/>
              <w:rPr>
                <w:iCs/>
                <w:lang w:eastAsia="ru-RU"/>
              </w:rPr>
            </w:pPr>
            <w:r w:rsidRPr="009848C5">
              <w:rPr>
                <w:iCs/>
                <w:lang w:eastAsia="ru-RU"/>
              </w:rPr>
              <w:t>Виды деятельности СОНКО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Осуществляемые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Запланированные к осуществлению</w:t>
            </w:r>
          </w:p>
        </w:tc>
      </w:tr>
      <w:tr w:rsidR="00486905" w:rsidRPr="009848C5" w:rsidTr="009966E1">
        <w:trPr>
          <w:trHeight w:val="1265"/>
        </w:trPr>
        <w:tc>
          <w:tcPr>
            <w:tcW w:w="6522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both"/>
              <w:rPr>
                <w:b/>
                <w:lang w:eastAsia="ru-RU"/>
              </w:rPr>
            </w:pPr>
            <w:r w:rsidRPr="009848C5">
              <w:rPr>
                <w:b/>
                <w:iCs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</w:tc>
        <w:tc>
          <w:tcPr>
            <w:tcW w:w="1842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22,3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19,2</w:t>
            </w:r>
          </w:p>
        </w:tc>
      </w:tr>
      <w:tr w:rsidR="00486905" w:rsidRPr="009848C5" w:rsidTr="009966E1">
        <w:trPr>
          <w:trHeight w:val="599"/>
        </w:trPr>
        <w:tc>
          <w:tcPr>
            <w:tcW w:w="6522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both"/>
              <w:rPr>
                <w:b/>
                <w:lang w:eastAsia="ru-RU"/>
              </w:rPr>
            </w:pPr>
            <w:r w:rsidRPr="009848C5">
              <w:rPr>
                <w:b/>
                <w:iCs/>
                <w:lang w:eastAsia="ru-RU"/>
              </w:rPr>
              <w:t>социальная поддержка и защита граждан;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19,8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15,3</w:t>
            </w:r>
          </w:p>
        </w:tc>
      </w:tr>
      <w:tr w:rsidR="00486905" w:rsidRPr="009848C5" w:rsidTr="009966E1">
        <w:trPr>
          <w:trHeight w:val="707"/>
        </w:trPr>
        <w:tc>
          <w:tcPr>
            <w:tcW w:w="6522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both"/>
              <w:rPr>
                <w:b/>
                <w:lang w:eastAsia="ru-RU"/>
              </w:rPr>
            </w:pPr>
            <w:r w:rsidRPr="009848C5">
              <w:rPr>
                <w:b/>
                <w:iCs/>
                <w:lang w:eastAsia="ru-RU"/>
              </w:rPr>
              <w:t>благотворительная деятельность, а также деятельность в области содействия благотворительности и добровольчества;</w:t>
            </w:r>
          </w:p>
        </w:tc>
        <w:tc>
          <w:tcPr>
            <w:tcW w:w="1842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14,5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14,3</w:t>
            </w:r>
          </w:p>
        </w:tc>
      </w:tr>
      <w:tr w:rsidR="00486905" w:rsidRPr="009848C5" w:rsidTr="009966E1">
        <w:trPr>
          <w:trHeight w:val="533"/>
        </w:trPr>
        <w:tc>
          <w:tcPr>
            <w:tcW w:w="6522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both"/>
              <w:rPr>
                <w:b/>
                <w:lang w:eastAsia="ru-RU"/>
              </w:rPr>
            </w:pPr>
            <w:r w:rsidRPr="009848C5">
              <w:rPr>
                <w:b/>
                <w:iCs/>
                <w:lang w:eastAsia="ru-RU"/>
              </w:rPr>
              <w:t>профилактика социально опасных форм поведения граждан;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11,4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13,9</w:t>
            </w:r>
          </w:p>
        </w:tc>
      </w:tr>
      <w:tr w:rsidR="00486905" w:rsidRPr="009848C5" w:rsidTr="009966E1">
        <w:trPr>
          <w:trHeight w:val="1122"/>
        </w:trPr>
        <w:tc>
          <w:tcPr>
            <w:tcW w:w="6522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both"/>
              <w:rPr>
                <w:b/>
                <w:lang w:eastAsia="ru-RU"/>
              </w:rPr>
            </w:pPr>
            <w:r w:rsidRPr="009848C5">
              <w:rPr>
                <w:b/>
                <w:iCs/>
                <w:lang w:eastAsia="ru-RU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</w:tc>
        <w:tc>
          <w:tcPr>
            <w:tcW w:w="1842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9,7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9,5</w:t>
            </w:r>
          </w:p>
        </w:tc>
      </w:tr>
      <w:tr w:rsidR="00486905" w:rsidRPr="009848C5" w:rsidTr="009966E1">
        <w:trPr>
          <w:trHeight w:val="557"/>
        </w:trPr>
        <w:tc>
          <w:tcPr>
            <w:tcW w:w="6522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both"/>
              <w:rPr>
                <w:b/>
                <w:lang w:eastAsia="ru-RU"/>
              </w:rPr>
            </w:pPr>
            <w:r w:rsidRPr="009848C5">
              <w:rPr>
                <w:b/>
                <w:iCs/>
                <w:lang w:eastAsia="ru-RU"/>
              </w:rPr>
              <w:t>охрана окружающей среды и защита животных;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7,0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7,7</w:t>
            </w:r>
          </w:p>
        </w:tc>
      </w:tr>
      <w:tr w:rsidR="00486905" w:rsidRPr="009848C5" w:rsidTr="009966E1">
        <w:trPr>
          <w:trHeight w:val="962"/>
        </w:trPr>
        <w:tc>
          <w:tcPr>
            <w:tcW w:w="6522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both"/>
              <w:rPr>
                <w:b/>
                <w:lang w:eastAsia="ru-RU"/>
              </w:rPr>
            </w:pPr>
            <w:r w:rsidRPr="009848C5">
              <w:rPr>
                <w:b/>
                <w:iCs/>
                <w:lang w:eastAsia="ru-RU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</w:tc>
        <w:tc>
          <w:tcPr>
            <w:tcW w:w="1842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5,5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6,2</w:t>
            </w:r>
          </w:p>
        </w:tc>
      </w:tr>
      <w:tr w:rsidR="00486905" w:rsidRPr="009848C5" w:rsidTr="009966E1">
        <w:trPr>
          <w:trHeight w:val="1062"/>
        </w:trPr>
        <w:tc>
          <w:tcPr>
            <w:tcW w:w="6522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both"/>
              <w:rPr>
                <w:b/>
                <w:lang w:eastAsia="ru-RU"/>
              </w:rPr>
            </w:pPr>
            <w:r w:rsidRPr="009848C5">
              <w:rPr>
                <w:b/>
                <w:iCs/>
                <w:lang w:eastAsia="ru-RU"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4,3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5,2</w:t>
            </w:r>
          </w:p>
        </w:tc>
      </w:tr>
      <w:tr w:rsidR="00486905" w:rsidRPr="009848C5" w:rsidTr="009966E1">
        <w:trPr>
          <w:trHeight w:val="695"/>
        </w:trPr>
        <w:tc>
          <w:tcPr>
            <w:tcW w:w="6522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both"/>
              <w:rPr>
                <w:b/>
                <w:lang w:eastAsia="ru-RU"/>
              </w:rPr>
            </w:pPr>
            <w:r w:rsidRPr="009848C5">
              <w:rPr>
                <w:b/>
                <w:iCs/>
                <w:lang w:eastAsia="ru-RU"/>
              </w:rPr>
              <w:t>другие виды деятельности, предусмотренные законами субъектов Российской Федерации.</w:t>
            </w:r>
          </w:p>
        </w:tc>
        <w:tc>
          <w:tcPr>
            <w:tcW w:w="1842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3,5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5,4</w:t>
            </w:r>
          </w:p>
        </w:tc>
      </w:tr>
      <w:tr w:rsidR="00486905" w:rsidRPr="009848C5" w:rsidTr="009966E1">
        <w:trPr>
          <w:trHeight w:val="832"/>
        </w:trPr>
        <w:tc>
          <w:tcPr>
            <w:tcW w:w="6522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both"/>
              <w:rPr>
                <w:b/>
                <w:lang w:eastAsia="ru-RU"/>
              </w:rPr>
            </w:pPr>
            <w:r w:rsidRPr="009848C5">
              <w:rPr>
                <w:b/>
                <w:iCs/>
                <w:lang w:eastAsia="ru-RU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1,8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486905" w:rsidRPr="009848C5" w:rsidRDefault="00486905" w:rsidP="00614EBA">
            <w:pPr>
              <w:jc w:val="center"/>
              <w:rPr>
                <w:lang w:eastAsia="ru-RU"/>
              </w:rPr>
            </w:pPr>
            <w:r w:rsidRPr="009848C5">
              <w:rPr>
                <w:lang w:eastAsia="ru-RU"/>
              </w:rPr>
              <w:t>3,4</w:t>
            </w:r>
          </w:p>
        </w:tc>
      </w:tr>
    </w:tbl>
    <w:p w:rsidR="00323FDD" w:rsidRDefault="00323FDD" w:rsidP="00F055C1">
      <w:pPr>
        <w:spacing w:line="360" w:lineRule="auto"/>
        <w:jc w:val="both"/>
        <w:rPr>
          <w:iCs/>
          <w:sz w:val="28"/>
        </w:rPr>
      </w:pPr>
    </w:p>
    <w:p w:rsidR="00323FDD" w:rsidRPr="00836E26" w:rsidRDefault="00323FDD" w:rsidP="00486905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36E26">
        <w:rPr>
          <w:iCs/>
          <w:sz w:val="28"/>
          <w:szCs w:val="28"/>
        </w:rPr>
        <w:t xml:space="preserve">Незначительный тренд в сторону увеличения желаемого присутствия СОНКО наблюдается применительно к таким сферам как </w:t>
      </w:r>
      <w:r w:rsidRPr="00836E26">
        <w:rPr>
          <w:i/>
          <w:iCs/>
          <w:sz w:val="28"/>
          <w:szCs w:val="28"/>
        </w:rPr>
        <w:t>«</w:t>
      </w:r>
      <w:r w:rsidRPr="00836E26">
        <w:rPr>
          <w:i/>
          <w:iCs/>
          <w:sz w:val="28"/>
          <w:szCs w:val="28"/>
          <w:lang w:eastAsia="ru-RU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случаев»</w:t>
      </w:r>
      <w:r w:rsidR="0042109C" w:rsidRPr="00836E26">
        <w:rPr>
          <w:i/>
          <w:iCs/>
          <w:sz w:val="28"/>
          <w:szCs w:val="28"/>
          <w:lang w:eastAsia="ru-RU"/>
        </w:rPr>
        <w:t xml:space="preserve"> (с 1,8% к 3,4%)</w:t>
      </w:r>
      <w:r w:rsidRPr="00836E26">
        <w:rPr>
          <w:i/>
          <w:iCs/>
          <w:sz w:val="28"/>
          <w:szCs w:val="28"/>
          <w:lang w:eastAsia="ru-RU"/>
        </w:rPr>
        <w:t xml:space="preserve">, </w:t>
      </w:r>
      <w:r w:rsidR="00DF1CC4" w:rsidRPr="00836E26">
        <w:rPr>
          <w:i/>
          <w:iCs/>
          <w:sz w:val="28"/>
          <w:szCs w:val="28"/>
          <w:lang w:eastAsia="ru-RU"/>
        </w:rPr>
        <w:t>профилактика социально опасных форм поведения граждан</w:t>
      </w:r>
      <w:r w:rsidR="00836E26" w:rsidRPr="00836E26">
        <w:rPr>
          <w:i/>
          <w:iCs/>
          <w:sz w:val="28"/>
          <w:szCs w:val="28"/>
          <w:lang w:eastAsia="ru-RU"/>
        </w:rPr>
        <w:t xml:space="preserve"> (с 11,4% к 13,9%)</w:t>
      </w:r>
      <w:r w:rsidR="00DF1CC4" w:rsidRPr="00836E26">
        <w:rPr>
          <w:i/>
          <w:iCs/>
          <w:sz w:val="28"/>
          <w:szCs w:val="28"/>
          <w:lang w:eastAsia="ru-RU"/>
        </w:rPr>
        <w:t>, других видов деятельности».</w:t>
      </w:r>
    </w:p>
    <w:p w:rsidR="00486905" w:rsidRPr="00DF1CC4" w:rsidRDefault="00486905" w:rsidP="00486905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DF1CC4">
        <w:rPr>
          <w:iCs/>
          <w:sz w:val="28"/>
          <w:szCs w:val="28"/>
        </w:rPr>
        <w:t>Среди основных социальных услуг, которые СОНКО оказывают обществу</w:t>
      </w:r>
      <w:r w:rsidR="00836E26">
        <w:rPr>
          <w:iCs/>
          <w:sz w:val="28"/>
          <w:szCs w:val="28"/>
        </w:rPr>
        <w:t xml:space="preserve"> УрФО</w:t>
      </w:r>
      <w:r w:rsidRPr="00DF1CC4">
        <w:rPr>
          <w:iCs/>
          <w:sz w:val="28"/>
          <w:szCs w:val="28"/>
        </w:rPr>
        <w:t>, встречаются консультативные, юридические, благотворительные, реабилитационные, спортивно-оздоровительные, морально-психологические, образовательные, социально-бытовые и другие. Представленный перечень свидетельствует о</w:t>
      </w:r>
      <w:r w:rsidR="00182793">
        <w:rPr>
          <w:iCs/>
          <w:sz w:val="28"/>
          <w:szCs w:val="28"/>
        </w:rPr>
        <w:t xml:space="preserve"> </w:t>
      </w:r>
      <w:r w:rsidR="00B35DEE">
        <w:rPr>
          <w:iCs/>
          <w:sz w:val="28"/>
          <w:szCs w:val="28"/>
        </w:rPr>
        <w:t>предопределенной</w:t>
      </w:r>
      <w:r w:rsidRPr="00DF1CC4">
        <w:rPr>
          <w:iCs/>
          <w:sz w:val="28"/>
          <w:szCs w:val="28"/>
        </w:rPr>
        <w:t xml:space="preserve"> социальной направленности работы некоммерческих организаций</w:t>
      </w:r>
      <w:r w:rsidR="00182793">
        <w:rPr>
          <w:iCs/>
          <w:sz w:val="28"/>
          <w:szCs w:val="28"/>
        </w:rPr>
        <w:t>, участвующих в опросе</w:t>
      </w:r>
      <w:r w:rsidRPr="00DF1CC4">
        <w:rPr>
          <w:iCs/>
          <w:sz w:val="28"/>
          <w:szCs w:val="28"/>
        </w:rPr>
        <w:t xml:space="preserve">, что позволяет определять их </w:t>
      </w:r>
      <w:r w:rsidR="00182793">
        <w:rPr>
          <w:iCs/>
          <w:sz w:val="28"/>
          <w:szCs w:val="28"/>
        </w:rPr>
        <w:t xml:space="preserve">в полной мере </w:t>
      </w:r>
      <w:r w:rsidRPr="00DF1CC4">
        <w:rPr>
          <w:iCs/>
          <w:sz w:val="28"/>
          <w:szCs w:val="28"/>
        </w:rPr>
        <w:t xml:space="preserve">как социально ориентированные (полный перечень услуг представлен в приложении 3).  </w:t>
      </w:r>
    </w:p>
    <w:p w:rsidR="00486905" w:rsidRDefault="00486905" w:rsidP="00486905">
      <w:pPr>
        <w:spacing w:line="360" w:lineRule="auto"/>
        <w:ind w:firstLine="708"/>
        <w:jc w:val="both"/>
        <w:rPr>
          <w:iCs/>
          <w:sz w:val="28"/>
        </w:rPr>
      </w:pPr>
      <w:r w:rsidRPr="009848C5">
        <w:rPr>
          <w:iCs/>
          <w:sz w:val="28"/>
        </w:rPr>
        <w:t xml:space="preserve">Более половины всех опрошенных респондентов являются членами </w:t>
      </w:r>
      <w:r w:rsidR="00B35DEE">
        <w:rPr>
          <w:iCs/>
          <w:sz w:val="28"/>
        </w:rPr>
        <w:t xml:space="preserve">малых </w:t>
      </w:r>
      <w:r w:rsidRPr="009848C5">
        <w:rPr>
          <w:iCs/>
          <w:sz w:val="28"/>
        </w:rPr>
        <w:t xml:space="preserve">СОНКО, численность которых не превышает 5-ти человек (рисунок </w:t>
      </w:r>
      <w:r w:rsidR="00B35DEE">
        <w:rPr>
          <w:iCs/>
          <w:sz w:val="28"/>
        </w:rPr>
        <w:t>2</w:t>
      </w:r>
      <w:r w:rsidRPr="009848C5">
        <w:rPr>
          <w:iCs/>
          <w:sz w:val="28"/>
        </w:rPr>
        <w:t>). Большинство таких организаций в выборке представлено в Ямало-Ненецком автономном округе (78,3% опрошенных отметили данный вариант ответа). Тогда как респонденты их Ханты-Мансийского автономного округа чаще всего являются представителями многочисленных СОНКО (42,2%). Представители СОНКО Челябинской области чаще являются членами малочисленных организаций (в сумме более 70% выбрали варианты от 1 до 10 человек). Общая тенденция распределения ответов характерна для представителей Курганской и юга Тюменской области.</w:t>
      </w:r>
    </w:p>
    <w:p w:rsidR="00E908AF" w:rsidRDefault="00E908AF" w:rsidP="00486905">
      <w:pPr>
        <w:spacing w:line="360" w:lineRule="auto"/>
        <w:ind w:firstLine="708"/>
        <w:jc w:val="both"/>
        <w:rPr>
          <w:iCs/>
          <w:sz w:val="28"/>
        </w:rPr>
      </w:pPr>
    </w:p>
    <w:p w:rsidR="00E908AF" w:rsidRDefault="00E908AF" w:rsidP="00486905">
      <w:pPr>
        <w:spacing w:line="360" w:lineRule="auto"/>
        <w:ind w:firstLine="708"/>
        <w:jc w:val="both"/>
        <w:rPr>
          <w:iCs/>
          <w:sz w:val="28"/>
        </w:rPr>
      </w:pPr>
    </w:p>
    <w:p w:rsidR="00E908AF" w:rsidRPr="009848C5" w:rsidRDefault="00E908AF" w:rsidP="00486905">
      <w:pPr>
        <w:spacing w:line="360" w:lineRule="auto"/>
        <w:ind w:firstLine="708"/>
        <w:jc w:val="both"/>
        <w:rPr>
          <w:iCs/>
          <w:sz w:val="28"/>
        </w:rPr>
      </w:pP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 w:rsidRPr="009848C5">
        <w:rPr>
          <w:b/>
          <w:iCs/>
          <w:sz w:val="28"/>
        </w:rPr>
        <w:lastRenderedPageBreak/>
        <w:t xml:space="preserve">Рис. </w:t>
      </w:r>
      <w:r w:rsidR="00182793">
        <w:rPr>
          <w:b/>
          <w:iCs/>
          <w:sz w:val="28"/>
        </w:rPr>
        <w:t>2</w:t>
      </w:r>
      <w:r w:rsidRPr="009848C5">
        <w:rPr>
          <w:b/>
          <w:iCs/>
          <w:sz w:val="28"/>
        </w:rPr>
        <w:t>. Распределение ответов на вопрос «</w:t>
      </w:r>
      <w:r w:rsidRPr="009848C5">
        <w:rPr>
          <w:b/>
          <w:bCs/>
          <w:sz w:val="28"/>
        </w:rPr>
        <w:t>Укажите число сотрудников Вашей организации»</w:t>
      </w:r>
      <w:r>
        <w:rPr>
          <w:b/>
          <w:bCs/>
          <w:sz w:val="28"/>
        </w:rPr>
        <w:t xml:space="preserve"> (%)</w:t>
      </w:r>
    </w:p>
    <w:p w:rsidR="00486905" w:rsidRPr="009848C5" w:rsidRDefault="00486905" w:rsidP="00486905">
      <w:pPr>
        <w:spacing w:line="360" w:lineRule="auto"/>
        <w:ind w:firstLine="708"/>
        <w:jc w:val="both"/>
        <w:rPr>
          <w:iCs/>
          <w:sz w:val="28"/>
        </w:rPr>
      </w:pPr>
      <w:r w:rsidRPr="009848C5"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7871" w:rsidRDefault="00486905" w:rsidP="00677871">
      <w:pPr>
        <w:spacing w:line="360" w:lineRule="auto"/>
        <w:ind w:firstLine="708"/>
        <w:jc w:val="both"/>
        <w:rPr>
          <w:iCs/>
          <w:sz w:val="28"/>
        </w:rPr>
      </w:pPr>
      <w:r w:rsidRPr="009848C5">
        <w:rPr>
          <w:iCs/>
          <w:sz w:val="28"/>
        </w:rPr>
        <w:t>Число добровольцев, принимающих участие в деятельности СОНКО, как правило, минимально, то есть не более 10-ти человек. Так, 64,9% респондентов указали, что в деятельности их организации на постоянной основе принимают участи</w:t>
      </w:r>
      <w:r>
        <w:rPr>
          <w:iCs/>
          <w:sz w:val="28"/>
        </w:rPr>
        <w:t>е</w:t>
      </w:r>
      <w:r w:rsidRPr="009848C5">
        <w:rPr>
          <w:iCs/>
          <w:sz w:val="28"/>
        </w:rPr>
        <w:t xml:space="preserve"> не более 10-ти добровольцев. Регулярное участие такого же количества волонтеров наблюдается в </w:t>
      </w:r>
      <w:r w:rsidR="00677871">
        <w:rPr>
          <w:iCs/>
          <w:sz w:val="28"/>
        </w:rPr>
        <w:t>половине</w:t>
      </w:r>
      <w:r w:rsidR="00677871" w:rsidRPr="009848C5">
        <w:rPr>
          <w:iCs/>
          <w:sz w:val="28"/>
        </w:rPr>
        <w:t xml:space="preserve"> опрошенных </w:t>
      </w:r>
      <w:r w:rsidRPr="009848C5">
        <w:rPr>
          <w:iCs/>
          <w:sz w:val="28"/>
        </w:rPr>
        <w:t>СОНКО, а нерегул</w:t>
      </w:r>
      <w:r w:rsidR="00677871">
        <w:rPr>
          <w:iCs/>
          <w:sz w:val="28"/>
        </w:rPr>
        <w:t>ярное  - для 43,4%. На рисунке 3</w:t>
      </w:r>
      <w:r w:rsidRPr="009848C5">
        <w:rPr>
          <w:iCs/>
          <w:sz w:val="28"/>
        </w:rPr>
        <w:t xml:space="preserve"> представлено подробное распределение ответов на данный вопрос.</w:t>
      </w:r>
    </w:p>
    <w:p w:rsidR="00677871" w:rsidRDefault="00677871" w:rsidP="00677871">
      <w:pPr>
        <w:spacing w:line="360" w:lineRule="auto"/>
        <w:ind w:firstLine="708"/>
        <w:jc w:val="both"/>
        <w:rPr>
          <w:iCs/>
          <w:sz w:val="28"/>
        </w:rPr>
      </w:pPr>
    </w:p>
    <w:p w:rsidR="00677871" w:rsidRDefault="00677871" w:rsidP="00677871">
      <w:pPr>
        <w:spacing w:line="360" w:lineRule="auto"/>
        <w:ind w:firstLine="708"/>
        <w:jc w:val="both"/>
        <w:rPr>
          <w:iCs/>
          <w:sz w:val="28"/>
        </w:rPr>
      </w:pPr>
    </w:p>
    <w:p w:rsidR="00677871" w:rsidRDefault="00677871" w:rsidP="00677871">
      <w:pPr>
        <w:spacing w:line="360" w:lineRule="auto"/>
        <w:ind w:firstLine="708"/>
        <w:jc w:val="both"/>
        <w:rPr>
          <w:iCs/>
          <w:sz w:val="28"/>
        </w:rPr>
      </w:pPr>
    </w:p>
    <w:p w:rsidR="00677871" w:rsidRDefault="00677871" w:rsidP="00677871">
      <w:pPr>
        <w:spacing w:line="360" w:lineRule="auto"/>
        <w:ind w:firstLine="708"/>
        <w:jc w:val="both"/>
        <w:rPr>
          <w:iCs/>
          <w:sz w:val="28"/>
        </w:rPr>
      </w:pPr>
    </w:p>
    <w:p w:rsidR="00677871" w:rsidRDefault="00677871" w:rsidP="00677871">
      <w:pPr>
        <w:spacing w:line="360" w:lineRule="auto"/>
        <w:ind w:firstLine="708"/>
        <w:jc w:val="both"/>
        <w:rPr>
          <w:iCs/>
          <w:sz w:val="28"/>
        </w:rPr>
      </w:pPr>
    </w:p>
    <w:p w:rsidR="00677871" w:rsidRDefault="00677871" w:rsidP="00677871">
      <w:pPr>
        <w:spacing w:line="360" w:lineRule="auto"/>
        <w:ind w:firstLine="708"/>
        <w:jc w:val="both"/>
        <w:rPr>
          <w:iCs/>
          <w:sz w:val="28"/>
        </w:rPr>
      </w:pPr>
    </w:p>
    <w:p w:rsidR="00677871" w:rsidRDefault="00677871" w:rsidP="00677871">
      <w:pPr>
        <w:spacing w:line="360" w:lineRule="auto"/>
        <w:ind w:firstLine="708"/>
        <w:jc w:val="both"/>
        <w:rPr>
          <w:iCs/>
          <w:sz w:val="28"/>
        </w:rPr>
      </w:pPr>
    </w:p>
    <w:p w:rsidR="00677871" w:rsidRDefault="00677871" w:rsidP="00677871">
      <w:pPr>
        <w:spacing w:line="360" w:lineRule="auto"/>
        <w:ind w:firstLine="708"/>
        <w:jc w:val="both"/>
        <w:rPr>
          <w:iCs/>
          <w:sz w:val="28"/>
        </w:rPr>
      </w:pPr>
    </w:p>
    <w:p w:rsidR="00677871" w:rsidRPr="009848C5" w:rsidRDefault="00677871" w:rsidP="00677871">
      <w:pPr>
        <w:spacing w:line="360" w:lineRule="auto"/>
        <w:ind w:firstLine="708"/>
        <w:jc w:val="both"/>
        <w:rPr>
          <w:iCs/>
          <w:sz w:val="28"/>
        </w:rPr>
      </w:pPr>
    </w:p>
    <w:p w:rsidR="00486905" w:rsidRPr="009848C5" w:rsidRDefault="00486905" w:rsidP="00486905">
      <w:pPr>
        <w:spacing w:line="360" w:lineRule="auto"/>
        <w:ind w:firstLine="708"/>
        <w:jc w:val="center"/>
        <w:rPr>
          <w:b/>
          <w:iCs/>
          <w:sz w:val="28"/>
        </w:rPr>
      </w:pPr>
      <w:r w:rsidRPr="009848C5">
        <w:rPr>
          <w:b/>
          <w:iCs/>
          <w:sz w:val="28"/>
        </w:rPr>
        <w:lastRenderedPageBreak/>
        <w:t xml:space="preserve">Рис. </w:t>
      </w:r>
      <w:r w:rsidR="00677871">
        <w:rPr>
          <w:b/>
          <w:iCs/>
          <w:sz w:val="28"/>
        </w:rPr>
        <w:t>3</w:t>
      </w:r>
      <w:r w:rsidRPr="009848C5">
        <w:rPr>
          <w:b/>
          <w:iCs/>
          <w:sz w:val="28"/>
        </w:rPr>
        <w:t>. Распределение ответов на вопрос «</w:t>
      </w:r>
      <w:r w:rsidRPr="009848C5">
        <w:rPr>
          <w:b/>
          <w:bCs/>
          <w:sz w:val="28"/>
        </w:rPr>
        <w:t>Укажите число добровольцев, участвующих в деятельности Вашей организации»</w:t>
      </w:r>
      <w:r>
        <w:rPr>
          <w:b/>
          <w:bCs/>
          <w:sz w:val="28"/>
        </w:rPr>
        <w:t xml:space="preserve"> (%)</w:t>
      </w:r>
    </w:p>
    <w:p w:rsidR="00486905" w:rsidRPr="009848C5" w:rsidRDefault="00486905" w:rsidP="00486905">
      <w:pPr>
        <w:spacing w:line="360" w:lineRule="auto"/>
        <w:jc w:val="both"/>
        <w:rPr>
          <w:iCs/>
          <w:sz w:val="28"/>
        </w:rPr>
      </w:pPr>
      <w:r w:rsidRPr="009848C5">
        <w:rPr>
          <w:noProof/>
          <w:lang w:eastAsia="ru-RU"/>
        </w:rPr>
        <w:drawing>
          <wp:inline distT="0" distB="0" distL="0" distR="0">
            <wp:extent cx="5940425" cy="3924300"/>
            <wp:effectExtent l="19050" t="0" r="222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7B03" w:rsidRDefault="00197B03" w:rsidP="00486905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:rsidR="00665105" w:rsidRDefault="00665105" w:rsidP="00486905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sz w:val="28"/>
        </w:rPr>
        <w:t xml:space="preserve">Как показывает перекрестный анализ (Таблица </w:t>
      </w:r>
      <w:r w:rsidR="00392994">
        <w:rPr>
          <w:sz w:val="28"/>
        </w:rPr>
        <w:t>3</w:t>
      </w:r>
      <w:r>
        <w:rPr>
          <w:sz w:val="28"/>
        </w:rPr>
        <w:t>), большинство НКО, вне зависимости от направления свое деятельности, являются малочисленными, т.е. основной состав организации не превышает 5-ти человек. Скорее всего, такое распределение обусловлено не особенностями оказываемых социально ориентированных услуг, а спецификой деятельности некоммерческих организаций.</w:t>
      </w:r>
    </w:p>
    <w:p w:rsidR="001B4C46" w:rsidRDefault="001B4C46" w:rsidP="001B4C46">
      <w:pPr>
        <w:contextualSpacing/>
        <w:jc w:val="right"/>
        <w:rPr>
          <w:b/>
          <w:sz w:val="28"/>
          <w:szCs w:val="28"/>
        </w:rPr>
      </w:pPr>
    </w:p>
    <w:p w:rsidR="00F055C1" w:rsidRDefault="00F055C1" w:rsidP="001B4C46">
      <w:pPr>
        <w:contextualSpacing/>
        <w:jc w:val="right"/>
        <w:rPr>
          <w:b/>
          <w:sz w:val="28"/>
          <w:szCs w:val="28"/>
        </w:rPr>
      </w:pPr>
    </w:p>
    <w:p w:rsidR="00F055C1" w:rsidRDefault="00F055C1" w:rsidP="001B4C46">
      <w:pPr>
        <w:contextualSpacing/>
        <w:jc w:val="right"/>
        <w:rPr>
          <w:b/>
          <w:sz w:val="28"/>
          <w:szCs w:val="28"/>
        </w:rPr>
      </w:pPr>
    </w:p>
    <w:p w:rsidR="00F055C1" w:rsidRDefault="00F055C1" w:rsidP="001B4C46">
      <w:pPr>
        <w:contextualSpacing/>
        <w:jc w:val="right"/>
        <w:rPr>
          <w:b/>
          <w:sz w:val="28"/>
          <w:szCs w:val="28"/>
        </w:rPr>
      </w:pPr>
    </w:p>
    <w:p w:rsidR="00F055C1" w:rsidRDefault="00F055C1" w:rsidP="001B4C46">
      <w:pPr>
        <w:contextualSpacing/>
        <w:jc w:val="right"/>
        <w:rPr>
          <w:b/>
          <w:sz w:val="28"/>
          <w:szCs w:val="28"/>
        </w:rPr>
      </w:pPr>
    </w:p>
    <w:p w:rsidR="00F055C1" w:rsidRDefault="00F055C1" w:rsidP="001B4C46">
      <w:pPr>
        <w:contextualSpacing/>
        <w:jc w:val="right"/>
        <w:rPr>
          <w:b/>
          <w:sz w:val="28"/>
          <w:szCs w:val="28"/>
        </w:rPr>
      </w:pPr>
    </w:p>
    <w:p w:rsidR="00F055C1" w:rsidRDefault="00F055C1" w:rsidP="001B4C46">
      <w:pPr>
        <w:contextualSpacing/>
        <w:jc w:val="right"/>
        <w:rPr>
          <w:b/>
          <w:sz w:val="28"/>
          <w:szCs w:val="28"/>
        </w:rPr>
      </w:pPr>
    </w:p>
    <w:p w:rsidR="00F055C1" w:rsidRDefault="00F055C1" w:rsidP="001B4C46">
      <w:pPr>
        <w:contextualSpacing/>
        <w:jc w:val="right"/>
        <w:rPr>
          <w:b/>
          <w:sz w:val="28"/>
          <w:szCs w:val="28"/>
        </w:rPr>
      </w:pPr>
    </w:p>
    <w:p w:rsidR="001B4C46" w:rsidRDefault="001B4C46" w:rsidP="001B4C46">
      <w:pPr>
        <w:contextualSpacing/>
        <w:jc w:val="right"/>
        <w:rPr>
          <w:b/>
          <w:sz w:val="28"/>
          <w:szCs w:val="28"/>
        </w:rPr>
      </w:pPr>
      <w:r w:rsidRPr="003B5187">
        <w:rPr>
          <w:b/>
          <w:sz w:val="28"/>
          <w:szCs w:val="28"/>
        </w:rPr>
        <w:lastRenderedPageBreak/>
        <w:t>Таблица</w:t>
      </w:r>
      <w:r w:rsidR="00EA09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3B5187">
        <w:rPr>
          <w:b/>
          <w:sz w:val="28"/>
          <w:szCs w:val="28"/>
        </w:rPr>
        <w:t xml:space="preserve"> </w:t>
      </w:r>
    </w:p>
    <w:p w:rsidR="001B4C46" w:rsidRDefault="001B4C46" w:rsidP="001B4C46">
      <w:pPr>
        <w:contextualSpacing/>
        <w:jc w:val="right"/>
        <w:rPr>
          <w:b/>
          <w:sz w:val="28"/>
          <w:szCs w:val="28"/>
        </w:rPr>
      </w:pPr>
    </w:p>
    <w:p w:rsidR="001B4C46" w:rsidRPr="00CC185E" w:rsidRDefault="001B4C46" w:rsidP="001B4C46">
      <w:pPr>
        <w:contextualSpacing/>
        <w:jc w:val="center"/>
        <w:rPr>
          <w:b/>
          <w:bCs/>
        </w:rPr>
      </w:pPr>
      <w:r>
        <w:rPr>
          <w:b/>
          <w:sz w:val="28"/>
          <w:szCs w:val="28"/>
        </w:rPr>
        <w:t>С</w:t>
      </w:r>
      <w:r w:rsidRPr="003B5187">
        <w:rPr>
          <w:b/>
          <w:sz w:val="28"/>
          <w:szCs w:val="28"/>
        </w:rPr>
        <w:t>опряженност</w:t>
      </w:r>
      <w:r>
        <w:rPr>
          <w:b/>
          <w:sz w:val="28"/>
          <w:szCs w:val="28"/>
        </w:rPr>
        <w:t>ь</w:t>
      </w:r>
      <w:r w:rsidRPr="003B5187">
        <w:rPr>
          <w:b/>
          <w:sz w:val="28"/>
          <w:szCs w:val="28"/>
        </w:rPr>
        <w:t xml:space="preserve"> вопросов «</w:t>
      </w:r>
      <w:r w:rsidRPr="003B5187">
        <w:rPr>
          <w:b/>
          <w:bCs/>
          <w:sz w:val="28"/>
          <w:szCs w:val="28"/>
        </w:rPr>
        <w:t xml:space="preserve">Перечислите основные направления деятельности, которые осуществляет ваша общественная организация?» и </w:t>
      </w:r>
      <w:r w:rsidRPr="00DC0B90">
        <w:rPr>
          <w:b/>
          <w:bCs/>
          <w:sz w:val="28"/>
          <w:szCs w:val="28"/>
        </w:rPr>
        <w:t>«Сколько сотрудников работает в вашей организации?»</w:t>
      </w:r>
    </w:p>
    <w:p w:rsidR="001B4C46" w:rsidRPr="003B5187" w:rsidRDefault="001B4C46" w:rsidP="001B4C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4C46" w:rsidRPr="00937258" w:rsidRDefault="001B4C46" w:rsidP="001B4C46">
      <w:pPr>
        <w:autoSpaceDE w:val="0"/>
        <w:autoSpaceDN w:val="0"/>
        <w:adjustRightInd w:val="0"/>
      </w:pPr>
    </w:p>
    <w:tbl>
      <w:tblPr>
        <w:tblStyle w:val="af9"/>
        <w:tblW w:w="9404" w:type="dxa"/>
        <w:tblLayout w:type="fixed"/>
        <w:tblLook w:val="0000"/>
      </w:tblPr>
      <w:tblGrid>
        <w:gridCol w:w="5211"/>
        <w:gridCol w:w="893"/>
        <w:gridCol w:w="839"/>
        <w:gridCol w:w="838"/>
        <w:gridCol w:w="839"/>
        <w:gridCol w:w="784"/>
      </w:tblGrid>
      <w:tr w:rsidR="001B4C46" w:rsidRPr="00937258" w:rsidTr="002C046B">
        <w:tc>
          <w:tcPr>
            <w:tcW w:w="5211" w:type="dxa"/>
            <w:vMerge w:val="restart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B4C46" w:rsidRPr="00937258" w:rsidRDefault="001B4C46" w:rsidP="002C0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B4C46" w:rsidRPr="00937258" w:rsidRDefault="001B4C46" w:rsidP="002C0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B4C46" w:rsidRPr="00937258" w:rsidRDefault="001B4C46" w:rsidP="002C0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B4C46" w:rsidRPr="00937258" w:rsidRDefault="001B4C46" w:rsidP="002C0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  <w:r w:rsidRPr="00937258">
              <w:rPr>
                <w:b/>
              </w:rPr>
              <w:t xml:space="preserve"> деятельности, осуществляемые НКО</w:t>
            </w:r>
          </w:p>
        </w:tc>
        <w:tc>
          <w:tcPr>
            <w:tcW w:w="3409" w:type="dxa"/>
            <w:gridSpan w:val="4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</w:rPr>
            </w:pPr>
            <w:r w:rsidRPr="00937258">
              <w:rPr>
                <w:b/>
                <w:color w:val="000000"/>
              </w:rPr>
              <w:t>Укажите число сотрудников Вашей организации</w:t>
            </w:r>
          </w:p>
        </w:tc>
        <w:tc>
          <w:tcPr>
            <w:tcW w:w="784" w:type="dxa"/>
            <w:vMerge w:val="restart"/>
            <w:shd w:val="clear" w:color="auto" w:fill="FABF8F" w:themeFill="accent6" w:themeFillTint="99"/>
          </w:tcPr>
          <w:p w:rsidR="001B4C46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B4C46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B4C46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937258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1B4C46" w:rsidRPr="00937258" w:rsidTr="002C046B">
        <w:trPr>
          <w:trHeight w:val="1629"/>
        </w:trPr>
        <w:tc>
          <w:tcPr>
            <w:tcW w:w="5211" w:type="dxa"/>
            <w:vMerge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shd w:val="clear" w:color="auto" w:fill="FABF8F" w:themeFill="accent6" w:themeFillTint="99"/>
            <w:textDirection w:val="btLr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725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 1 до 5 человек</w:t>
            </w:r>
          </w:p>
        </w:tc>
        <w:tc>
          <w:tcPr>
            <w:tcW w:w="839" w:type="dxa"/>
            <w:shd w:val="clear" w:color="auto" w:fill="FABF8F" w:themeFill="accent6" w:themeFillTint="99"/>
            <w:textDirection w:val="btLr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725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 6 до 10 человек</w:t>
            </w:r>
          </w:p>
        </w:tc>
        <w:tc>
          <w:tcPr>
            <w:tcW w:w="838" w:type="dxa"/>
            <w:shd w:val="clear" w:color="auto" w:fill="FABF8F" w:themeFill="accent6" w:themeFillTint="99"/>
            <w:textDirection w:val="btLr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725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 11 до 15 человек</w:t>
            </w:r>
          </w:p>
        </w:tc>
        <w:tc>
          <w:tcPr>
            <w:tcW w:w="839" w:type="dxa"/>
            <w:shd w:val="clear" w:color="auto" w:fill="FABF8F" w:themeFill="accent6" w:themeFillTint="99"/>
            <w:textDirection w:val="btLr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7258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Свыше 15 человек</w:t>
            </w:r>
          </w:p>
        </w:tc>
        <w:tc>
          <w:tcPr>
            <w:tcW w:w="784" w:type="dxa"/>
            <w:vMerge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4C46" w:rsidRPr="00937258" w:rsidTr="002C046B">
        <w:tc>
          <w:tcPr>
            <w:tcW w:w="5211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spacing w:line="276" w:lineRule="auto"/>
              <w:jc w:val="both"/>
            </w:pPr>
            <w:r w:rsidRPr="00937258">
              <w:t>социальная поддержка и защита граждан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54,4%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13,3%</w:t>
            </w:r>
          </w:p>
        </w:tc>
        <w:tc>
          <w:tcPr>
            <w:tcW w:w="838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10,1%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22,2%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B5187">
              <w:rPr>
                <w:color w:val="000000"/>
              </w:rPr>
              <w:t>100</w:t>
            </w:r>
            <w:r w:rsidRPr="00937258">
              <w:rPr>
                <w:color w:val="000000"/>
              </w:rPr>
              <w:t>%</w:t>
            </w:r>
          </w:p>
        </w:tc>
      </w:tr>
      <w:tr w:rsidR="001B4C46" w:rsidRPr="00937258" w:rsidTr="002C046B">
        <w:tc>
          <w:tcPr>
            <w:tcW w:w="5211" w:type="dxa"/>
          </w:tcPr>
          <w:p w:rsidR="001B4C46" w:rsidRPr="00937258" w:rsidRDefault="001B4C46" w:rsidP="002C046B">
            <w:pPr>
              <w:spacing w:line="276" w:lineRule="auto"/>
              <w:jc w:val="both"/>
            </w:pPr>
            <w:r w:rsidRPr="00937258">
              <w:t>подготовка населения к преодолению последствий стихийных бедствий, катастроф</w:t>
            </w:r>
          </w:p>
        </w:tc>
        <w:tc>
          <w:tcPr>
            <w:tcW w:w="893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60,0%</w:t>
            </w:r>
          </w:p>
        </w:tc>
        <w:tc>
          <w:tcPr>
            <w:tcW w:w="839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10,0%</w:t>
            </w:r>
          </w:p>
        </w:tc>
        <w:tc>
          <w:tcPr>
            <w:tcW w:w="838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10,0%</w:t>
            </w:r>
          </w:p>
        </w:tc>
        <w:tc>
          <w:tcPr>
            <w:tcW w:w="839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20,0%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B5187">
              <w:rPr>
                <w:color w:val="000000"/>
              </w:rPr>
              <w:t>100</w:t>
            </w:r>
            <w:r w:rsidRPr="00937258">
              <w:rPr>
                <w:color w:val="000000"/>
              </w:rPr>
              <w:t>%</w:t>
            </w:r>
          </w:p>
        </w:tc>
      </w:tr>
      <w:tr w:rsidR="001B4C46" w:rsidRPr="00937258" w:rsidTr="002C046B">
        <w:tc>
          <w:tcPr>
            <w:tcW w:w="5211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spacing w:line="276" w:lineRule="auto"/>
              <w:jc w:val="both"/>
            </w:pPr>
            <w:r w:rsidRPr="00937258">
              <w:t>оказание помощи пострадавшим в результате стихийных бедствий, катастроф, социальных, национальных, религиозных конфликтов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59,5%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8,1%</w:t>
            </w:r>
          </w:p>
        </w:tc>
        <w:tc>
          <w:tcPr>
            <w:tcW w:w="838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10,8%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21,6%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B5187">
              <w:rPr>
                <w:color w:val="000000"/>
              </w:rPr>
              <w:t>100</w:t>
            </w:r>
            <w:r w:rsidRPr="00937258">
              <w:rPr>
                <w:color w:val="000000"/>
              </w:rPr>
              <w:t>%</w:t>
            </w:r>
          </w:p>
        </w:tc>
      </w:tr>
      <w:tr w:rsidR="001B4C46" w:rsidRPr="00937258" w:rsidTr="002C046B">
        <w:tc>
          <w:tcPr>
            <w:tcW w:w="5211" w:type="dxa"/>
          </w:tcPr>
          <w:p w:rsidR="001B4C46" w:rsidRPr="00937258" w:rsidRDefault="001B4C46" w:rsidP="002C046B">
            <w:pPr>
              <w:spacing w:line="276" w:lineRule="auto"/>
              <w:jc w:val="both"/>
            </w:pPr>
            <w:r w:rsidRPr="00937258">
              <w:t>охрана окружающей среды и защита животных</w:t>
            </w:r>
          </w:p>
        </w:tc>
        <w:tc>
          <w:tcPr>
            <w:tcW w:w="893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51,9%</w:t>
            </w:r>
          </w:p>
        </w:tc>
        <w:tc>
          <w:tcPr>
            <w:tcW w:w="839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15,4%</w:t>
            </w:r>
          </w:p>
        </w:tc>
        <w:tc>
          <w:tcPr>
            <w:tcW w:w="838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9,6%</w:t>
            </w:r>
          </w:p>
        </w:tc>
        <w:tc>
          <w:tcPr>
            <w:tcW w:w="839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23,1%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B5187">
              <w:rPr>
                <w:color w:val="000000"/>
              </w:rPr>
              <w:t>100</w:t>
            </w:r>
            <w:r w:rsidRPr="00937258">
              <w:rPr>
                <w:color w:val="000000"/>
              </w:rPr>
              <w:t>%</w:t>
            </w:r>
          </w:p>
        </w:tc>
      </w:tr>
      <w:tr w:rsidR="001B4C46" w:rsidRPr="00937258" w:rsidTr="002C046B">
        <w:tc>
          <w:tcPr>
            <w:tcW w:w="5211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spacing w:line="276" w:lineRule="auto"/>
              <w:jc w:val="both"/>
            </w:pPr>
            <w:r w:rsidRPr="00937258">
              <w:t>охрана и содержание объектов 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64,5%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3,2%</w:t>
            </w:r>
          </w:p>
        </w:tc>
        <w:tc>
          <w:tcPr>
            <w:tcW w:w="838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6,5%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25,8%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B5187">
              <w:rPr>
                <w:color w:val="000000"/>
              </w:rPr>
              <w:t>100</w:t>
            </w:r>
            <w:r w:rsidRPr="00937258">
              <w:rPr>
                <w:color w:val="000000"/>
              </w:rPr>
              <w:t>%</w:t>
            </w:r>
          </w:p>
        </w:tc>
      </w:tr>
      <w:tr w:rsidR="001B4C46" w:rsidRPr="00937258" w:rsidTr="002C046B">
        <w:tc>
          <w:tcPr>
            <w:tcW w:w="5211" w:type="dxa"/>
          </w:tcPr>
          <w:p w:rsidR="001B4C46" w:rsidRPr="00937258" w:rsidRDefault="001B4C46" w:rsidP="002C046B">
            <w:pPr>
              <w:spacing w:line="276" w:lineRule="auto"/>
              <w:jc w:val="both"/>
            </w:pPr>
            <w:r w:rsidRPr="00937258">
              <w:t>оказание юридической помощи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893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54,1%</w:t>
            </w:r>
          </w:p>
        </w:tc>
        <w:tc>
          <w:tcPr>
            <w:tcW w:w="839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18,9%</w:t>
            </w:r>
          </w:p>
        </w:tc>
        <w:tc>
          <w:tcPr>
            <w:tcW w:w="838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9,5%</w:t>
            </w:r>
          </w:p>
        </w:tc>
        <w:tc>
          <w:tcPr>
            <w:tcW w:w="839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17,6%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B5187">
              <w:rPr>
                <w:color w:val="000000"/>
              </w:rPr>
              <w:t>100</w:t>
            </w:r>
            <w:r w:rsidRPr="00937258">
              <w:rPr>
                <w:color w:val="000000"/>
              </w:rPr>
              <w:t>%</w:t>
            </w:r>
          </w:p>
        </w:tc>
      </w:tr>
      <w:tr w:rsidR="001B4C46" w:rsidRPr="00937258" w:rsidTr="002C046B">
        <w:tc>
          <w:tcPr>
            <w:tcW w:w="5211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spacing w:line="276" w:lineRule="auto"/>
              <w:jc w:val="both"/>
            </w:pPr>
            <w:r w:rsidRPr="00937258">
              <w:t>профилактика социально опасных форм поведения граждан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59,6%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16,0%</w:t>
            </w:r>
          </w:p>
        </w:tc>
        <w:tc>
          <w:tcPr>
            <w:tcW w:w="838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6,4%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18,1%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B5187">
              <w:rPr>
                <w:color w:val="000000"/>
              </w:rPr>
              <w:t>100</w:t>
            </w:r>
            <w:r w:rsidRPr="00937258">
              <w:rPr>
                <w:color w:val="000000"/>
              </w:rPr>
              <w:t>%</w:t>
            </w:r>
          </w:p>
        </w:tc>
      </w:tr>
      <w:tr w:rsidR="001B4C46" w:rsidRPr="00937258" w:rsidTr="002C046B">
        <w:tc>
          <w:tcPr>
            <w:tcW w:w="5211" w:type="dxa"/>
          </w:tcPr>
          <w:p w:rsidR="001B4C46" w:rsidRPr="00937258" w:rsidRDefault="001B4C46" w:rsidP="002C046B">
            <w:pPr>
              <w:spacing w:line="276" w:lineRule="auto"/>
              <w:jc w:val="both"/>
            </w:pPr>
            <w:r w:rsidRPr="00937258">
              <w:t>благотворительная деятельность, а также деятельность в области содействия благотворительности и добровольчества</w:t>
            </w:r>
          </w:p>
        </w:tc>
        <w:tc>
          <w:tcPr>
            <w:tcW w:w="893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55,9%</w:t>
            </w:r>
          </w:p>
        </w:tc>
        <w:tc>
          <w:tcPr>
            <w:tcW w:w="839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14,4%</w:t>
            </w:r>
          </w:p>
        </w:tc>
        <w:tc>
          <w:tcPr>
            <w:tcW w:w="838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5,4%</w:t>
            </w:r>
          </w:p>
        </w:tc>
        <w:tc>
          <w:tcPr>
            <w:tcW w:w="839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24,3%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B5187">
              <w:rPr>
                <w:color w:val="000000"/>
              </w:rPr>
              <w:t>100</w:t>
            </w:r>
            <w:r w:rsidRPr="00937258">
              <w:rPr>
                <w:color w:val="000000"/>
              </w:rPr>
              <w:t>%</w:t>
            </w:r>
          </w:p>
        </w:tc>
      </w:tr>
      <w:tr w:rsidR="001B4C46" w:rsidRPr="00937258" w:rsidTr="002C046B">
        <w:tc>
          <w:tcPr>
            <w:tcW w:w="5211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spacing w:line="276" w:lineRule="auto"/>
              <w:jc w:val="both"/>
            </w:pPr>
            <w:r w:rsidRPr="00937258">
              <w:t>деятельность в области образования, просвещения, науки, культуры, искусства, здравоохранения, профилактики и охраны здоровья граждан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50,0%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18,2%</w:t>
            </w:r>
          </w:p>
        </w:tc>
        <w:tc>
          <w:tcPr>
            <w:tcW w:w="838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9,7%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22,2%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B5187">
              <w:rPr>
                <w:color w:val="000000"/>
              </w:rPr>
              <w:t>100</w:t>
            </w:r>
            <w:r w:rsidRPr="00937258">
              <w:rPr>
                <w:color w:val="000000"/>
              </w:rPr>
              <w:t>%</w:t>
            </w:r>
          </w:p>
        </w:tc>
      </w:tr>
      <w:tr w:rsidR="001B4C46" w:rsidRPr="00937258" w:rsidTr="002C046B">
        <w:tc>
          <w:tcPr>
            <w:tcW w:w="5211" w:type="dxa"/>
          </w:tcPr>
          <w:p w:rsidR="001B4C46" w:rsidRPr="00937258" w:rsidRDefault="001B4C46" w:rsidP="002C046B">
            <w:pPr>
              <w:spacing w:line="276" w:lineRule="auto"/>
            </w:pPr>
            <w:r w:rsidRPr="00937258">
              <w:t>другие виды деятельности, предусмотренные законами субъектов Российской Федерации</w:t>
            </w:r>
          </w:p>
        </w:tc>
        <w:tc>
          <w:tcPr>
            <w:tcW w:w="893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66,7%</w:t>
            </w:r>
          </w:p>
        </w:tc>
        <w:tc>
          <w:tcPr>
            <w:tcW w:w="839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6,7%</w:t>
            </w:r>
          </w:p>
        </w:tc>
        <w:tc>
          <w:tcPr>
            <w:tcW w:w="838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3,3%</w:t>
            </w:r>
          </w:p>
        </w:tc>
        <w:tc>
          <w:tcPr>
            <w:tcW w:w="839" w:type="dxa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7258">
              <w:rPr>
                <w:color w:val="000000"/>
              </w:rPr>
              <w:t>23,3%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1B4C46" w:rsidRPr="00937258" w:rsidRDefault="001B4C46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B5187">
              <w:rPr>
                <w:color w:val="000000"/>
              </w:rPr>
              <w:t>100</w:t>
            </w:r>
            <w:r w:rsidRPr="00937258">
              <w:rPr>
                <w:color w:val="000000"/>
              </w:rPr>
              <w:t>%</w:t>
            </w:r>
          </w:p>
        </w:tc>
      </w:tr>
    </w:tbl>
    <w:p w:rsidR="001B4C46" w:rsidRPr="00937258" w:rsidRDefault="001B4C46" w:rsidP="001B4C46">
      <w:pPr>
        <w:autoSpaceDE w:val="0"/>
        <w:autoSpaceDN w:val="0"/>
        <w:adjustRightInd w:val="0"/>
        <w:spacing w:line="400" w:lineRule="atLeast"/>
      </w:pPr>
    </w:p>
    <w:p w:rsidR="00BF0E6B" w:rsidRDefault="00BF0E6B" w:rsidP="00252F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F7F1B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Как было отмечено выше, к</w:t>
      </w:r>
      <w:r w:rsidRPr="00DF7F1B">
        <w:rPr>
          <w:sz w:val="28"/>
          <w:szCs w:val="28"/>
        </w:rPr>
        <w:t xml:space="preserve">ак правило, количество добровольцев, участвующих в деятельности НКО, </w:t>
      </w:r>
      <w:r>
        <w:rPr>
          <w:sz w:val="28"/>
          <w:szCs w:val="28"/>
        </w:rPr>
        <w:t xml:space="preserve">не превышает 10-ти человек. Таблица сопряженности показывает, что это не зависит от размеров организации. </w:t>
      </w:r>
    </w:p>
    <w:p w:rsidR="00252F1E" w:rsidRDefault="00252F1E" w:rsidP="00BF0E6B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252F1E" w:rsidRDefault="00252F1E" w:rsidP="00252F1E">
      <w:pPr>
        <w:contextualSpacing/>
        <w:jc w:val="right"/>
        <w:rPr>
          <w:b/>
          <w:sz w:val="28"/>
          <w:szCs w:val="28"/>
        </w:rPr>
      </w:pPr>
      <w:r w:rsidRPr="003B5187">
        <w:rPr>
          <w:b/>
          <w:sz w:val="28"/>
          <w:szCs w:val="28"/>
        </w:rPr>
        <w:t>Таблица</w:t>
      </w:r>
      <w:r w:rsidR="00F05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3B5187">
        <w:rPr>
          <w:b/>
          <w:sz w:val="28"/>
          <w:szCs w:val="28"/>
        </w:rPr>
        <w:t xml:space="preserve"> </w:t>
      </w:r>
    </w:p>
    <w:p w:rsidR="00252F1E" w:rsidRDefault="00252F1E" w:rsidP="00BF0E6B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BF0E6B" w:rsidRPr="0005376A" w:rsidRDefault="00BF0E6B" w:rsidP="00BF0E6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335AE">
        <w:rPr>
          <w:b/>
          <w:sz w:val="28"/>
          <w:szCs w:val="28"/>
        </w:rPr>
        <w:t xml:space="preserve">Таблица сопряженности вопросов </w:t>
      </w:r>
      <w:r w:rsidRPr="000335AE">
        <w:rPr>
          <w:b/>
          <w:bCs/>
          <w:sz w:val="28"/>
          <w:szCs w:val="28"/>
        </w:rPr>
        <w:t>«Сколько сотрудников работает в вашей организации?» и «Сколько добровольцев, участвуют в деятельности вашей организации?»</w:t>
      </w:r>
    </w:p>
    <w:p w:rsidR="00BF0E6B" w:rsidRPr="005A053E" w:rsidRDefault="00BF0E6B" w:rsidP="00BF0E6B">
      <w:pPr>
        <w:autoSpaceDE w:val="0"/>
        <w:autoSpaceDN w:val="0"/>
        <w:adjustRightInd w:val="0"/>
      </w:pPr>
    </w:p>
    <w:tbl>
      <w:tblPr>
        <w:tblW w:w="906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1451"/>
        <w:gridCol w:w="1450"/>
        <w:gridCol w:w="1451"/>
        <w:gridCol w:w="1451"/>
      </w:tblGrid>
      <w:tr w:rsidR="00BF0E6B" w:rsidRPr="005A053E" w:rsidTr="002C046B">
        <w:trPr>
          <w:cantSplit/>
          <w:tblHeader/>
        </w:trPr>
        <w:tc>
          <w:tcPr>
            <w:tcW w:w="3261" w:type="dxa"/>
            <w:vMerge w:val="restart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F0E6B" w:rsidRPr="005A053E" w:rsidRDefault="00BF0E6B" w:rsidP="002C0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53E">
              <w:rPr>
                <w:b/>
              </w:rPr>
              <w:t>Количество добровольцев</w:t>
            </w:r>
          </w:p>
        </w:tc>
        <w:tc>
          <w:tcPr>
            <w:tcW w:w="5803" w:type="dxa"/>
            <w:gridSpan w:val="4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</w:rPr>
            </w:pPr>
            <w:r w:rsidRPr="005A053E">
              <w:rPr>
                <w:b/>
                <w:color w:val="000000"/>
              </w:rPr>
              <w:t>Укажите число сотрудников Вашей организации</w:t>
            </w:r>
          </w:p>
        </w:tc>
      </w:tr>
      <w:tr w:rsidR="00BF0E6B" w:rsidRPr="005A053E" w:rsidTr="002C046B">
        <w:trPr>
          <w:cantSplit/>
          <w:tblHeader/>
        </w:trPr>
        <w:tc>
          <w:tcPr>
            <w:tcW w:w="3261" w:type="dxa"/>
            <w:vMerge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1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5A053E">
              <w:rPr>
                <w:color w:val="000000"/>
              </w:rPr>
              <w:t>От 1 до 5 человек</w:t>
            </w:r>
          </w:p>
        </w:tc>
        <w:tc>
          <w:tcPr>
            <w:tcW w:w="1450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5A053E">
              <w:rPr>
                <w:color w:val="000000"/>
              </w:rPr>
              <w:t>От 6 до 10 человек</w:t>
            </w:r>
          </w:p>
        </w:tc>
        <w:tc>
          <w:tcPr>
            <w:tcW w:w="1451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5A053E">
              <w:rPr>
                <w:color w:val="000000"/>
              </w:rPr>
              <w:t>От 11 до 15 человек</w:t>
            </w:r>
          </w:p>
        </w:tc>
        <w:tc>
          <w:tcPr>
            <w:tcW w:w="1451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5A053E">
              <w:rPr>
                <w:color w:val="000000"/>
              </w:rPr>
              <w:t>Свыше 15 человек</w:t>
            </w:r>
          </w:p>
        </w:tc>
      </w:tr>
      <w:tr w:rsidR="00BF0E6B" w:rsidRPr="005A053E" w:rsidTr="002C046B">
        <w:trPr>
          <w:cantSplit/>
          <w:tblHeader/>
        </w:trPr>
        <w:tc>
          <w:tcPr>
            <w:tcW w:w="326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DF7F1B" w:rsidRDefault="00BF0E6B" w:rsidP="002C046B">
            <w:r w:rsidRPr="00DF7F1B">
              <w:t>0-10 человек</w:t>
            </w:r>
          </w:p>
        </w:tc>
        <w:tc>
          <w:tcPr>
            <w:tcW w:w="145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48,1%</w:t>
            </w:r>
          </w:p>
        </w:tc>
        <w:tc>
          <w:tcPr>
            <w:tcW w:w="1450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56,7%</w:t>
            </w:r>
          </w:p>
        </w:tc>
        <w:tc>
          <w:tcPr>
            <w:tcW w:w="145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59,7%</w:t>
            </w:r>
          </w:p>
        </w:tc>
        <w:tc>
          <w:tcPr>
            <w:tcW w:w="145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58,8%</w:t>
            </w:r>
          </w:p>
        </w:tc>
      </w:tr>
      <w:tr w:rsidR="00BF0E6B" w:rsidRPr="005A053E" w:rsidTr="002C046B">
        <w:trPr>
          <w:cantSplit/>
          <w:tblHeader/>
        </w:trPr>
        <w:tc>
          <w:tcPr>
            <w:tcW w:w="32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DF7F1B" w:rsidRDefault="00BF0E6B" w:rsidP="002C046B">
            <w:r w:rsidRPr="00DF7F1B">
              <w:t>11-30 человек</w:t>
            </w:r>
          </w:p>
        </w:tc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21,6%</w:t>
            </w:r>
          </w:p>
        </w:tc>
        <w:tc>
          <w:tcPr>
            <w:tcW w:w="14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22,5%</w:t>
            </w:r>
          </w:p>
        </w:tc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25,0%</w:t>
            </w:r>
          </w:p>
        </w:tc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19,0%</w:t>
            </w:r>
          </w:p>
        </w:tc>
      </w:tr>
      <w:tr w:rsidR="00BF0E6B" w:rsidRPr="005A053E" w:rsidTr="002C046B">
        <w:trPr>
          <w:cantSplit/>
          <w:tblHeader/>
        </w:trPr>
        <w:tc>
          <w:tcPr>
            <w:tcW w:w="326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DF7F1B" w:rsidRDefault="00BF0E6B" w:rsidP="002C046B">
            <w:r w:rsidRPr="00DF7F1B">
              <w:t>31-50 человек</w:t>
            </w:r>
          </w:p>
        </w:tc>
        <w:tc>
          <w:tcPr>
            <w:tcW w:w="145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8,7%</w:t>
            </w:r>
          </w:p>
        </w:tc>
        <w:tc>
          <w:tcPr>
            <w:tcW w:w="1450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3,3%</w:t>
            </w:r>
          </w:p>
        </w:tc>
        <w:tc>
          <w:tcPr>
            <w:tcW w:w="145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5,6%</w:t>
            </w:r>
          </w:p>
        </w:tc>
        <w:tc>
          <w:tcPr>
            <w:tcW w:w="145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9,2%</w:t>
            </w:r>
          </w:p>
        </w:tc>
      </w:tr>
      <w:tr w:rsidR="00BF0E6B" w:rsidRPr="005A053E" w:rsidTr="002C046B">
        <w:trPr>
          <w:cantSplit/>
          <w:tblHeader/>
        </w:trPr>
        <w:tc>
          <w:tcPr>
            <w:tcW w:w="32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DF7F1B" w:rsidRDefault="00BF0E6B" w:rsidP="002C046B">
            <w:r w:rsidRPr="00DF7F1B">
              <w:t>51-70 человек</w:t>
            </w:r>
          </w:p>
        </w:tc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2,5%</w:t>
            </w:r>
          </w:p>
        </w:tc>
        <w:tc>
          <w:tcPr>
            <w:tcW w:w="14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2,5%</w:t>
            </w:r>
          </w:p>
        </w:tc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A053E">
              <w:rPr>
                <w:color w:val="000000"/>
              </w:rPr>
              <w:t>,0%</w:t>
            </w:r>
          </w:p>
        </w:tc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2,0%</w:t>
            </w:r>
          </w:p>
        </w:tc>
      </w:tr>
      <w:tr w:rsidR="00BF0E6B" w:rsidRPr="005A053E" w:rsidTr="002C046B">
        <w:trPr>
          <w:cantSplit/>
          <w:tblHeader/>
        </w:trPr>
        <w:tc>
          <w:tcPr>
            <w:tcW w:w="326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DF7F1B" w:rsidRDefault="00BF0E6B" w:rsidP="002C046B">
            <w:r w:rsidRPr="00DF7F1B">
              <w:t>71-100 человек</w:t>
            </w:r>
          </w:p>
        </w:tc>
        <w:tc>
          <w:tcPr>
            <w:tcW w:w="145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6,0%</w:t>
            </w:r>
          </w:p>
        </w:tc>
        <w:tc>
          <w:tcPr>
            <w:tcW w:w="1450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2,5%</w:t>
            </w:r>
          </w:p>
        </w:tc>
        <w:tc>
          <w:tcPr>
            <w:tcW w:w="145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A053E">
              <w:rPr>
                <w:color w:val="000000"/>
              </w:rPr>
              <w:t>,0%</w:t>
            </w:r>
          </w:p>
        </w:tc>
        <w:tc>
          <w:tcPr>
            <w:tcW w:w="1451" w:type="dxa"/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1,3%</w:t>
            </w:r>
          </w:p>
        </w:tc>
      </w:tr>
      <w:tr w:rsidR="00BF0E6B" w:rsidRPr="005A053E" w:rsidTr="002C046B">
        <w:trPr>
          <w:cantSplit/>
          <w:tblHeader/>
        </w:trPr>
        <w:tc>
          <w:tcPr>
            <w:tcW w:w="32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DF7F1B" w:rsidRDefault="00BF0E6B" w:rsidP="002C046B">
            <w:r w:rsidRPr="00DF7F1B">
              <w:t>Более 100 человек</w:t>
            </w:r>
          </w:p>
        </w:tc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13,1%</w:t>
            </w:r>
          </w:p>
        </w:tc>
        <w:tc>
          <w:tcPr>
            <w:tcW w:w="14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12,5%</w:t>
            </w:r>
          </w:p>
        </w:tc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9,7%</w:t>
            </w:r>
          </w:p>
        </w:tc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9,8%</w:t>
            </w:r>
          </w:p>
        </w:tc>
      </w:tr>
      <w:tr w:rsidR="00BF0E6B" w:rsidRPr="005A053E" w:rsidTr="002C046B">
        <w:trPr>
          <w:cantSplit/>
          <w:tblHeader/>
        </w:trPr>
        <w:tc>
          <w:tcPr>
            <w:tcW w:w="3261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</w:pPr>
            <w:r w:rsidRPr="005A053E">
              <w:t xml:space="preserve">Итого </w:t>
            </w:r>
          </w:p>
        </w:tc>
        <w:tc>
          <w:tcPr>
            <w:tcW w:w="1451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100%</w:t>
            </w:r>
          </w:p>
        </w:tc>
        <w:tc>
          <w:tcPr>
            <w:tcW w:w="1450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100%</w:t>
            </w:r>
          </w:p>
        </w:tc>
        <w:tc>
          <w:tcPr>
            <w:tcW w:w="1451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100%</w:t>
            </w:r>
          </w:p>
        </w:tc>
        <w:tc>
          <w:tcPr>
            <w:tcW w:w="1451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E6B" w:rsidRPr="005A053E" w:rsidRDefault="00BF0E6B" w:rsidP="002C046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5A053E">
              <w:rPr>
                <w:color w:val="000000"/>
              </w:rPr>
              <w:t>100%</w:t>
            </w:r>
          </w:p>
        </w:tc>
      </w:tr>
    </w:tbl>
    <w:p w:rsidR="00665105" w:rsidRDefault="00665105" w:rsidP="00F055C1">
      <w:pPr>
        <w:spacing w:line="360" w:lineRule="auto"/>
        <w:jc w:val="both"/>
        <w:rPr>
          <w:iCs/>
          <w:sz w:val="28"/>
          <w:szCs w:val="28"/>
        </w:rPr>
      </w:pPr>
    </w:p>
    <w:p w:rsidR="00665105" w:rsidRPr="00197B1C" w:rsidRDefault="00665105" w:rsidP="00486905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:rsidR="00197B1C" w:rsidRPr="00197B1C" w:rsidRDefault="00197B1C" w:rsidP="00197B1C">
      <w:pPr>
        <w:pStyle w:val="af8"/>
        <w:numPr>
          <w:ilvl w:val="1"/>
          <w:numId w:val="31"/>
        </w:numPr>
        <w:suppressAutoHyphens w:val="0"/>
        <w:ind w:firstLine="349"/>
        <w:rPr>
          <w:b/>
          <w:sz w:val="28"/>
          <w:szCs w:val="28"/>
        </w:rPr>
      </w:pPr>
      <w:r w:rsidRPr="00197B1C">
        <w:rPr>
          <w:b/>
          <w:sz w:val="28"/>
          <w:szCs w:val="28"/>
        </w:rPr>
        <w:t xml:space="preserve"> Финансирование, источники доходов</w:t>
      </w:r>
    </w:p>
    <w:p w:rsidR="00197B1C" w:rsidRPr="00197B1C" w:rsidRDefault="00197B1C" w:rsidP="00197B1C">
      <w:pPr>
        <w:spacing w:line="360" w:lineRule="auto"/>
        <w:jc w:val="both"/>
        <w:rPr>
          <w:iCs/>
          <w:sz w:val="28"/>
          <w:szCs w:val="28"/>
        </w:rPr>
      </w:pPr>
    </w:p>
    <w:p w:rsidR="00486905" w:rsidRPr="009848C5" w:rsidRDefault="00486905" w:rsidP="00486905">
      <w:pPr>
        <w:spacing w:line="360" w:lineRule="auto"/>
        <w:ind w:firstLine="708"/>
        <w:jc w:val="both"/>
        <w:rPr>
          <w:iCs/>
          <w:sz w:val="28"/>
        </w:rPr>
      </w:pPr>
      <w:r w:rsidRPr="00197B1C">
        <w:rPr>
          <w:iCs/>
          <w:sz w:val="28"/>
          <w:szCs w:val="28"/>
        </w:rPr>
        <w:t>Анализируя доходы СОНКО, важно обратить внимание на то, что модальным</w:t>
      </w:r>
      <w:r w:rsidRPr="00877ACD">
        <w:rPr>
          <w:iCs/>
          <w:sz w:val="28"/>
        </w:rPr>
        <w:t xml:space="preserve"> ответом в распределении</w:t>
      </w:r>
      <w:r w:rsidRPr="009848C5">
        <w:rPr>
          <w:iCs/>
          <w:sz w:val="28"/>
        </w:rPr>
        <w:t xml:space="preserve"> является отсутствие </w:t>
      </w:r>
      <w:r w:rsidR="00AB7F6D">
        <w:rPr>
          <w:iCs/>
          <w:sz w:val="28"/>
        </w:rPr>
        <w:t>финансовых средств</w:t>
      </w:r>
      <w:r w:rsidRPr="009848C5">
        <w:rPr>
          <w:iCs/>
          <w:sz w:val="28"/>
        </w:rPr>
        <w:t xml:space="preserve">, что наблюдается практически во всех регионах УрФО, за исключением ЯНАО, где самый часто встречаемый вариант – от 10 000 до 100 000 руб. Чаще всего отсутствие </w:t>
      </w:r>
      <w:r w:rsidR="00AB7F6D">
        <w:rPr>
          <w:iCs/>
          <w:sz w:val="28"/>
        </w:rPr>
        <w:t>средств</w:t>
      </w:r>
      <w:r w:rsidRPr="009848C5">
        <w:rPr>
          <w:iCs/>
          <w:sz w:val="28"/>
        </w:rPr>
        <w:t xml:space="preserve"> встречается в организациях юга Тюменской области (60,4%), реже всего в ЯНАО (36,6). В целом по регионам </w:t>
      </w:r>
      <w:r w:rsidRPr="009848C5">
        <w:rPr>
          <w:iCs/>
          <w:sz w:val="28"/>
        </w:rPr>
        <w:lastRenderedPageBreak/>
        <w:t>доля СОНКО</w:t>
      </w:r>
      <w:r w:rsidR="00826D11">
        <w:rPr>
          <w:iCs/>
          <w:sz w:val="28"/>
        </w:rPr>
        <w:t>,</w:t>
      </w:r>
      <w:r w:rsidRPr="009848C5">
        <w:rPr>
          <w:iCs/>
          <w:sz w:val="28"/>
        </w:rPr>
        <w:t xml:space="preserve"> имеющих </w:t>
      </w:r>
      <w:r w:rsidR="00AB7F6D">
        <w:rPr>
          <w:iCs/>
          <w:sz w:val="28"/>
        </w:rPr>
        <w:t>финансовые поступления</w:t>
      </w:r>
      <w:r w:rsidR="00826D11">
        <w:rPr>
          <w:iCs/>
          <w:sz w:val="28"/>
        </w:rPr>
        <w:t>,</w:t>
      </w:r>
      <w:r w:rsidRPr="009848C5">
        <w:rPr>
          <w:iCs/>
          <w:sz w:val="28"/>
        </w:rPr>
        <w:t xml:space="preserve"> составляет от четверти до половины от числа всех организаций в том или ином регионе (Табл</w:t>
      </w:r>
      <w:r w:rsidR="00EA097B">
        <w:rPr>
          <w:iCs/>
          <w:sz w:val="28"/>
        </w:rPr>
        <w:t>ица</w:t>
      </w:r>
      <w:r w:rsidRPr="009848C5">
        <w:rPr>
          <w:iCs/>
          <w:sz w:val="28"/>
        </w:rPr>
        <w:t xml:space="preserve"> </w:t>
      </w:r>
      <w:r w:rsidR="00EA097B">
        <w:rPr>
          <w:iCs/>
          <w:sz w:val="28"/>
        </w:rPr>
        <w:t>5</w:t>
      </w:r>
      <w:r w:rsidRPr="009848C5">
        <w:rPr>
          <w:iCs/>
          <w:sz w:val="28"/>
        </w:rPr>
        <w:t>).</w:t>
      </w:r>
    </w:p>
    <w:p w:rsidR="00320016" w:rsidRDefault="00320016" w:rsidP="00486905">
      <w:pPr>
        <w:spacing w:line="360" w:lineRule="auto"/>
        <w:ind w:firstLine="708"/>
        <w:jc w:val="right"/>
        <w:rPr>
          <w:b/>
          <w:iCs/>
          <w:sz w:val="28"/>
        </w:rPr>
      </w:pPr>
      <w:bookmarkStart w:id="1" w:name="_GoBack"/>
      <w:bookmarkEnd w:id="1"/>
    </w:p>
    <w:p w:rsidR="00486905" w:rsidRPr="004952D3" w:rsidRDefault="00EA097B" w:rsidP="00486905">
      <w:pPr>
        <w:spacing w:line="360" w:lineRule="auto"/>
        <w:ind w:firstLine="708"/>
        <w:jc w:val="right"/>
        <w:rPr>
          <w:b/>
          <w:iCs/>
          <w:sz w:val="28"/>
        </w:rPr>
      </w:pPr>
      <w:r>
        <w:rPr>
          <w:b/>
          <w:iCs/>
          <w:sz w:val="28"/>
        </w:rPr>
        <w:t>Таблица 5</w:t>
      </w:r>
      <w:r w:rsidR="00486905" w:rsidRPr="004952D3">
        <w:rPr>
          <w:b/>
          <w:iCs/>
          <w:sz w:val="28"/>
        </w:rPr>
        <w:t xml:space="preserve">. </w:t>
      </w:r>
    </w:p>
    <w:p w:rsidR="00486905" w:rsidRPr="009848C5" w:rsidRDefault="00486905" w:rsidP="00486905">
      <w:pPr>
        <w:spacing w:line="360" w:lineRule="auto"/>
        <w:ind w:firstLine="708"/>
        <w:jc w:val="center"/>
        <w:rPr>
          <w:b/>
          <w:iCs/>
          <w:sz w:val="28"/>
        </w:rPr>
      </w:pPr>
      <w:r w:rsidRPr="009848C5">
        <w:rPr>
          <w:b/>
          <w:iCs/>
          <w:sz w:val="28"/>
        </w:rPr>
        <w:t>Распределение ответов на вопрос «</w:t>
      </w:r>
      <w:r w:rsidRPr="009848C5">
        <w:rPr>
          <w:b/>
          <w:sz w:val="28"/>
          <w:lang w:eastAsia="ru-RU"/>
        </w:rPr>
        <w:t>Укажите объем финансовых средств,  привлеченных организацией на осуществление уставной деятельности  в 2011 год в руб.»</w:t>
      </w:r>
      <w:r>
        <w:rPr>
          <w:b/>
          <w:sz w:val="28"/>
          <w:lang w:eastAsia="ru-RU"/>
        </w:rPr>
        <w:t xml:space="preserve"> в разрезе регионов УрФО</w:t>
      </w:r>
    </w:p>
    <w:tbl>
      <w:tblPr>
        <w:tblStyle w:val="-40"/>
        <w:tblW w:w="9463" w:type="dxa"/>
        <w:tblLayout w:type="fixed"/>
        <w:tblLook w:val="04A0"/>
      </w:tblPr>
      <w:tblGrid>
        <w:gridCol w:w="4077"/>
        <w:gridCol w:w="993"/>
        <w:gridCol w:w="850"/>
        <w:gridCol w:w="851"/>
        <w:gridCol w:w="992"/>
        <w:gridCol w:w="850"/>
        <w:gridCol w:w="850"/>
      </w:tblGrid>
      <w:tr w:rsidR="00486905" w:rsidRPr="009848C5" w:rsidTr="009C3C10">
        <w:trPr>
          <w:cnfStyle w:val="100000000000"/>
          <w:trHeight w:val="1889"/>
        </w:trPr>
        <w:tc>
          <w:tcPr>
            <w:cnfStyle w:val="001000000000"/>
            <w:tcW w:w="4077" w:type="dxa"/>
          </w:tcPr>
          <w:p w:rsidR="00486905" w:rsidRPr="009848C5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86905" w:rsidRPr="009848C5" w:rsidRDefault="00486905" w:rsidP="00614EB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extDirection w:val="btLr"/>
          </w:tcPr>
          <w:p w:rsidR="00486905" w:rsidRPr="009848C5" w:rsidRDefault="00486905" w:rsidP="00614EB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C5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851" w:type="dxa"/>
            <w:textDirection w:val="btLr"/>
          </w:tcPr>
          <w:p w:rsidR="00486905" w:rsidRPr="009848C5" w:rsidRDefault="00486905" w:rsidP="00614EB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C5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-Югра</w:t>
            </w:r>
          </w:p>
        </w:tc>
        <w:tc>
          <w:tcPr>
            <w:tcW w:w="992" w:type="dxa"/>
            <w:textDirection w:val="btLr"/>
          </w:tcPr>
          <w:p w:rsidR="00486905" w:rsidRPr="009848C5" w:rsidRDefault="00486905" w:rsidP="00614EB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C5">
              <w:rPr>
                <w:rFonts w:ascii="Times New Roman" w:hAnsi="Times New Roman" w:cs="Times New Roman"/>
                <w:sz w:val="24"/>
                <w:szCs w:val="24"/>
              </w:rPr>
              <w:t>юг Тюменской обл.</w:t>
            </w:r>
          </w:p>
        </w:tc>
        <w:tc>
          <w:tcPr>
            <w:tcW w:w="850" w:type="dxa"/>
            <w:textDirection w:val="btLr"/>
          </w:tcPr>
          <w:p w:rsidR="00486905" w:rsidRPr="009848C5" w:rsidRDefault="00486905" w:rsidP="00614EB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C5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850" w:type="dxa"/>
            <w:textDirection w:val="btLr"/>
          </w:tcPr>
          <w:p w:rsidR="00486905" w:rsidRPr="009848C5" w:rsidRDefault="00486905" w:rsidP="00614EB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C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</w:tc>
      </w:tr>
      <w:tr w:rsidR="00486905" w:rsidRPr="009848C5" w:rsidTr="00614EBA">
        <w:trPr>
          <w:cnfStyle w:val="000000100000"/>
        </w:trPr>
        <w:tc>
          <w:tcPr>
            <w:cnfStyle w:val="001000000000"/>
            <w:tcW w:w="4077" w:type="dxa"/>
          </w:tcPr>
          <w:p w:rsidR="00486905" w:rsidRPr="00DC5744" w:rsidRDefault="009C3C10" w:rsidP="00AB7F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="000616FC">
              <w:rPr>
                <w:rFonts w:ascii="Times New Roman" w:hAnsi="Times New Roman" w:cs="Times New Roman"/>
              </w:rPr>
              <w:t>финансовых средств</w:t>
            </w:r>
            <w:r w:rsidR="00486905" w:rsidRPr="00DC57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b/>
                <w:sz w:val="24"/>
                <w:szCs w:val="24"/>
              </w:rPr>
              <w:t>46,8%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851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992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60,4%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42,6%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51,4%</w:t>
            </w:r>
          </w:p>
        </w:tc>
      </w:tr>
      <w:tr w:rsidR="00486905" w:rsidRPr="009848C5" w:rsidTr="00614EBA">
        <w:trPr>
          <w:cnfStyle w:val="000000010000"/>
        </w:trPr>
        <w:tc>
          <w:tcPr>
            <w:cnfStyle w:val="001000000000"/>
            <w:tcW w:w="4077" w:type="dxa"/>
          </w:tcPr>
          <w:p w:rsidR="00486905" w:rsidRPr="00DC5744" w:rsidRDefault="00486905" w:rsidP="00614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до 10 тыс.</w:t>
            </w:r>
          </w:p>
        </w:tc>
        <w:tc>
          <w:tcPr>
            <w:tcW w:w="993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b/>
                <w:sz w:val="24"/>
                <w:szCs w:val="24"/>
              </w:rPr>
              <w:t>4,9%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851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992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486905" w:rsidRPr="009848C5" w:rsidTr="00614EBA">
        <w:trPr>
          <w:cnfStyle w:val="000000100000"/>
        </w:trPr>
        <w:tc>
          <w:tcPr>
            <w:cnfStyle w:val="001000000000"/>
            <w:tcW w:w="4077" w:type="dxa"/>
          </w:tcPr>
          <w:p w:rsidR="00486905" w:rsidRPr="00DC5744" w:rsidRDefault="00486905" w:rsidP="00614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10 001 - 100 000</w:t>
            </w:r>
          </w:p>
        </w:tc>
        <w:tc>
          <w:tcPr>
            <w:tcW w:w="993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b/>
                <w:sz w:val="24"/>
                <w:szCs w:val="24"/>
              </w:rPr>
              <w:t>22,3%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40,8%</w:t>
            </w:r>
          </w:p>
        </w:tc>
        <w:tc>
          <w:tcPr>
            <w:tcW w:w="851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992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23,0%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486905" w:rsidRPr="009848C5" w:rsidTr="00614EBA">
        <w:trPr>
          <w:cnfStyle w:val="000000010000"/>
        </w:trPr>
        <w:tc>
          <w:tcPr>
            <w:cnfStyle w:val="001000000000"/>
            <w:tcW w:w="4077" w:type="dxa"/>
          </w:tcPr>
          <w:p w:rsidR="00486905" w:rsidRPr="00DC5744" w:rsidRDefault="00486905" w:rsidP="00614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100 001 - 500 000</w:t>
            </w:r>
          </w:p>
        </w:tc>
        <w:tc>
          <w:tcPr>
            <w:tcW w:w="993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b/>
                <w:sz w:val="24"/>
                <w:szCs w:val="24"/>
              </w:rPr>
              <w:t>18,5%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851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29,2%</w:t>
            </w:r>
          </w:p>
        </w:tc>
        <w:tc>
          <w:tcPr>
            <w:tcW w:w="992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21,3%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27,0%</w:t>
            </w:r>
          </w:p>
        </w:tc>
      </w:tr>
      <w:tr w:rsidR="00486905" w:rsidRPr="009848C5" w:rsidTr="00614EBA">
        <w:trPr>
          <w:cnfStyle w:val="000000100000"/>
        </w:trPr>
        <w:tc>
          <w:tcPr>
            <w:cnfStyle w:val="001000000000"/>
            <w:tcW w:w="4077" w:type="dxa"/>
          </w:tcPr>
          <w:p w:rsidR="00486905" w:rsidRPr="00DC5744" w:rsidRDefault="00486905" w:rsidP="00614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500 001 - 1 000 000</w:t>
            </w:r>
          </w:p>
        </w:tc>
        <w:tc>
          <w:tcPr>
            <w:tcW w:w="993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851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992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486905" w:rsidRPr="009848C5" w:rsidTr="00614EBA">
        <w:trPr>
          <w:cnfStyle w:val="000000010000"/>
        </w:trPr>
        <w:tc>
          <w:tcPr>
            <w:cnfStyle w:val="001000000000"/>
            <w:tcW w:w="4077" w:type="dxa"/>
          </w:tcPr>
          <w:p w:rsidR="00486905" w:rsidRPr="00DC5744" w:rsidRDefault="00486905" w:rsidP="00614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1 000 001 - 5 000 000</w:t>
            </w:r>
          </w:p>
        </w:tc>
        <w:tc>
          <w:tcPr>
            <w:tcW w:w="993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b/>
                <w:sz w:val="24"/>
                <w:szCs w:val="24"/>
              </w:rPr>
              <w:t>3,8%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851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992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486905" w:rsidRPr="009848C5" w:rsidTr="00614EBA">
        <w:trPr>
          <w:cnfStyle w:val="000000100000"/>
        </w:trPr>
        <w:tc>
          <w:tcPr>
            <w:cnfStyle w:val="001000000000"/>
            <w:tcW w:w="4077" w:type="dxa"/>
          </w:tcPr>
          <w:p w:rsidR="00486905" w:rsidRPr="00DC5744" w:rsidRDefault="00486905" w:rsidP="00614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Более 7 млн.</w:t>
            </w:r>
          </w:p>
        </w:tc>
        <w:tc>
          <w:tcPr>
            <w:tcW w:w="993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851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992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850" w:type="dxa"/>
          </w:tcPr>
          <w:p w:rsidR="00486905" w:rsidRPr="00DC5744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4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</w:tbl>
    <w:p w:rsidR="00486905" w:rsidRPr="009848C5" w:rsidRDefault="00486905" w:rsidP="00486905">
      <w:pPr>
        <w:spacing w:line="360" w:lineRule="auto"/>
        <w:ind w:firstLine="708"/>
        <w:jc w:val="both"/>
        <w:rPr>
          <w:iCs/>
          <w:sz w:val="28"/>
        </w:rPr>
      </w:pPr>
      <w:r w:rsidRPr="009848C5">
        <w:rPr>
          <w:iCs/>
          <w:sz w:val="28"/>
        </w:rPr>
        <w:t xml:space="preserve"> </w:t>
      </w:r>
    </w:p>
    <w:p w:rsidR="00486905" w:rsidRPr="009848C5" w:rsidRDefault="00486905" w:rsidP="00486905">
      <w:pPr>
        <w:spacing w:line="360" w:lineRule="auto"/>
        <w:jc w:val="both"/>
        <w:rPr>
          <w:iCs/>
          <w:sz w:val="28"/>
        </w:rPr>
      </w:pPr>
      <w:r w:rsidRPr="009848C5">
        <w:rPr>
          <w:iCs/>
          <w:sz w:val="28"/>
        </w:rPr>
        <w:tab/>
        <w:t>Основными источниками доходов СОНКО выступают членские взносы, собственная хозяйственная деятельность, благотворительные поступления от других организаций, финансирование из</w:t>
      </w:r>
      <w:r w:rsidR="00320016">
        <w:rPr>
          <w:iCs/>
          <w:sz w:val="28"/>
        </w:rPr>
        <w:t xml:space="preserve"> средств бюджета РФ, субъектов ф</w:t>
      </w:r>
      <w:r w:rsidRPr="009848C5">
        <w:rPr>
          <w:iCs/>
          <w:sz w:val="28"/>
        </w:rPr>
        <w:t xml:space="preserve">едерации и муниципалитетов, а также гранты и пожертвования физических </w:t>
      </w:r>
      <w:r w:rsidR="009C062C">
        <w:rPr>
          <w:iCs/>
          <w:sz w:val="28"/>
        </w:rPr>
        <w:t>лиц. Стоит отметить, что ни один</w:t>
      </w:r>
      <w:r w:rsidRPr="009848C5">
        <w:rPr>
          <w:iCs/>
          <w:sz w:val="28"/>
        </w:rPr>
        <w:t xml:space="preserve"> из перечисленных источников в большинстве случаев не является основным для организаций. На каждый из них, как правило, приходится не более 10% от общего числа доходов СО</w:t>
      </w:r>
      <w:r>
        <w:rPr>
          <w:iCs/>
          <w:sz w:val="28"/>
        </w:rPr>
        <w:t xml:space="preserve"> </w:t>
      </w:r>
      <w:r w:rsidRPr="009848C5">
        <w:rPr>
          <w:iCs/>
          <w:sz w:val="28"/>
        </w:rPr>
        <w:t>Н</w:t>
      </w:r>
      <w:r w:rsidR="00EA097B">
        <w:rPr>
          <w:iCs/>
          <w:sz w:val="28"/>
        </w:rPr>
        <w:t>КО (таблица 6</w:t>
      </w:r>
      <w:r>
        <w:rPr>
          <w:iCs/>
          <w:sz w:val="28"/>
        </w:rPr>
        <w:t>).</w:t>
      </w:r>
    </w:p>
    <w:p w:rsidR="00486905" w:rsidRPr="009848C5" w:rsidRDefault="00486905" w:rsidP="00486905">
      <w:pPr>
        <w:spacing w:line="360" w:lineRule="auto"/>
        <w:jc w:val="right"/>
        <w:rPr>
          <w:b/>
          <w:bCs/>
          <w:sz w:val="28"/>
        </w:rPr>
      </w:pPr>
    </w:p>
    <w:p w:rsidR="0091559E" w:rsidRPr="009848C5" w:rsidRDefault="0091559E" w:rsidP="007D378B">
      <w:pPr>
        <w:spacing w:line="360" w:lineRule="auto"/>
        <w:rPr>
          <w:b/>
          <w:bCs/>
          <w:sz w:val="28"/>
        </w:rPr>
      </w:pPr>
    </w:p>
    <w:p w:rsidR="00486905" w:rsidRPr="009848C5" w:rsidRDefault="00486905" w:rsidP="00486905">
      <w:pPr>
        <w:spacing w:line="360" w:lineRule="auto"/>
        <w:jc w:val="right"/>
        <w:rPr>
          <w:b/>
          <w:bCs/>
          <w:sz w:val="28"/>
        </w:rPr>
      </w:pPr>
      <w:r w:rsidRPr="009848C5">
        <w:rPr>
          <w:b/>
          <w:bCs/>
          <w:sz w:val="28"/>
        </w:rPr>
        <w:lastRenderedPageBreak/>
        <w:t xml:space="preserve">Таблица </w:t>
      </w:r>
      <w:r w:rsidR="00EA097B">
        <w:rPr>
          <w:b/>
          <w:bCs/>
          <w:sz w:val="28"/>
        </w:rPr>
        <w:t>6</w:t>
      </w:r>
      <w:r w:rsidRPr="009848C5">
        <w:rPr>
          <w:b/>
          <w:bCs/>
          <w:sz w:val="28"/>
        </w:rPr>
        <w:t>.</w:t>
      </w:r>
    </w:p>
    <w:p w:rsidR="00486905" w:rsidRPr="00DC5744" w:rsidRDefault="00486905" w:rsidP="00486905">
      <w:pPr>
        <w:spacing w:line="360" w:lineRule="auto"/>
        <w:jc w:val="center"/>
        <w:rPr>
          <w:b/>
          <w:bCs/>
          <w:sz w:val="28"/>
        </w:rPr>
      </w:pPr>
      <w:r w:rsidRPr="009848C5">
        <w:rPr>
          <w:b/>
          <w:bCs/>
          <w:sz w:val="28"/>
        </w:rPr>
        <w:t xml:space="preserve">Распределение ответов на вопрос «Источники доходов организации, укажите в процентах долю каждого источника» </w:t>
      </w:r>
    </w:p>
    <w:tbl>
      <w:tblPr>
        <w:tblStyle w:val="-120"/>
        <w:tblW w:w="11010" w:type="dxa"/>
        <w:tblInd w:w="-1026" w:type="dxa"/>
        <w:tblLayout w:type="fixed"/>
        <w:tblLook w:val="04A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91559E" w:rsidRPr="009848C5" w:rsidTr="00DC4137">
        <w:trPr>
          <w:cnfStyle w:val="100000000000"/>
          <w:trHeight w:val="3688"/>
        </w:trPr>
        <w:tc>
          <w:tcPr>
            <w:cnfStyle w:val="001000000000"/>
            <w:tcW w:w="1101" w:type="dxa"/>
          </w:tcPr>
          <w:p w:rsidR="0091559E" w:rsidRPr="009848C5" w:rsidRDefault="0091559E" w:rsidP="00DC41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559E" w:rsidRPr="009848C5" w:rsidRDefault="0091559E" w:rsidP="00DC41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559E" w:rsidRPr="009848C5" w:rsidRDefault="0091559E" w:rsidP="00DC41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559E" w:rsidRPr="009848C5" w:rsidRDefault="0091559E" w:rsidP="00DC41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559E" w:rsidRPr="009848C5" w:rsidRDefault="0091559E" w:rsidP="00DC41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559E" w:rsidRPr="009848C5" w:rsidRDefault="0091559E" w:rsidP="00DC41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559E" w:rsidRPr="009848C5" w:rsidRDefault="0091559E" w:rsidP="00DC41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559E" w:rsidRPr="009848C5" w:rsidRDefault="0091559E" w:rsidP="00DC41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48C5">
              <w:rPr>
                <w:rFonts w:ascii="Times New Roman" w:hAnsi="Times New Roman" w:cs="Times New Roman"/>
                <w:sz w:val="24"/>
              </w:rPr>
              <w:t>Доля (в%)</w:t>
            </w:r>
          </w:p>
        </w:tc>
        <w:tc>
          <w:tcPr>
            <w:tcW w:w="1101" w:type="dxa"/>
            <w:textDirection w:val="btLr"/>
          </w:tcPr>
          <w:p w:rsidR="0091559E" w:rsidRPr="009848C5" w:rsidRDefault="0091559E" w:rsidP="00DC4137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13"/>
              <w:cnfStyle w:val="100000000000"/>
              <w:rPr>
                <w:rFonts w:ascii="Times New Roman" w:hAnsi="Times New Roman" w:cs="Times New Roman"/>
              </w:rPr>
            </w:pPr>
            <w:r w:rsidRPr="009848C5">
              <w:rPr>
                <w:rFonts w:ascii="Times New Roman" w:hAnsi="Times New Roman" w:cs="Times New Roman"/>
              </w:rPr>
              <w:t>Взносы учредителей, членов</w:t>
            </w:r>
          </w:p>
        </w:tc>
        <w:tc>
          <w:tcPr>
            <w:tcW w:w="1101" w:type="dxa"/>
            <w:textDirection w:val="btLr"/>
          </w:tcPr>
          <w:p w:rsidR="0091559E" w:rsidRPr="009848C5" w:rsidRDefault="0091559E" w:rsidP="00DC4137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13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9848C5">
              <w:rPr>
                <w:rFonts w:ascii="Times New Roman" w:hAnsi="Times New Roman" w:cs="Times New Roman"/>
                <w:bCs w:val="0"/>
              </w:rPr>
              <w:t>Собственная хозяйственная деятельность</w:t>
            </w:r>
          </w:p>
        </w:tc>
        <w:tc>
          <w:tcPr>
            <w:tcW w:w="1101" w:type="dxa"/>
            <w:textDirection w:val="btLr"/>
          </w:tcPr>
          <w:p w:rsidR="0091559E" w:rsidRPr="009848C5" w:rsidRDefault="0091559E" w:rsidP="00DC4137">
            <w:pPr>
              <w:shd w:val="clear" w:color="auto" w:fill="FFFFFF" w:themeFill="background1"/>
              <w:spacing w:line="276" w:lineRule="auto"/>
              <w:ind w:left="113" w:right="113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9848C5">
              <w:rPr>
                <w:rFonts w:ascii="Times New Roman" w:hAnsi="Times New Roman" w:cs="Times New Roman"/>
                <w:bCs w:val="0"/>
              </w:rPr>
              <w:t>Благотворительные  поступления от российских коммерческих организаций</w:t>
            </w:r>
          </w:p>
        </w:tc>
        <w:tc>
          <w:tcPr>
            <w:tcW w:w="1101" w:type="dxa"/>
            <w:textDirection w:val="btLr"/>
          </w:tcPr>
          <w:p w:rsidR="0091559E" w:rsidRPr="009848C5" w:rsidRDefault="0091559E" w:rsidP="00DC4137">
            <w:pPr>
              <w:shd w:val="clear" w:color="auto" w:fill="FFFFFF" w:themeFill="background1"/>
              <w:ind w:left="113" w:right="113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9848C5">
              <w:rPr>
                <w:rFonts w:ascii="Times New Roman" w:hAnsi="Times New Roman" w:cs="Times New Roman"/>
                <w:bCs w:val="0"/>
              </w:rPr>
              <w:t>Благотворительные пожертвования от других российских НКО</w:t>
            </w:r>
          </w:p>
        </w:tc>
        <w:tc>
          <w:tcPr>
            <w:tcW w:w="1101" w:type="dxa"/>
            <w:textDirection w:val="btLr"/>
          </w:tcPr>
          <w:p w:rsidR="0091559E" w:rsidRPr="009848C5" w:rsidRDefault="0091559E" w:rsidP="00DC4137">
            <w:pPr>
              <w:shd w:val="clear" w:color="auto" w:fill="FFFFFF" w:themeFill="background1"/>
              <w:ind w:left="113" w:right="113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9848C5">
              <w:rPr>
                <w:rFonts w:ascii="Times New Roman" w:hAnsi="Times New Roman" w:cs="Times New Roman"/>
                <w:bCs w:val="0"/>
              </w:rPr>
              <w:t>Финансирование из средств федерального бюджета</w:t>
            </w:r>
          </w:p>
        </w:tc>
        <w:tc>
          <w:tcPr>
            <w:tcW w:w="1101" w:type="dxa"/>
            <w:textDirection w:val="btLr"/>
          </w:tcPr>
          <w:p w:rsidR="0091559E" w:rsidRPr="009848C5" w:rsidRDefault="0091559E" w:rsidP="00DC4137">
            <w:pPr>
              <w:shd w:val="clear" w:color="auto" w:fill="FFFFFF" w:themeFill="background1"/>
              <w:ind w:left="113" w:right="113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9848C5">
              <w:rPr>
                <w:rFonts w:ascii="Times New Roman" w:hAnsi="Times New Roman" w:cs="Times New Roman"/>
                <w:bCs w:val="0"/>
              </w:rPr>
              <w:t>Финансирование из бюджетных источников субъектов федерации</w:t>
            </w:r>
          </w:p>
        </w:tc>
        <w:tc>
          <w:tcPr>
            <w:tcW w:w="1101" w:type="dxa"/>
            <w:textDirection w:val="btLr"/>
          </w:tcPr>
          <w:p w:rsidR="0091559E" w:rsidRPr="009848C5" w:rsidRDefault="0091559E" w:rsidP="00DC4137">
            <w:pPr>
              <w:shd w:val="clear" w:color="auto" w:fill="FFFFFF" w:themeFill="background1"/>
              <w:ind w:left="113" w:right="113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9848C5">
              <w:rPr>
                <w:rFonts w:ascii="Times New Roman" w:hAnsi="Times New Roman" w:cs="Times New Roman"/>
                <w:bCs w:val="0"/>
              </w:rPr>
              <w:t>Финансирование из местных (муниципальных) бюджетов</w:t>
            </w:r>
          </w:p>
        </w:tc>
        <w:tc>
          <w:tcPr>
            <w:tcW w:w="1101" w:type="dxa"/>
            <w:textDirection w:val="btLr"/>
          </w:tcPr>
          <w:p w:rsidR="0091559E" w:rsidRPr="009848C5" w:rsidRDefault="0091559E" w:rsidP="00DC4137">
            <w:pPr>
              <w:shd w:val="clear" w:color="auto" w:fill="FFFFFF" w:themeFill="background1"/>
              <w:ind w:left="113" w:right="113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9848C5">
              <w:rPr>
                <w:rFonts w:ascii="Times New Roman" w:hAnsi="Times New Roman" w:cs="Times New Roman"/>
                <w:bCs w:val="0"/>
              </w:rPr>
              <w:t>Гранты и т.п. от международных и иностранных организаций</w:t>
            </w:r>
          </w:p>
        </w:tc>
        <w:tc>
          <w:tcPr>
            <w:tcW w:w="1101" w:type="dxa"/>
            <w:textDirection w:val="btLr"/>
          </w:tcPr>
          <w:p w:rsidR="0091559E" w:rsidRPr="009848C5" w:rsidRDefault="0091559E" w:rsidP="00DC4137">
            <w:pPr>
              <w:shd w:val="clear" w:color="auto" w:fill="FFFFFF" w:themeFill="background1"/>
              <w:ind w:left="113" w:right="113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9848C5">
              <w:rPr>
                <w:rFonts w:ascii="Times New Roman" w:hAnsi="Times New Roman" w:cs="Times New Roman"/>
                <w:bCs w:val="0"/>
              </w:rPr>
              <w:t>Пожертвования физических лиц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1101" w:type="dxa"/>
          </w:tcPr>
          <w:p w:rsidR="0091559E" w:rsidRPr="00DC5744" w:rsidRDefault="0091559E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87,7%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90,8%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94,6%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96,0%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96,0%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90,0%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81,5%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95,5%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89,2%</w:t>
            </w:r>
          </w:p>
        </w:tc>
      </w:tr>
      <w:tr w:rsidR="0091559E" w:rsidRPr="009848C5" w:rsidTr="00DC4137">
        <w:trPr>
          <w:cnfStyle w:val="000000010000"/>
        </w:trPr>
        <w:tc>
          <w:tcPr>
            <w:cnfStyle w:val="001000000000"/>
            <w:tcW w:w="1101" w:type="dxa"/>
          </w:tcPr>
          <w:p w:rsidR="0091559E" w:rsidRPr="00DC5744" w:rsidRDefault="0091559E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4,4%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5,2%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0,0%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1,6%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2,4%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2,8%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6,3%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0,8%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4,0%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1101" w:type="dxa"/>
          </w:tcPr>
          <w:p w:rsidR="0091559E" w:rsidRPr="00DC5744" w:rsidRDefault="0091559E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31-50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3,2%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1,6%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2,7%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1,2%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1,2%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2,0%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4,3%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1,2%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4,4%</w:t>
            </w:r>
          </w:p>
        </w:tc>
      </w:tr>
      <w:tr w:rsidR="0091559E" w:rsidRPr="009848C5" w:rsidTr="00DC4137">
        <w:trPr>
          <w:cnfStyle w:val="000000010000"/>
        </w:trPr>
        <w:tc>
          <w:tcPr>
            <w:cnfStyle w:val="001000000000"/>
            <w:tcW w:w="1101" w:type="dxa"/>
          </w:tcPr>
          <w:p w:rsidR="0091559E" w:rsidRPr="00DC5744" w:rsidRDefault="0091559E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51-70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0,8%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0,4%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0,0%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0,8%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0,0%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3,2%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3,9%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0,4%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0,0%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1101" w:type="dxa"/>
          </w:tcPr>
          <w:p w:rsidR="0091559E" w:rsidRPr="00DC5744" w:rsidRDefault="0091559E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71-100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4,0%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2,0%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2,7%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0,4%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0,4%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2,0%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3,9%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2,0%</w:t>
            </w:r>
          </w:p>
        </w:tc>
        <w:tc>
          <w:tcPr>
            <w:tcW w:w="1101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DC5744">
              <w:rPr>
                <w:rFonts w:ascii="Times New Roman" w:hAnsi="Times New Roman" w:cs="Times New Roman"/>
                <w:szCs w:val="28"/>
              </w:rPr>
              <w:t>2,4%</w:t>
            </w:r>
          </w:p>
        </w:tc>
      </w:tr>
    </w:tbl>
    <w:p w:rsidR="00FA5FA6" w:rsidRDefault="00FA5FA6" w:rsidP="000D6F19">
      <w:pPr>
        <w:rPr>
          <w:b/>
          <w:bCs/>
          <w:sz w:val="28"/>
        </w:rPr>
      </w:pPr>
    </w:p>
    <w:p w:rsidR="00FA5FA6" w:rsidRDefault="00FA5FA6" w:rsidP="00FA5F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Рис. 4. Источники доходов организаций (%)</w:t>
      </w:r>
    </w:p>
    <w:p w:rsidR="00FA5FA6" w:rsidRPr="003C5EAE" w:rsidRDefault="00FA5FA6" w:rsidP="00FA5FA6">
      <w:pPr>
        <w:jc w:val="center"/>
      </w:pPr>
    </w:p>
    <w:p w:rsidR="00FA5FA6" w:rsidRDefault="00FA5FA6" w:rsidP="00FA5FA6">
      <w:r w:rsidRPr="003C5EAE">
        <w:rPr>
          <w:noProof/>
          <w:lang w:eastAsia="ru-RU"/>
        </w:rPr>
        <w:drawing>
          <wp:inline distT="0" distB="0" distL="0" distR="0">
            <wp:extent cx="6028055" cy="3381375"/>
            <wp:effectExtent l="19050" t="0" r="1079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062C" w:rsidRPr="009848C5" w:rsidRDefault="009C062C" w:rsidP="00486905">
      <w:pPr>
        <w:spacing w:line="360" w:lineRule="auto"/>
        <w:jc w:val="both"/>
        <w:rPr>
          <w:iCs/>
          <w:sz w:val="28"/>
        </w:rPr>
      </w:pPr>
    </w:p>
    <w:p w:rsidR="00252F1E" w:rsidRDefault="00252F1E" w:rsidP="00252F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таблицы сопряженности вопросов о доходах и численности сотрудников НКО видно, что общая тенденция распределения ответов одинакова. Однако нельзя не отметить, что чем больше в организации постоянных сотрудников, тем чаще она </w:t>
      </w:r>
      <w:r w:rsidR="00411D8A">
        <w:rPr>
          <w:sz w:val="28"/>
          <w:szCs w:val="28"/>
        </w:rPr>
        <w:t>обладает достаточным объемом средств</w:t>
      </w:r>
      <w:r>
        <w:rPr>
          <w:sz w:val="28"/>
          <w:szCs w:val="28"/>
        </w:rPr>
        <w:t>. Около трети малочисленных организаций (от 1 до 10-ти человек) имеют доходы от 10 до 100 тыс. руб. Тогда как средне- и многочисленные НКО (от 11 и больше человек) чаще имеют доходы в размере от 100 до 500 тыс. рублей (33,3% и 21,6%).</w:t>
      </w:r>
    </w:p>
    <w:tbl>
      <w:tblPr>
        <w:tblW w:w="93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454"/>
        <w:gridCol w:w="1452"/>
        <w:gridCol w:w="1454"/>
        <w:gridCol w:w="1454"/>
        <w:gridCol w:w="1010"/>
      </w:tblGrid>
      <w:tr w:rsidR="00252F1E" w:rsidRPr="00CF68C0" w:rsidTr="002C046B">
        <w:trPr>
          <w:cantSplit/>
          <w:tblHeader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2F1E" w:rsidRDefault="00252F1E" w:rsidP="002C04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52F1E" w:rsidRDefault="00252F1E" w:rsidP="00E65E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</w:t>
            </w:r>
            <w:r w:rsidR="00EA097B">
              <w:rPr>
                <w:b/>
                <w:bCs/>
                <w:color w:val="000000"/>
                <w:sz w:val="28"/>
                <w:szCs w:val="28"/>
              </w:rPr>
              <w:t xml:space="preserve"> 7</w:t>
            </w:r>
            <w:r w:rsidR="00E65EE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252F1E" w:rsidRDefault="00252F1E" w:rsidP="002C04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52F1E" w:rsidRPr="00CF68C0" w:rsidRDefault="00252F1E" w:rsidP="002C0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68C0">
              <w:rPr>
                <w:b/>
                <w:bCs/>
                <w:color w:val="000000"/>
                <w:sz w:val="28"/>
                <w:szCs w:val="28"/>
              </w:rPr>
              <w:t xml:space="preserve">Таблица сопряженности </w:t>
            </w:r>
            <w:r w:rsidRPr="00D44E21">
              <w:rPr>
                <w:b/>
                <w:bCs/>
                <w:color w:val="000000"/>
                <w:sz w:val="28"/>
                <w:szCs w:val="28"/>
              </w:rPr>
              <w:t>вопросов «</w:t>
            </w:r>
            <w:r w:rsidRPr="00D44E21">
              <w:rPr>
                <w:b/>
                <w:sz w:val="28"/>
                <w:szCs w:val="28"/>
                <w:lang w:eastAsia="ru-RU"/>
              </w:rPr>
              <w:t>Укажите объем финансовых средств,  привлеченных организацией на осуществление уставной деятельности  в 2011 год в руб.» и «</w:t>
            </w:r>
            <w:r w:rsidRPr="00D44E21">
              <w:rPr>
                <w:b/>
                <w:bCs/>
                <w:sz w:val="28"/>
                <w:szCs w:val="28"/>
              </w:rPr>
              <w:t>«Сколько сотрудников работает в вашей организации?»</w:t>
            </w:r>
          </w:p>
        </w:tc>
      </w:tr>
      <w:tr w:rsidR="00252F1E" w:rsidRPr="00CF68C0" w:rsidTr="002C046B">
        <w:trPr>
          <w:cantSplit/>
          <w:tblHeader/>
        </w:trPr>
        <w:tc>
          <w:tcPr>
            <w:tcW w:w="9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2F1E" w:rsidRPr="00CF68C0" w:rsidTr="002C046B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CF68C0">
              <w:rPr>
                <w:b/>
                <w:color w:val="000000"/>
              </w:rPr>
              <w:t>Укажите число сотрудников Вашей организации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F68C0">
              <w:rPr>
                <w:color w:val="000000"/>
              </w:rPr>
              <w:t>Итого</w:t>
            </w:r>
          </w:p>
        </w:tc>
      </w:tr>
      <w:tr w:rsidR="00252F1E" w:rsidRPr="00CF68C0" w:rsidTr="002C046B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11101">
              <w:rPr>
                <w:b/>
                <w:szCs w:val="28"/>
                <w:lang w:eastAsia="ru-RU"/>
              </w:rPr>
              <w:t>Объем финансовых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F68C0">
              <w:rPr>
                <w:color w:val="000000"/>
              </w:rPr>
              <w:t>От 1 до 5 человек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F68C0">
              <w:rPr>
                <w:color w:val="000000"/>
              </w:rPr>
              <w:t>От 6 до 10 человек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F68C0">
              <w:rPr>
                <w:color w:val="000000"/>
              </w:rPr>
              <w:t>От 11 до 15 человек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F68C0">
              <w:rPr>
                <w:color w:val="000000"/>
              </w:rPr>
              <w:t>Свыше 15 человек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52F1E" w:rsidRPr="00CF68C0" w:rsidTr="002C046B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0616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F68C0">
              <w:rPr>
                <w:color w:val="000000"/>
              </w:rPr>
              <w:t xml:space="preserve">Нет </w:t>
            </w:r>
            <w:r w:rsidR="000616FC">
              <w:rPr>
                <w:color w:val="000000"/>
              </w:rPr>
              <w:t>финансовых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37,7%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42,9%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50,0%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58,8%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44,4%</w:t>
            </w:r>
          </w:p>
        </w:tc>
      </w:tr>
      <w:tr w:rsidR="00252F1E" w:rsidRPr="00CF68C0" w:rsidTr="002C046B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F68C0">
              <w:rPr>
                <w:color w:val="000000"/>
              </w:rPr>
              <w:t>до 10 тыс.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6,6%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4,8%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4,2%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2,0%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5,0%</w:t>
            </w:r>
          </w:p>
        </w:tc>
      </w:tr>
      <w:tr w:rsidR="00252F1E" w:rsidRPr="00CF68C0" w:rsidTr="002C046B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F68C0">
              <w:rPr>
                <w:color w:val="000000"/>
              </w:rPr>
              <w:t>10 001 - 100 000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32,8%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28,6%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4,2%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5,9%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23,4%</w:t>
            </w:r>
          </w:p>
        </w:tc>
      </w:tr>
      <w:tr w:rsidR="00252F1E" w:rsidRPr="00CF68C0" w:rsidTr="002C046B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F68C0">
              <w:rPr>
                <w:color w:val="000000"/>
              </w:rPr>
              <w:t>100 001 - 500 000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18,0%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16,7%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33,3%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21,6%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20,1%</w:t>
            </w:r>
          </w:p>
        </w:tc>
      </w:tr>
      <w:tr w:rsidR="00252F1E" w:rsidRPr="00CF68C0" w:rsidTr="002C046B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F68C0">
              <w:rPr>
                <w:color w:val="000000"/>
              </w:rPr>
              <w:t>500 001 - 1 000 000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3,3%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2,4%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Default="00252F1E" w:rsidP="002C046B">
            <w:pPr>
              <w:spacing w:line="360" w:lineRule="auto"/>
              <w:jc w:val="right"/>
            </w:pPr>
            <w:r w:rsidRPr="00AE0025">
              <w:rPr>
                <w:color w:val="000000"/>
              </w:rPr>
              <w:t>0</w:t>
            </w:r>
            <w:r w:rsidRPr="005A053E">
              <w:rPr>
                <w:color w:val="000000"/>
              </w:rPr>
              <w:t>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Default="00252F1E" w:rsidP="002C046B">
            <w:pPr>
              <w:spacing w:line="360" w:lineRule="auto"/>
              <w:jc w:val="right"/>
            </w:pPr>
            <w:r w:rsidRPr="00AE0025">
              <w:rPr>
                <w:color w:val="000000"/>
              </w:rPr>
              <w:t>0</w:t>
            </w:r>
            <w:r w:rsidRPr="005A053E">
              <w:rPr>
                <w:color w:val="000000"/>
              </w:rPr>
              <w:t>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2,1%</w:t>
            </w:r>
          </w:p>
        </w:tc>
      </w:tr>
      <w:tr w:rsidR="00252F1E" w:rsidRPr="00CF68C0" w:rsidTr="002C046B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F68C0">
              <w:rPr>
                <w:color w:val="000000"/>
              </w:rPr>
              <w:t>1 000 001 - 5 000 000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1,6%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2,4%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8,3%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9,8%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4,2%</w:t>
            </w:r>
          </w:p>
        </w:tc>
      </w:tr>
      <w:tr w:rsidR="00252F1E" w:rsidRPr="00CF68C0" w:rsidTr="002C046B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F68C0">
              <w:rPr>
                <w:color w:val="000000"/>
              </w:rPr>
              <w:t>Более 7 млн.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rPr>
                <w:color w:val="000000"/>
              </w:rPr>
              <w:t>0</w:t>
            </w:r>
            <w:r w:rsidRPr="005A053E">
              <w:rPr>
                <w:color w:val="000000"/>
              </w:rPr>
              <w:t>,0%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2,4%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rPr>
                <w:color w:val="000000"/>
              </w:rPr>
              <w:t>0</w:t>
            </w:r>
            <w:r w:rsidRPr="005A053E">
              <w:rPr>
                <w:color w:val="000000"/>
              </w:rPr>
              <w:t>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2,0%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,8%</w:t>
            </w:r>
          </w:p>
        </w:tc>
      </w:tr>
      <w:tr w:rsidR="00252F1E" w:rsidRPr="00CF68C0" w:rsidTr="002C046B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F68C0">
              <w:rPr>
                <w:color w:val="000000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100,0%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100,0%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100,0%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100,0%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2F1E" w:rsidRPr="00CF68C0" w:rsidRDefault="00252F1E" w:rsidP="002C046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CF68C0">
              <w:rPr>
                <w:color w:val="000000"/>
              </w:rPr>
              <w:t>100,0%</w:t>
            </w:r>
          </w:p>
        </w:tc>
      </w:tr>
    </w:tbl>
    <w:p w:rsidR="00252F1E" w:rsidRDefault="00252F1E" w:rsidP="00E76601">
      <w:pPr>
        <w:spacing w:line="360" w:lineRule="auto"/>
        <w:jc w:val="both"/>
        <w:rPr>
          <w:iCs/>
          <w:sz w:val="28"/>
        </w:rPr>
      </w:pPr>
    </w:p>
    <w:p w:rsidR="00411D8A" w:rsidRDefault="00411D8A" w:rsidP="00E76601">
      <w:pPr>
        <w:spacing w:line="360" w:lineRule="auto"/>
        <w:jc w:val="both"/>
        <w:rPr>
          <w:iCs/>
          <w:sz w:val="28"/>
        </w:rPr>
      </w:pPr>
    </w:p>
    <w:p w:rsidR="002C4128" w:rsidRPr="002C4128" w:rsidRDefault="002C4128" w:rsidP="002C4128">
      <w:pPr>
        <w:pStyle w:val="af8"/>
        <w:numPr>
          <w:ilvl w:val="1"/>
          <w:numId w:val="31"/>
        </w:numPr>
        <w:spacing w:line="360" w:lineRule="auto"/>
        <w:ind w:firstLine="349"/>
        <w:jc w:val="both"/>
        <w:rPr>
          <w:b/>
          <w:iCs/>
          <w:sz w:val="28"/>
          <w:szCs w:val="28"/>
        </w:rPr>
      </w:pPr>
      <w:r w:rsidRPr="002C4128">
        <w:rPr>
          <w:b/>
          <w:sz w:val="28"/>
          <w:szCs w:val="28"/>
        </w:rPr>
        <w:lastRenderedPageBreak/>
        <w:t>Актуальные потребности</w:t>
      </w:r>
    </w:p>
    <w:p w:rsidR="002C4128" w:rsidRDefault="002C4128" w:rsidP="00486905">
      <w:pPr>
        <w:spacing w:line="360" w:lineRule="auto"/>
        <w:ind w:firstLine="708"/>
        <w:jc w:val="both"/>
        <w:rPr>
          <w:iCs/>
          <w:sz w:val="28"/>
        </w:rPr>
      </w:pPr>
    </w:p>
    <w:p w:rsidR="00486905" w:rsidRDefault="002C4128" w:rsidP="00486905">
      <w:pPr>
        <w:spacing w:line="360" w:lineRule="auto"/>
        <w:ind w:firstLine="708"/>
        <w:jc w:val="both"/>
        <w:rPr>
          <w:iCs/>
          <w:sz w:val="28"/>
        </w:rPr>
      </w:pPr>
      <w:r>
        <w:rPr>
          <w:iCs/>
          <w:sz w:val="28"/>
        </w:rPr>
        <w:t>Выделяя основные потребности СОНКО, очевидно</w:t>
      </w:r>
      <w:r w:rsidR="00486905" w:rsidRPr="009848C5">
        <w:rPr>
          <w:iCs/>
          <w:sz w:val="28"/>
        </w:rPr>
        <w:t>,</w:t>
      </w:r>
      <w:r>
        <w:rPr>
          <w:iCs/>
          <w:sz w:val="28"/>
        </w:rPr>
        <w:t xml:space="preserve"> что</w:t>
      </w:r>
      <w:r w:rsidR="00486905" w:rsidRPr="009848C5">
        <w:rPr>
          <w:iCs/>
          <w:sz w:val="28"/>
        </w:rPr>
        <w:t xml:space="preserve"> в большинстве случаев организации нуждают</w:t>
      </w:r>
      <w:r w:rsidR="00486905">
        <w:rPr>
          <w:iCs/>
          <w:sz w:val="28"/>
        </w:rPr>
        <w:t>ся именно в финансовой поддержке</w:t>
      </w:r>
      <w:r w:rsidR="00486905" w:rsidRPr="009848C5">
        <w:rPr>
          <w:iCs/>
          <w:sz w:val="28"/>
        </w:rPr>
        <w:t xml:space="preserve"> (та</w:t>
      </w:r>
      <w:r w:rsidR="00486905">
        <w:rPr>
          <w:iCs/>
          <w:sz w:val="28"/>
        </w:rPr>
        <w:t>к ответили 34,5% респондентов), 23,3% отмечают потребность в помещении и оборудовании. 12% - в помощи со стороны добровольцев</w:t>
      </w:r>
      <w:r w:rsidR="007D378B">
        <w:rPr>
          <w:iCs/>
          <w:sz w:val="28"/>
        </w:rPr>
        <w:t xml:space="preserve"> (волонтеров)</w:t>
      </w:r>
      <w:r w:rsidR="00486905">
        <w:rPr>
          <w:iCs/>
          <w:sz w:val="28"/>
        </w:rPr>
        <w:t xml:space="preserve">. В целом общая тенденция распределения ответов характерна для всех субъектов УрФО. Единственное различие наблюдается в ответах представителей СОНКО Курганской области: они заметно чаще других отмечают потребность в информационном сопровождении (21,3%) и выводят её на 3-ее место в рейтинге </w:t>
      </w:r>
      <w:r w:rsidR="007D378B">
        <w:rPr>
          <w:iCs/>
          <w:sz w:val="28"/>
        </w:rPr>
        <w:t xml:space="preserve">необходимой поддержки (рисунок </w:t>
      </w:r>
      <w:r w:rsidR="000D6F19">
        <w:rPr>
          <w:iCs/>
          <w:sz w:val="28"/>
        </w:rPr>
        <w:t>5</w:t>
      </w:r>
      <w:r w:rsidR="00486905">
        <w:rPr>
          <w:iCs/>
          <w:sz w:val="28"/>
        </w:rPr>
        <w:t>).</w:t>
      </w:r>
    </w:p>
    <w:p w:rsidR="007D378B" w:rsidRDefault="007D378B" w:rsidP="00E76601">
      <w:pPr>
        <w:shd w:val="clear" w:color="auto" w:fill="FFFFFF" w:themeFill="background1"/>
        <w:spacing w:line="360" w:lineRule="auto"/>
        <w:rPr>
          <w:b/>
          <w:iCs/>
          <w:sz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  <w:sz w:val="28"/>
        </w:rPr>
      </w:pPr>
      <w:r>
        <w:rPr>
          <w:b/>
          <w:iCs/>
          <w:sz w:val="28"/>
        </w:rPr>
        <w:t xml:space="preserve">Рис. </w:t>
      </w:r>
      <w:r w:rsidR="000D6F19">
        <w:rPr>
          <w:b/>
          <w:iCs/>
          <w:sz w:val="28"/>
        </w:rPr>
        <w:t>5</w:t>
      </w:r>
      <w:r>
        <w:rPr>
          <w:b/>
          <w:iCs/>
          <w:sz w:val="28"/>
        </w:rPr>
        <w:t>. Распределение ответов на вопрос «</w:t>
      </w:r>
      <w:r w:rsidRPr="00FF083F">
        <w:rPr>
          <w:b/>
          <w:bCs/>
          <w:sz w:val="28"/>
        </w:rPr>
        <w:t>В какой поддержке нуждается ваша организация?</w:t>
      </w:r>
      <w:r>
        <w:rPr>
          <w:b/>
          <w:bCs/>
          <w:sz w:val="28"/>
        </w:rPr>
        <w:t>» в разрезе регионов УрФО (%)</w:t>
      </w:r>
    </w:p>
    <w:p w:rsidR="0048690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351780" cy="3962400"/>
            <wp:effectExtent l="19050" t="0" r="203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49A5" w:rsidRDefault="00E249A5" w:rsidP="00E76601">
      <w:pPr>
        <w:spacing w:line="360" w:lineRule="auto"/>
        <w:jc w:val="both"/>
        <w:rPr>
          <w:iCs/>
          <w:sz w:val="28"/>
        </w:rPr>
      </w:pPr>
    </w:p>
    <w:p w:rsidR="00486905" w:rsidRDefault="00486905" w:rsidP="00486905">
      <w:pPr>
        <w:spacing w:line="360" w:lineRule="auto"/>
        <w:ind w:firstLine="708"/>
        <w:jc w:val="both"/>
        <w:rPr>
          <w:iCs/>
          <w:sz w:val="28"/>
        </w:rPr>
      </w:pPr>
      <w:r w:rsidRPr="009848C5">
        <w:rPr>
          <w:iCs/>
          <w:sz w:val="28"/>
        </w:rPr>
        <w:lastRenderedPageBreak/>
        <w:t xml:space="preserve">Говоря об обучающих мероприятиях, потребность в финансировании подтверждается интересом представителей </w:t>
      </w:r>
      <w:r>
        <w:rPr>
          <w:iCs/>
          <w:sz w:val="28"/>
        </w:rPr>
        <w:t xml:space="preserve">СОНКО большинства регионов УрФО </w:t>
      </w:r>
      <w:r w:rsidRPr="009848C5">
        <w:rPr>
          <w:iCs/>
          <w:sz w:val="28"/>
        </w:rPr>
        <w:t>к теме привлечения ресурсов в организацию (24,6</w:t>
      </w:r>
      <w:r>
        <w:rPr>
          <w:iCs/>
          <w:sz w:val="28"/>
        </w:rPr>
        <w:t>% от общего числа опрошенных). Исключение составляет ЯНАО – здесь ресурсная обеспеченность уходит на второй план по сравнению с юридическими вопросами деятельности НКО. Потребность в обучающих семинарах по данной тематике ощущают 26% от общего числа опрошенных представителей СОНКО ЯНАО.</w:t>
      </w:r>
    </w:p>
    <w:p w:rsidR="00486905" w:rsidRDefault="00486905" w:rsidP="0083567F">
      <w:pPr>
        <w:spacing w:line="360" w:lineRule="auto"/>
        <w:ind w:firstLine="708"/>
        <w:jc w:val="both"/>
        <w:rPr>
          <w:iCs/>
          <w:sz w:val="28"/>
        </w:rPr>
      </w:pPr>
      <w:r>
        <w:rPr>
          <w:iCs/>
          <w:sz w:val="28"/>
        </w:rPr>
        <w:t xml:space="preserve">Вопросы информационного сопровождения деятельности </w:t>
      </w:r>
      <w:r w:rsidR="0083567F">
        <w:rPr>
          <w:iCs/>
          <w:sz w:val="28"/>
        </w:rPr>
        <w:t>СО</w:t>
      </w:r>
      <w:r>
        <w:rPr>
          <w:iCs/>
          <w:sz w:val="28"/>
        </w:rPr>
        <w:t>НКО</w:t>
      </w:r>
      <w:r w:rsidR="0083567F">
        <w:rPr>
          <w:iCs/>
          <w:sz w:val="28"/>
        </w:rPr>
        <w:t xml:space="preserve"> –</w:t>
      </w:r>
      <w:r>
        <w:rPr>
          <w:iCs/>
          <w:sz w:val="28"/>
        </w:rPr>
        <w:t xml:space="preserve"> вторые по значимости для ХМАО</w:t>
      </w:r>
      <w:r w:rsidR="0083567F">
        <w:rPr>
          <w:iCs/>
          <w:sz w:val="28"/>
        </w:rPr>
        <w:t>-Югры</w:t>
      </w:r>
      <w:r>
        <w:rPr>
          <w:iCs/>
          <w:sz w:val="28"/>
        </w:rPr>
        <w:t xml:space="preserve">, Челябинской и Курганской областей (16,5%, 17,9% и 26,6% соответственно), тогда как для представителей СОНКО юга Тюменской области на этом месте вопросы создания и управления организацией и проектом (16,2%). </w:t>
      </w:r>
    </w:p>
    <w:p w:rsidR="0091559E" w:rsidRDefault="0091559E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7C08DA" w:rsidRDefault="007C08DA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392994" w:rsidRPr="00CE4894" w:rsidRDefault="00392994" w:rsidP="00486905">
      <w:pPr>
        <w:spacing w:line="360" w:lineRule="auto"/>
        <w:ind w:firstLine="708"/>
        <w:jc w:val="both"/>
        <w:rPr>
          <w:iCs/>
          <w:sz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9848C5">
        <w:rPr>
          <w:b/>
          <w:iCs/>
          <w:sz w:val="28"/>
          <w:szCs w:val="28"/>
        </w:rPr>
        <w:lastRenderedPageBreak/>
        <w:t xml:space="preserve">Рис. </w:t>
      </w:r>
      <w:r w:rsidR="00392994">
        <w:rPr>
          <w:b/>
          <w:iCs/>
          <w:sz w:val="28"/>
          <w:szCs w:val="28"/>
        </w:rPr>
        <w:t>6</w:t>
      </w:r>
      <w:r w:rsidRPr="009848C5">
        <w:rPr>
          <w:b/>
          <w:iCs/>
          <w:sz w:val="28"/>
          <w:szCs w:val="28"/>
        </w:rPr>
        <w:t>. Распределение ответов на вопрос «</w:t>
      </w:r>
      <w:r w:rsidRPr="009848C5">
        <w:rPr>
          <w:b/>
          <w:sz w:val="28"/>
          <w:szCs w:val="28"/>
        </w:rPr>
        <w:t xml:space="preserve">По каким темам Вам были бы интересны для участия обучающие семинары?» в разрезе </w:t>
      </w:r>
      <w:r>
        <w:rPr>
          <w:b/>
          <w:sz w:val="28"/>
          <w:szCs w:val="28"/>
        </w:rPr>
        <w:t xml:space="preserve">регионов </w:t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УрФО (%)</w:t>
      </w:r>
    </w:p>
    <w:p w:rsidR="00486905" w:rsidRPr="009848C5" w:rsidRDefault="00486905" w:rsidP="00486905">
      <w:pPr>
        <w:spacing w:line="360" w:lineRule="auto"/>
        <w:jc w:val="center"/>
        <w:rPr>
          <w:iCs/>
          <w:sz w:val="28"/>
        </w:rPr>
      </w:pPr>
    </w:p>
    <w:p w:rsidR="00486905" w:rsidRDefault="00486905" w:rsidP="00486905">
      <w:pPr>
        <w:spacing w:line="360" w:lineRule="auto"/>
        <w:jc w:val="center"/>
        <w:rPr>
          <w:i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788025" cy="5760720"/>
            <wp:effectExtent l="19050" t="0" r="22225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6DA8" w:rsidRDefault="00EF6DA8" w:rsidP="00C41F73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AF6055" w:rsidRDefault="00AF6055" w:rsidP="00AF60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Перекрестный анализ данных подтверждает, что все НКО, занимающиеся любым из видов социально ориентированной деятельности, испытывают потребность</w:t>
      </w:r>
      <w:r w:rsidR="00AA3C09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главным образом</w:t>
      </w:r>
      <w:r w:rsidR="00AA3C09">
        <w:rPr>
          <w:sz w:val="28"/>
          <w:szCs w:val="28"/>
        </w:rPr>
        <w:t>,</w:t>
      </w:r>
      <w:r>
        <w:rPr>
          <w:sz w:val="28"/>
          <w:szCs w:val="28"/>
        </w:rPr>
        <w:t xml:space="preserve"> в финансовой и материально-технической поддержке. Также у организаций, осуществляющих </w:t>
      </w:r>
      <w:r w:rsidRPr="00212EFB">
        <w:rPr>
          <w:sz w:val="28"/>
        </w:rPr>
        <w:t xml:space="preserve">подготовку </w:t>
      </w:r>
      <w:r w:rsidRPr="00212EFB">
        <w:rPr>
          <w:sz w:val="28"/>
        </w:rPr>
        <w:lastRenderedPageBreak/>
        <w:t>населения к преодолению последствий стихийных бедствий</w:t>
      </w:r>
      <w:r>
        <w:rPr>
          <w:sz w:val="28"/>
        </w:rPr>
        <w:t xml:space="preserve"> и</w:t>
      </w:r>
      <w:r w:rsidRPr="00212EFB">
        <w:rPr>
          <w:sz w:val="28"/>
        </w:rPr>
        <w:t xml:space="preserve"> катастроф</w:t>
      </w:r>
      <w:r>
        <w:rPr>
          <w:sz w:val="28"/>
        </w:rPr>
        <w:t xml:space="preserve">, ощущается необходимость в информационном сопровождении (15,4%); у НКО, </w:t>
      </w:r>
      <w:r w:rsidRPr="000A0A8C">
        <w:rPr>
          <w:sz w:val="28"/>
        </w:rPr>
        <w:t xml:space="preserve">оказывающих юридическую помощь гражданам и НКО, правовое просвещение населения, деятельность по защите прав и свобод человека и гражданина ощущается потребность в правовом обеспечении (13,6%). </w:t>
      </w:r>
      <w:r>
        <w:rPr>
          <w:sz w:val="28"/>
        </w:rPr>
        <w:t xml:space="preserve">Остальные НКО отмечают потребность в привлечении добровольцев. </w:t>
      </w:r>
    </w:p>
    <w:p w:rsidR="00AA3C09" w:rsidRDefault="00AA3C09" w:rsidP="00AA3C09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AA3C09" w:rsidRDefault="00795DED" w:rsidP="00AA3C09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Таблица 8</w:t>
      </w:r>
      <w:r w:rsidR="00AA3C09">
        <w:rPr>
          <w:b/>
          <w:bCs/>
          <w:color w:val="000000"/>
          <w:sz w:val="28"/>
          <w:szCs w:val="28"/>
        </w:rPr>
        <w:t>.</w:t>
      </w:r>
    </w:p>
    <w:p w:rsidR="00AA3C09" w:rsidRDefault="00AA3C09" w:rsidP="00AA3C09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A3C09" w:rsidRPr="00E9222D" w:rsidRDefault="00AA3C09" w:rsidP="00AA3C09">
      <w:pPr>
        <w:shd w:val="clear" w:color="auto" w:fill="FFFFFF" w:themeFill="background1"/>
        <w:jc w:val="center"/>
        <w:rPr>
          <w:b/>
          <w:bCs/>
          <w:sz w:val="28"/>
          <w:szCs w:val="28"/>
        </w:rPr>
        <w:sectPr w:rsidR="00AA3C09" w:rsidRPr="00E9222D" w:rsidSect="00A852E8">
          <w:headerReference w:type="default" r:id="rId15"/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222D">
        <w:rPr>
          <w:b/>
          <w:bCs/>
          <w:color w:val="000000"/>
          <w:sz w:val="28"/>
          <w:szCs w:val="28"/>
          <w:lang w:eastAsia="ru-RU"/>
        </w:rPr>
        <w:t>Таблица сопряженности вопросов «</w:t>
      </w:r>
      <w:r w:rsidRPr="00E9222D">
        <w:rPr>
          <w:b/>
          <w:sz w:val="28"/>
          <w:szCs w:val="28"/>
        </w:rPr>
        <w:t>«</w:t>
      </w:r>
      <w:r w:rsidRPr="00E9222D">
        <w:rPr>
          <w:b/>
          <w:bCs/>
          <w:sz w:val="28"/>
          <w:szCs w:val="28"/>
        </w:rPr>
        <w:t>Перечислите основные направления деятельности, которые осуществляет ваша общественная организация?» и «В какой поддержке нуждается ваша организация?»</w:t>
      </w:r>
    </w:p>
    <w:tbl>
      <w:tblPr>
        <w:tblStyle w:val="3-1"/>
        <w:tblW w:w="10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785"/>
        <w:gridCol w:w="841"/>
        <w:gridCol w:w="785"/>
        <w:gridCol w:w="785"/>
        <w:gridCol w:w="981"/>
        <w:gridCol w:w="851"/>
        <w:gridCol w:w="708"/>
        <w:gridCol w:w="895"/>
      </w:tblGrid>
      <w:tr w:rsidR="00AA3C09" w:rsidRPr="00770FB7" w:rsidTr="00795DED">
        <w:trPr>
          <w:cnfStyle w:val="100000000000"/>
          <w:trHeight w:val="2472"/>
        </w:trPr>
        <w:tc>
          <w:tcPr>
            <w:cnfStyle w:val="001000000000"/>
            <w:tcW w:w="4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FF1831" w:rsidRDefault="00AA3C09" w:rsidP="002C0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</w:p>
          <w:p w:rsidR="00AA3C09" w:rsidRPr="00FF1831" w:rsidRDefault="00AA3C09" w:rsidP="002C0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</w:p>
          <w:p w:rsidR="00AA3C09" w:rsidRPr="00FF1831" w:rsidRDefault="00AA3C09" w:rsidP="002C0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</w:p>
          <w:p w:rsidR="00AA3C09" w:rsidRPr="00770FB7" w:rsidRDefault="00AA3C09" w:rsidP="002C0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770FB7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 </w:t>
            </w:r>
            <w:r w:rsidRPr="00FF183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Направления деятельности, осуществляемые НКО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AA3C09" w:rsidRPr="00770FB7" w:rsidRDefault="00AA3C09" w:rsidP="002C046B">
            <w:pPr>
              <w:ind w:left="113" w:right="113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Помещение/ оборудование</w:t>
            </w:r>
          </w:p>
        </w:tc>
        <w:tc>
          <w:tcPr>
            <w:tcW w:w="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AA3C09" w:rsidRPr="00770FB7" w:rsidRDefault="00AA3C09" w:rsidP="002C046B">
            <w:pPr>
              <w:ind w:left="113" w:right="113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добровольцев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AA3C09" w:rsidRPr="00770FB7" w:rsidRDefault="00AA3C09" w:rsidP="002C046B">
            <w:pPr>
              <w:ind w:left="113" w:right="113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 поддержка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AA3C09" w:rsidRPr="00770FB7" w:rsidRDefault="00AA3C09" w:rsidP="002C046B">
            <w:pPr>
              <w:ind w:left="113" w:right="113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AA3C09" w:rsidRPr="00770FB7" w:rsidRDefault="00AA3C09" w:rsidP="002C046B">
            <w:pPr>
              <w:ind w:left="113" w:right="113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Образовательные, консультационные услуги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AA3C09" w:rsidRPr="00770FB7" w:rsidRDefault="00AA3C09" w:rsidP="002C046B">
            <w:pPr>
              <w:ind w:left="113" w:right="113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сопровождение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AA3C09" w:rsidRPr="00770FB7" w:rsidRDefault="00AA3C09" w:rsidP="002C046B">
            <w:pPr>
              <w:ind w:left="113" w:right="113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нуждается в поддержке</w:t>
            </w:r>
          </w:p>
        </w:tc>
        <w:tc>
          <w:tcPr>
            <w:tcW w:w="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Default="00AA3C09" w:rsidP="002C046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  <w:p w:rsidR="00AA3C09" w:rsidRDefault="00AA3C09" w:rsidP="002C046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  <w:p w:rsidR="00AA3C09" w:rsidRDefault="00AA3C09" w:rsidP="002C046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  <w:p w:rsidR="00AA3C09" w:rsidRDefault="00AA3C09" w:rsidP="002C046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  <w:p w:rsidR="00AA3C09" w:rsidRDefault="00AA3C09" w:rsidP="002C046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  <w:p w:rsidR="00AA3C09" w:rsidRPr="00770FB7" w:rsidRDefault="00AA3C09" w:rsidP="002C046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22D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 xml:space="preserve">Всего </w:t>
            </w:r>
            <w:r w:rsidRPr="00770F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C09" w:rsidRPr="00770FB7" w:rsidTr="00795DED">
        <w:trPr>
          <w:cnfStyle w:val="000000100000"/>
          <w:trHeight w:val="300"/>
        </w:trPr>
        <w:tc>
          <w:tcPr>
            <w:cnfStyle w:val="001000000000"/>
            <w:tcW w:w="4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3C09" w:rsidRPr="005D5A8E" w:rsidRDefault="00AA3C09" w:rsidP="002C046B">
            <w:pPr>
              <w:rPr>
                <w:rFonts w:ascii="Times New Roman" w:hAnsi="Times New Roman" w:cs="Times New Roman"/>
                <w:b w:val="0"/>
              </w:rPr>
            </w:pPr>
            <w:r w:rsidRPr="005D5A8E">
              <w:rPr>
                <w:rFonts w:ascii="Times New Roman" w:hAnsi="Times New Roman" w:cs="Times New Roman"/>
                <w:b w:val="0"/>
              </w:rPr>
              <w:t>социальная поддержка и защита граждан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21.9%</w:t>
            </w:r>
          </w:p>
        </w:tc>
        <w:tc>
          <w:tcPr>
            <w:tcW w:w="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12.9%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34.1%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10.8%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9.9%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0.5%</w:t>
            </w:r>
          </w:p>
        </w:tc>
        <w:tc>
          <w:tcPr>
            <w:tcW w:w="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</w:pPr>
            <w:r w:rsidRPr="00E640F7">
              <w:rPr>
                <w:rFonts w:ascii="Times New Roman" w:hAnsi="Times New Roman" w:cs="Times New Roman"/>
                <w:color w:val="000000"/>
                <w:szCs w:val="24"/>
              </w:rPr>
              <w:t>100,0%</w:t>
            </w:r>
          </w:p>
        </w:tc>
      </w:tr>
      <w:tr w:rsidR="00AA3C09" w:rsidRPr="00770FB7" w:rsidTr="00795DED">
        <w:trPr>
          <w:trHeight w:val="300"/>
        </w:trPr>
        <w:tc>
          <w:tcPr>
            <w:cnfStyle w:val="001000000000"/>
            <w:tcW w:w="41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3C09" w:rsidRPr="005D5A8E" w:rsidRDefault="00AA3C09" w:rsidP="002C046B">
            <w:pPr>
              <w:rPr>
                <w:rFonts w:ascii="Times New Roman" w:hAnsi="Times New Roman" w:cs="Times New Roman"/>
                <w:b w:val="0"/>
              </w:rPr>
            </w:pPr>
            <w:r w:rsidRPr="005D5A8E">
              <w:rPr>
                <w:rFonts w:ascii="Times New Roman" w:hAnsi="Times New Roman" w:cs="Times New Roman"/>
                <w:b w:val="0"/>
              </w:rPr>
              <w:t>подготовка населения к преодолению последствий стихийных бедствий, катастроф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28.2%</w:t>
            </w:r>
          </w:p>
        </w:tc>
        <w:tc>
          <w:tcPr>
            <w:tcW w:w="84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7.7%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25.6%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12.8%</w:t>
            </w:r>
          </w:p>
        </w:tc>
        <w:tc>
          <w:tcPr>
            <w:tcW w:w="98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10.3%</w:t>
            </w:r>
          </w:p>
        </w:tc>
        <w:tc>
          <w:tcPr>
            <w:tcW w:w="85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15.4%</w:t>
            </w:r>
          </w:p>
        </w:tc>
        <w:tc>
          <w:tcPr>
            <w:tcW w:w="708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0.0%</w:t>
            </w:r>
          </w:p>
        </w:tc>
        <w:tc>
          <w:tcPr>
            <w:tcW w:w="89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</w:pPr>
            <w:r w:rsidRPr="00E640F7">
              <w:rPr>
                <w:rFonts w:ascii="Times New Roman" w:hAnsi="Times New Roman" w:cs="Times New Roman"/>
                <w:color w:val="000000"/>
                <w:szCs w:val="24"/>
              </w:rPr>
              <w:t>100,0%</w:t>
            </w:r>
          </w:p>
        </w:tc>
      </w:tr>
      <w:tr w:rsidR="00AA3C09" w:rsidRPr="00770FB7" w:rsidTr="00795DED">
        <w:trPr>
          <w:cnfStyle w:val="000000100000"/>
          <w:trHeight w:val="300"/>
        </w:trPr>
        <w:tc>
          <w:tcPr>
            <w:cnfStyle w:val="001000000000"/>
            <w:tcW w:w="4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3C09" w:rsidRPr="005D5A8E" w:rsidRDefault="00AA3C09" w:rsidP="002C046B">
            <w:pPr>
              <w:rPr>
                <w:rFonts w:ascii="Times New Roman" w:hAnsi="Times New Roman" w:cs="Times New Roman"/>
                <w:b w:val="0"/>
              </w:rPr>
            </w:pPr>
            <w:r w:rsidRPr="005D5A8E">
              <w:rPr>
                <w:rFonts w:ascii="Times New Roman" w:hAnsi="Times New Roman" w:cs="Times New Roman"/>
                <w:b w:val="0"/>
              </w:rPr>
              <w:t>оказание помощи пострадавшим в результате стихийных бедствий, катастроф, социальных, национальных, религиозных конфликтов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22.3%</w:t>
            </w:r>
          </w:p>
        </w:tc>
        <w:tc>
          <w:tcPr>
            <w:tcW w:w="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14.6%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32.3%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12.3%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11.5%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0.0%</w:t>
            </w:r>
          </w:p>
        </w:tc>
        <w:tc>
          <w:tcPr>
            <w:tcW w:w="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</w:pPr>
            <w:r w:rsidRPr="00E640F7">
              <w:rPr>
                <w:rFonts w:ascii="Times New Roman" w:hAnsi="Times New Roman" w:cs="Times New Roman"/>
                <w:color w:val="000000"/>
                <w:szCs w:val="24"/>
              </w:rPr>
              <w:t>100,0%</w:t>
            </w:r>
          </w:p>
        </w:tc>
      </w:tr>
      <w:tr w:rsidR="00AA3C09" w:rsidRPr="00770FB7" w:rsidTr="00795DED">
        <w:trPr>
          <w:trHeight w:val="300"/>
        </w:trPr>
        <w:tc>
          <w:tcPr>
            <w:cnfStyle w:val="001000000000"/>
            <w:tcW w:w="41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3C09" w:rsidRPr="005D5A8E" w:rsidRDefault="00AA3C09" w:rsidP="002C046B">
            <w:pPr>
              <w:rPr>
                <w:rFonts w:ascii="Times New Roman" w:hAnsi="Times New Roman" w:cs="Times New Roman"/>
                <w:b w:val="0"/>
              </w:rPr>
            </w:pPr>
            <w:r w:rsidRPr="005D5A8E">
              <w:rPr>
                <w:rFonts w:ascii="Times New Roman" w:hAnsi="Times New Roman" w:cs="Times New Roman"/>
                <w:b w:val="0"/>
              </w:rPr>
              <w:t>охрана окружающей среды и защита животных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21.9%</w:t>
            </w:r>
          </w:p>
        </w:tc>
        <w:tc>
          <w:tcPr>
            <w:tcW w:w="84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13.1%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33.1%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12.5%</w:t>
            </w:r>
          </w:p>
        </w:tc>
        <w:tc>
          <w:tcPr>
            <w:tcW w:w="98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10.0%</w:t>
            </w:r>
          </w:p>
        </w:tc>
        <w:tc>
          <w:tcPr>
            <w:tcW w:w="85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9.4%</w:t>
            </w:r>
          </w:p>
        </w:tc>
        <w:tc>
          <w:tcPr>
            <w:tcW w:w="708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0.0%</w:t>
            </w:r>
          </w:p>
        </w:tc>
        <w:tc>
          <w:tcPr>
            <w:tcW w:w="89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</w:pPr>
            <w:r w:rsidRPr="00E640F7">
              <w:rPr>
                <w:rFonts w:ascii="Times New Roman" w:hAnsi="Times New Roman" w:cs="Times New Roman"/>
                <w:color w:val="000000"/>
                <w:szCs w:val="24"/>
              </w:rPr>
              <w:t>100,0%</w:t>
            </w:r>
          </w:p>
        </w:tc>
      </w:tr>
      <w:tr w:rsidR="00AA3C09" w:rsidRPr="00770FB7" w:rsidTr="00795DED">
        <w:trPr>
          <w:cnfStyle w:val="000000100000"/>
          <w:trHeight w:val="300"/>
        </w:trPr>
        <w:tc>
          <w:tcPr>
            <w:cnfStyle w:val="001000000000"/>
            <w:tcW w:w="4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3C09" w:rsidRPr="005D5A8E" w:rsidRDefault="00AA3C09" w:rsidP="002C046B">
            <w:pPr>
              <w:rPr>
                <w:rFonts w:ascii="Times New Roman" w:hAnsi="Times New Roman" w:cs="Times New Roman"/>
                <w:b w:val="0"/>
              </w:rPr>
            </w:pPr>
            <w:r w:rsidRPr="005D5A8E">
              <w:rPr>
                <w:rFonts w:ascii="Times New Roman" w:hAnsi="Times New Roman" w:cs="Times New Roman"/>
                <w:b w:val="0"/>
              </w:rPr>
              <w:t>охрана и содержание объектов 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25.0%</w:t>
            </w:r>
          </w:p>
        </w:tc>
        <w:tc>
          <w:tcPr>
            <w:tcW w:w="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11.0%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32.0%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12.0%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10.0%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0.0%</w:t>
            </w:r>
          </w:p>
        </w:tc>
        <w:tc>
          <w:tcPr>
            <w:tcW w:w="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</w:pPr>
            <w:r w:rsidRPr="00E640F7">
              <w:rPr>
                <w:rFonts w:ascii="Times New Roman" w:hAnsi="Times New Roman" w:cs="Times New Roman"/>
                <w:color w:val="000000"/>
                <w:szCs w:val="24"/>
              </w:rPr>
              <w:t>100,0%</w:t>
            </w:r>
          </w:p>
        </w:tc>
      </w:tr>
      <w:tr w:rsidR="00AA3C09" w:rsidRPr="00770FB7" w:rsidTr="00795DED">
        <w:trPr>
          <w:trHeight w:val="300"/>
        </w:trPr>
        <w:tc>
          <w:tcPr>
            <w:cnfStyle w:val="001000000000"/>
            <w:tcW w:w="41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3C09" w:rsidRPr="005D5A8E" w:rsidRDefault="00AA3C09" w:rsidP="002C046B">
            <w:pPr>
              <w:rPr>
                <w:rFonts w:ascii="Times New Roman" w:hAnsi="Times New Roman" w:cs="Times New Roman"/>
                <w:b w:val="0"/>
              </w:rPr>
            </w:pPr>
            <w:r w:rsidRPr="005D5A8E">
              <w:rPr>
                <w:rFonts w:ascii="Times New Roman" w:hAnsi="Times New Roman" w:cs="Times New Roman"/>
                <w:b w:val="0"/>
              </w:rPr>
              <w:t>оказание юридической помощи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22.0%</w:t>
            </w:r>
          </w:p>
        </w:tc>
        <w:tc>
          <w:tcPr>
            <w:tcW w:w="84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9.8%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34.6%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13.6%</w:t>
            </w:r>
          </w:p>
        </w:tc>
        <w:tc>
          <w:tcPr>
            <w:tcW w:w="98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9.3%</w:t>
            </w:r>
          </w:p>
        </w:tc>
        <w:tc>
          <w:tcPr>
            <w:tcW w:w="85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10.7%</w:t>
            </w:r>
          </w:p>
        </w:tc>
        <w:tc>
          <w:tcPr>
            <w:tcW w:w="708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0.0%</w:t>
            </w:r>
          </w:p>
        </w:tc>
        <w:tc>
          <w:tcPr>
            <w:tcW w:w="89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</w:pPr>
            <w:r w:rsidRPr="00E640F7">
              <w:rPr>
                <w:rFonts w:ascii="Times New Roman" w:hAnsi="Times New Roman" w:cs="Times New Roman"/>
                <w:color w:val="000000"/>
                <w:szCs w:val="24"/>
              </w:rPr>
              <w:t>100,0%</w:t>
            </w:r>
          </w:p>
        </w:tc>
      </w:tr>
      <w:tr w:rsidR="00AA3C09" w:rsidRPr="00770FB7" w:rsidTr="00795DED">
        <w:trPr>
          <w:cnfStyle w:val="000000100000"/>
          <w:trHeight w:val="300"/>
        </w:trPr>
        <w:tc>
          <w:tcPr>
            <w:cnfStyle w:val="001000000000"/>
            <w:tcW w:w="4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3C09" w:rsidRPr="005D5A8E" w:rsidRDefault="00AA3C09" w:rsidP="002C046B">
            <w:pPr>
              <w:rPr>
                <w:rFonts w:ascii="Times New Roman" w:hAnsi="Times New Roman" w:cs="Times New Roman"/>
                <w:b w:val="0"/>
              </w:rPr>
            </w:pPr>
            <w:r w:rsidRPr="005D5A8E">
              <w:rPr>
                <w:rFonts w:ascii="Times New Roman" w:hAnsi="Times New Roman" w:cs="Times New Roman"/>
                <w:b w:val="0"/>
              </w:rPr>
              <w:t>профилактика социально опасных форм поведения граждан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22.0%</w:t>
            </w:r>
          </w:p>
        </w:tc>
        <w:tc>
          <w:tcPr>
            <w:tcW w:w="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13.7%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34.5%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10.6%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8.6%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0.4%</w:t>
            </w:r>
          </w:p>
        </w:tc>
        <w:tc>
          <w:tcPr>
            <w:tcW w:w="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</w:pPr>
            <w:r w:rsidRPr="00E640F7">
              <w:rPr>
                <w:rFonts w:ascii="Times New Roman" w:hAnsi="Times New Roman" w:cs="Times New Roman"/>
                <w:color w:val="000000"/>
                <w:szCs w:val="24"/>
              </w:rPr>
              <w:t>100,0%</w:t>
            </w:r>
          </w:p>
        </w:tc>
      </w:tr>
      <w:tr w:rsidR="00AA3C09" w:rsidRPr="00770FB7" w:rsidTr="00795DED">
        <w:trPr>
          <w:trHeight w:val="300"/>
        </w:trPr>
        <w:tc>
          <w:tcPr>
            <w:cnfStyle w:val="001000000000"/>
            <w:tcW w:w="41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3C09" w:rsidRPr="005D5A8E" w:rsidRDefault="00AA3C09" w:rsidP="002C046B">
            <w:pPr>
              <w:rPr>
                <w:rFonts w:ascii="Times New Roman" w:hAnsi="Times New Roman" w:cs="Times New Roman"/>
                <w:b w:val="0"/>
              </w:rPr>
            </w:pPr>
            <w:r w:rsidRPr="005D5A8E">
              <w:rPr>
                <w:rFonts w:ascii="Times New Roman" w:hAnsi="Times New Roman" w:cs="Times New Roman"/>
                <w:b w:val="0"/>
              </w:rPr>
              <w:t xml:space="preserve">благотворительная деятельность, а также деятельность в области содействия </w:t>
            </w:r>
            <w:r w:rsidRPr="005D5A8E">
              <w:rPr>
                <w:rFonts w:ascii="Times New Roman" w:hAnsi="Times New Roman" w:cs="Times New Roman"/>
                <w:b w:val="0"/>
              </w:rPr>
              <w:lastRenderedPageBreak/>
              <w:t>благотворительности и добровольчества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18.6%</w:t>
            </w:r>
          </w:p>
        </w:tc>
        <w:tc>
          <w:tcPr>
            <w:tcW w:w="84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16.8%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35.1%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8.4%</w:t>
            </w:r>
          </w:p>
        </w:tc>
        <w:tc>
          <w:tcPr>
            <w:tcW w:w="98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9.9%</w:t>
            </w:r>
          </w:p>
        </w:tc>
        <w:tc>
          <w:tcPr>
            <w:tcW w:w="85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10.2%</w:t>
            </w:r>
          </w:p>
        </w:tc>
        <w:tc>
          <w:tcPr>
            <w:tcW w:w="708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0.9%</w:t>
            </w:r>
          </w:p>
        </w:tc>
        <w:tc>
          <w:tcPr>
            <w:tcW w:w="89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</w:pPr>
            <w:r w:rsidRPr="00E640F7">
              <w:rPr>
                <w:rFonts w:ascii="Times New Roman" w:hAnsi="Times New Roman" w:cs="Times New Roman"/>
                <w:color w:val="000000"/>
                <w:szCs w:val="24"/>
              </w:rPr>
              <w:t>100,0%</w:t>
            </w:r>
          </w:p>
        </w:tc>
      </w:tr>
      <w:tr w:rsidR="00AA3C09" w:rsidRPr="00770FB7" w:rsidTr="00795DED">
        <w:trPr>
          <w:cnfStyle w:val="000000100000"/>
          <w:trHeight w:val="300"/>
        </w:trPr>
        <w:tc>
          <w:tcPr>
            <w:cnfStyle w:val="001000000000"/>
            <w:tcW w:w="4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3C09" w:rsidRPr="005D5A8E" w:rsidRDefault="00AA3C09" w:rsidP="002C046B">
            <w:pPr>
              <w:rPr>
                <w:rFonts w:ascii="Times New Roman" w:hAnsi="Times New Roman" w:cs="Times New Roman"/>
                <w:b w:val="0"/>
              </w:rPr>
            </w:pPr>
            <w:r w:rsidRPr="005D5A8E">
              <w:rPr>
                <w:rFonts w:ascii="Times New Roman" w:hAnsi="Times New Roman" w:cs="Times New Roman"/>
                <w:b w:val="0"/>
              </w:rPr>
              <w:lastRenderedPageBreak/>
              <w:t>деятельность в области образования, просвещения, науки, культуры, искусства, здравоохранения, профилактики и охраны здоровья граждан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24.1%</w:t>
            </w:r>
          </w:p>
        </w:tc>
        <w:tc>
          <w:tcPr>
            <w:tcW w:w="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12.1%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35.2%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10.1%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10.1%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0.8%</w:t>
            </w:r>
          </w:p>
        </w:tc>
        <w:tc>
          <w:tcPr>
            <w:tcW w:w="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A3C09" w:rsidRPr="00E640F7" w:rsidRDefault="00AA3C09" w:rsidP="002C046B">
            <w:pPr>
              <w:jc w:val="right"/>
              <w:cnfStyle w:val="000000100000"/>
            </w:pPr>
            <w:r w:rsidRPr="00E640F7">
              <w:rPr>
                <w:rFonts w:ascii="Times New Roman" w:hAnsi="Times New Roman" w:cs="Times New Roman"/>
                <w:color w:val="000000"/>
                <w:szCs w:val="24"/>
              </w:rPr>
              <w:t>100,0%</w:t>
            </w:r>
          </w:p>
        </w:tc>
      </w:tr>
      <w:tr w:rsidR="00AA3C09" w:rsidRPr="00770FB7" w:rsidTr="00795DED">
        <w:trPr>
          <w:trHeight w:val="300"/>
        </w:trPr>
        <w:tc>
          <w:tcPr>
            <w:cnfStyle w:val="001000000000"/>
            <w:tcW w:w="411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A3C09" w:rsidRPr="005D5A8E" w:rsidRDefault="00AA3C09" w:rsidP="002C046B">
            <w:pPr>
              <w:rPr>
                <w:rFonts w:ascii="Times New Roman" w:hAnsi="Times New Roman" w:cs="Times New Roman"/>
                <w:b w:val="0"/>
              </w:rPr>
            </w:pPr>
            <w:r w:rsidRPr="005D5A8E">
              <w:rPr>
                <w:rFonts w:ascii="Times New Roman" w:hAnsi="Times New Roman" w:cs="Times New Roman"/>
                <w:b w:val="0"/>
              </w:rPr>
              <w:t>другие виды деятельности, предусмотренные законами субъектов Российской Федерации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23.5%</w:t>
            </w:r>
          </w:p>
        </w:tc>
        <w:tc>
          <w:tcPr>
            <w:tcW w:w="84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7.1%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34.1%</w:t>
            </w:r>
          </w:p>
        </w:tc>
        <w:tc>
          <w:tcPr>
            <w:tcW w:w="78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11.8%</w:t>
            </w:r>
          </w:p>
        </w:tc>
        <w:tc>
          <w:tcPr>
            <w:tcW w:w="98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9.4%</w:t>
            </w:r>
          </w:p>
        </w:tc>
        <w:tc>
          <w:tcPr>
            <w:tcW w:w="851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14.1%</w:t>
            </w:r>
          </w:p>
        </w:tc>
        <w:tc>
          <w:tcPr>
            <w:tcW w:w="708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0.0%</w:t>
            </w:r>
          </w:p>
        </w:tc>
        <w:tc>
          <w:tcPr>
            <w:tcW w:w="895" w:type="dxa"/>
            <w:noWrap/>
            <w:hideMark/>
          </w:tcPr>
          <w:p w:rsidR="00AA3C09" w:rsidRPr="00E640F7" w:rsidRDefault="00AA3C09" w:rsidP="002C046B">
            <w:pPr>
              <w:jc w:val="right"/>
              <w:cnfStyle w:val="000000000000"/>
            </w:pPr>
            <w:r w:rsidRPr="00E640F7">
              <w:rPr>
                <w:rFonts w:ascii="Times New Roman" w:hAnsi="Times New Roman" w:cs="Times New Roman"/>
                <w:color w:val="000000"/>
                <w:szCs w:val="24"/>
              </w:rPr>
              <w:t>100,0%</w:t>
            </w:r>
          </w:p>
        </w:tc>
      </w:tr>
    </w:tbl>
    <w:p w:rsidR="00AF6055" w:rsidRDefault="00AF6055" w:rsidP="00C41F73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2C046B" w:rsidRDefault="002C046B" w:rsidP="002C046B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2C046B" w:rsidRDefault="002C046B" w:rsidP="002C046B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Стратегии привлечения ресурсов</w:t>
      </w:r>
      <w:r w:rsidR="00540678">
        <w:rPr>
          <w:sz w:val="28"/>
        </w:rPr>
        <w:t>, реализации потребностей</w:t>
      </w:r>
      <w:r>
        <w:rPr>
          <w:sz w:val="28"/>
        </w:rPr>
        <w:t xml:space="preserve"> являются наиболее актуальной темой для НКО вне зависимости от направлений их деятельности.</w:t>
      </w:r>
      <w:r w:rsidR="00217F22">
        <w:rPr>
          <w:sz w:val="28"/>
        </w:rPr>
        <w:t xml:space="preserve"> Перекрестный анализ позволяет лучше понять распределение потребностей в зависимости от видов деятельности.</w:t>
      </w:r>
      <w:r>
        <w:rPr>
          <w:sz w:val="28"/>
        </w:rPr>
        <w:t xml:space="preserve"> Организации, занимающиеся </w:t>
      </w:r>
      <w:r w:rsidRPr="000870FA">
        <w:rPr>
          <w:sz w:val="28"/>
        </w:rPr>
        <w:t>подготовкой населения к преодолению последствий стихийных бедствий, катастроф, профилактикой социально опасных форм поведения граждан</w:t>
      </w:r>
      <w:r>
        <w:rPr>
          <w:sz w:val="28"/>
        </w:rPr>
        <w:t xml:space="preserve"> и </w:t>
      </w:r>
      <w:r w:rsidRPr="000870FA">
        <w:rPr>
          <w:sz w:val="28"/>
        </w:rPr>
        <w:t>благотворительной деятельностью</w:t>
      </w:r>
      <w:r>
        <w:rPr>
          <w:sz w:val="28"/>
        </w:rPr>
        <w:t>,</w:t>
      </w:r>
      <w:r w:rsidRPr="000870FA">
        <w:rPr>
          <w:sz w:val="28"/>
        </w:rPr>
        <w:t xml:space="preserve"> </w:t>
      </w:r>
      <w:r>
        <w:rPr>
          <w:sz w:val="28"/>
        </w:rPr>
        <w:t xml:space="preserve">наиболее заинтересованы в </w:t>
      </w:r>
      <w:r w:rsidRPr="000870FA">
        <w:rPr>
          <w:sz w:val="28"/>
          <w:lang w:eastAsia="ru-RU"/>
        </w:rPr>
        <w:t>в</w:t>
      </w:r>
      <w:r w:rsidRPr="00D64139">
        <w:rPr>
          <w:sz w:val="28"/>
          <w:lang w:eastAsia="ru-RU"/>
        </w:rPr>
        <w:t>опрос</w:t>
      </w:r>
      <w:r w:rsidRPr="000870FA">
        <w:rPr>
          <w:sz w:val="28"/>
          <w:lang w:eastAsia="ru-RU"/>
        </w:rPr>
        <w:t>ах</w:t>
      </w:r>
      <w:r w:rsidRPr="00D64139">
        <w:rPr>
          <w:sz w:val="28"/>
          <w:lang w:eastAsia="ru-RU"/>
        </w:rPr>
        <w:t xml:space="preserve"> информационного сопровождения деятельности </w:t>
      </w:r>
      <w:r w:rsidRPr="000870FA">
        <w:rPr>
          <w:sz w:val="28"/>
          <w:lang w:eastAsia="ru-RU"/>
        </w:rPr>
        <w:t>НКО (22,2%, 16,1%, 17% соответственно).</w:t>
      </w:r>
      <w:r w:rsidRPr="000870FA">
        <w:rPr>
          <w:b/>
          <w:sz w:val="28"/>
          <w:lang w:eastAsia="ru-RU"/>
        </w:rPr>
        <w:t xml:space="preserve"> </w:t>
      </w:r>
      <w:r w:rsidRPr="00D64139">
        <w:rPr>
          <w:sz w:val="28"/>
          <w:lang w:eastAsia="ru-RU"/>
        </w:rPr>
        <w:t>Юридические вопросы деятельности НКО</w:t>
      </w:r>
      <w:r>
        <w:rPr>
          <w:sz w:val="28"/>
          <w:lang w:eastAsia="ru-RU"/>
        </w:rPr>
        <w:t xml:space="preserve"> интересуют организации, осуществляющие </w:t>
      </w:r>
      <w:r w:rsidRPr="000870FA">
        <w:rPr>
          <w:sz w:val="28"/>
        </w:rPr>
        <w:t>социальную поддержку и защиту граждан (18,2%), оказание помощи пострадавшим в результате стихийных бедствий, катастроф, социальных, национальных, религиозных конфликтов (18,6%), охрану окружающей среды и защита животных (18,6%), охрану и содержание объектов и территорий, имеющих историческое, культовое, культурное или природоохранное значение, и мест захоронений (22,8%), оказание юридической помощи гражданам и некоммерческим организациям и правовое просвещение населения, деятельность по защите прав и свобод человека и гражданина (17,6%), а также деятельность в области образования, просвещения, науки, культуры, искусства, здравоохранения, профилактики и охраны здоровья граждан (</w:t>
      </w:r>
      <w:r w:rsidRPr="005B1040">
        <w:rPr>
          <w:sz w:val="28"/>
        </w:rPr>
        <w:t xml:space="preserve">16,7%). </w:t>
      </w:r>
    </w:p>
    <w:p w:rsidR="00AF6055" w:rsidRDefault="00AF6055" w:rsidP="00C41F73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2C046B" w:rsidRDefault="002C046B" w:rsidP="002C04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Таблица </w:t>
      </w:r>
      <w:r w:rsidR="004D1904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2C046B" w:rsidRDefault="002C046B" w:rsidP="002C04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C046B" w:rsidRPr="006D3A6A" w:rsidRDefault="002C046B" w:rsidP="002C046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0870FA">
        <w:rPr>
          <w:b/>
          <w:sz w:val="28"/>
          <w:szCs w:val="28"/>
        </w:rPr>
        <w:t>Таблица сопряженности вопросов «</w:t>
      </w:r>
      <w:r w:rsidRPr="000870FA">
        <w:rPr>
          <w:b/>
          <w:bCs/>
          <w:sz w:val="28"/>
          <w:szCs w:val="28"/>
        </w:rPr>
        <w:t>Перечислите, пожалуйста, основные направления деятельности, которые осуществляет ваша общественная организация?» и «</w:t>
      </w:r>
      <w:r w:rsidRPr="000870FA">
        <w:rPr>
          <w:b/>
          <w:sz w:val="28"/>
          <w:szCs w:val="28"/>
        </w:rPr>
        <w:t>По каким темам Вам были бы интересны для участия обучающие семинары?»</w:t>
      </w:r>
    </w:p>
    <w:tbl>
      <w:tblPr>
        <w:tblStyle w:val="3-3"/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1"/>
        <w:gridCol w:w="1200"/>
        <w:gridCol w:w="993"/>
        <w:gridCol w:w="1417"/>
        <w:gridCol w:w="1134"/>
        <w:gridCol w:w="1134"/>
        <w:gridCol w:w="1134"/>
        <w:gridCol w:w="992"/>
        <w:gridCol w:w="824"/>
      </w:tblGrid>
      <w:tr w:rsidR="002C046B" w:rsidRPr="000870FA" w:rsidTr="002C046B">
        <w:trPr>
          <w:cnfStyle w:val="100000000000"/>
          <w:trHeight w:val="300"/>
        </w:trPr>
        <w:tc>
          <w:tcPr>
            <w:cnfStyle w:val="001000000000"/>
            <w:tcW w:w="23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D64139" w:rsidRDefault="002C046B" w:rsidP="002C0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D64139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 </w:t>
            </w:r>
            <w:r w:rsidRPr="0008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Направления деятельности, осуществляемые НКО</w:t>
            </w:r>
          </w:p>
        </w:tc>
        <w:tc>
          <w:tcPr>
            <w:tcW w:w="8828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046B" w:rsidRDefault="002C046B" w:rsidP="002C046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</w:p>
          <w:p w:rsidR="002C046B" w:rsidRDefault="002C046B" w:rsidP="002C046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0870FA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Темы обучающих семинаров</w:t>
            </w:r>
          </w:p>
          <w:p w:rsidR="002C046B" w:rsidRPr="000870FA" w:rsidRDefault="002C046B" w:rsidP="002C046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</w:p>
        </w:tc>
      </w:tr>
      <w:tr w:rsidR="002C046B" w:rsidRPr="000870FA" w:rsidTr="002C046B">
        <w:trPr>
          <w:cnfStyle w:val="000000100000"/>
          <w:trHeight w:val="2190"/>
        </w:trPr>
        <w:tc>
          <w:tcPr>
            <w:cnfStyle w:val="001000000000"/>
            <w:tcW w:w="23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D64139" w:rsidRDefault="002C046B" w:rsidP="002C04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2C046B" w:rsidRPr="00D64139" w:rsidRDefault="002C046B" w:rsidP="002C046B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139">
              <w:rPr>
                <w:rFonts w:ascii="Times New Roman" w:eastAsia="Times New Roman" w:hAnsi="Times New Roman" w:cs="Times New Roman"/>
                <w:b/>
                <w:lang w:eastAsia="ru-RU"/>
              </w:rPr>
              <w:t>Вопросы создания/ управления организацией/ проектом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2C046B" w:rsidRPr="00D64139" w:rsidRDefault="002C046B" w:rsidP="002C046B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139">
              <w:rPr>
                <w:rFonts w:ascii="Times New Roman" w:eastAsia="Times New Roman" w:hAnsi="Times New Roman" w:cs="Times New Roman"/>
                <w:b/>
                <w:lang w:eastAsia="ru-RU"/>
              </w:rPr>
              <w:t>Стратегии привлечения ресурсов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2C046B" w:rsidRPr="00D64139" w:rsidRDefault="002C046B" w:rsidP="002C046B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139">
              <w:rPr>
                <w:rFonts w:ascii="Times New Roman" w:eastAsia="Times New Roman" w:hAnsi="Times New Roman" w:cs="Times New Roman"/>
                <w:b/>
                <w:lang w:eastAsia="ru-RU"/>
              </w:rPr>
              <w:t>Вопросы информационного сопровождения деятельности некоммерч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2C046B" w:rsidRPr="00D64139" w:rsidRDefault="002C046B" w:rsidP="002C046B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139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Технологии работы с добровольцами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2C046B" w:rsidRPr="00D64139" w:rsidRDefault="002C046B" w:rsidP="002C046B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139">
              <w:rPr>
                <w:rFonts w:ascii="Times New Roman" w:eastAsia="Times New Roman" w:hAnsi="Times New Roman" w:cs="Times New Roman"/>
                <w:b/>
                <w:lang w:eastAsia="ru-RU"/>
              </w:rPr>
              <w:t>Ведение бухгалтерского учета в НКО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2C046B" w:rsidRPr="00D64139" w:rsidRDefault="002C046B" w:rsidP="002C046B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139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вопросы деятельности НКО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2C046B" w:rsidRPr="00D64139" w:rsidRDefault="002C046B" w:rsidP="002C046B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139">
              <w:rPr>
                <w:rFonts w:ascii="Times New Roman" w:eastAsia="Times New Roman" w:hAnsi="Times New Roman" w:cs="Times New Roman"/>
                <w:b/>
                <w:lang w:eastAsia="ru-RU"/>
              </w:rPr>
              <w:t>Затрудняюсь ответить</w:t>
            </w:r>
          </w:p>
        </w:tc>
        <w:tc>
          <w:tcPr>
            <w:tcW w:w="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2C046B" w:rsidRPr="00D64139" w:rsidRDefault="002C046B" w:rsidP="002C046B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70F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</w:t>
            </w:r>
            <w:r w:rsidRPr="00D6413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</w:tr>
      <w:tr w:rsidR="002C046B" w:rsidRPr="000870FA" w:rsidTr="002C046B">
        <w:trPr>
          <w:trHeight w:val="300"/>
        </w:trPr>
        <w:tc>
          <w:tcPr>
            <w:cnfStyle w:val="001000000000"/>
            <w:tcW w:w="23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046B" w:rsidRPr="000870FA" w:rsidRDefault="002C046B" w:rsidP="002C046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70FA">
              <w:rPr>
                <w:rFonts w:ascii="Times New Roman" w:hAnsi="Times New Roman" w:cs="Times New Roman"/>
                <w:b w:val="0"/>
                <w:color w:val="auto"/>
              </w:rPr>
              <w:t>социальная поддержка и защита граждан</w:t>
            </w:r>
          </w:p>
        </w:tc>
        <w:tc>
          <w:tcPr>
            <w:tcW w:w="1200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13.0%</w:t>
            </w:r>
          </w:p>
        </w:tc>
        <w:tc>
          <w:tcPr>
            <w:tcW w:w="993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25.1%</w:t>
            </w:r>
          </w:p>
        </w:tc>
        <w:tc>
          <w:tcPr>
            <w:tcW w:w="1417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17.0%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10.9%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13.9%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18.2%</w:t>
            </w:r>
          </w:p>
        </w:tc>
        <w:tc>
          <w:tcPr>
            <w:tcW w:w="992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1.9%</w:t>
            </w:r>
          </w:p>
        </w:tc>
        <w:tc>
          <w:tcPr>
            <w:tcW w:w="82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 100%</w:t>
            </w:r>
          </w:p>
        </w:tc>
      </w:tr>
      <w:tr w:rsidR="002C046B" w:rsidRPr="000870FA" w:rsidTr="002C046B">
        <w:trPr>
          <w:cnfStyle w:val="000000100000"/>
          <w:trHeight w:val="300"/>
        </w:trPr>
        <w:tc>
          <w:tcPr>
            <w:cnfStyle w:val="00100000000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046B" w:rsidRPr="000870FA" w:rsidRDefault="002C046B" w:rsidP="002C046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70FA">
              <w:rPr>
                <w:rFonts w:ascii="Times New Roman" w:hAnsi="Times New Roman" w:cs="Times New Roman"/>
                <w:b w:val="0"/>
                <w:color w:val="auto"/>
              </w:rPr>
              <w:t>подготовка населения к преодолению последствий стихийных бедствий, катастроф</w:t>
            </w: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13.9%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30.6%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22.2%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8.3%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8.3%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16.7%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0.0%</w:t>
            </w:r>
          </w:p>
        </w:tc>
        <w:tc>
          <w:tcPr>
            <w:tcW w:w="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 100%</w:t>
            </w:r>
          </w:p>
        </w:tc>
      </w:tr>
      <w:tr w:rsidR="002C046B" w:rsidRPr="000870FA" w:rsidTr="002C046B">
        <w:trPr>
          <w:trHeight w:val="300"/>
        </w:trPr>
        <w:tc>
          <w:tcPr>
            <w:cnfStyle w:val="001000000000"/>
            <w:tcW w:w="23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046B" w:rsidRPr="000870FA" w:rsidRDefault="002C046B" w:rsidP="002C046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70FA">
              <w:rPr>
                <w:rFonts w:ascii="Times New Roman" w:hAnsi="Times New Roman" w:cs="Times New Roman"/>
                <w:b w:val="0"/>
                <w:color w:val="auto"/>
              </w:rPr>
              <w:t>оказание помощи пострадавшим в результате стихийных бедствий, катастроф, социальных, национальных, религиозных конфликтов</w:t>
            </w:r>
          </w:p>
        </w:tc>
        <w:tc>
          <w:tcPr>
            <w:tcW w:w="1200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14.4%</w:t>
            </w:r>
          </w:p>
        </w:tc>
        <w:tc>
          <w:tcPr>
            <w:tcW w:w="993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24.6%</w:t>
            </w:r>
          </w:p>
        </w:tc>
        <w:tc>
          <w:tcPr>
            <w:tcW w:w="1417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16.1%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13.6%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10.2%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18.6%</w:t>
            </w:r>
          </w:p>
        </w:tc>
        <w:tc>
          <w:tcPr>
            <w:tcW w:w="992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2.5%</w:t>
            </w:r>
          </w:p>
        </w:tc>
        <w:tc>
          <w:tcPr>
            <w:tcW w:w="82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C046B" w:rsidRPr="000870FA" w:rsidTr="002C046B">
        <w:trPr>
          <w:cnfStyle w:val="000000100000"/>
          <w:trHeight w:val="300"/>
        </w:trPr>
        <w:tc>
          <w:tcPr>
            <w:cnfStyle w:val="00100000000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046B" w:rsidRPr="000870FA" w:rsidRDefault="002C046B" w:rsidP="002C046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70FA">
              <w:rPr>
                <w:rFonts w:ascii="Times New Roman" w:hAnsi="Times New Roman" w:cs="Times New Roman"/>
                <w:b w:val="0"/>
                <w:color w:val="auto"/>
              </w:rPr>
              <w:t>охрана окружающей среды и защита животных</w:t>
            </w: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12.2%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22.4%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17.3%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14.1%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15.4%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18.6%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0.0%</w:t>
            </w:r>
          </w:p>
        </w:tc>
        <w:tc>
          <w:tcPr>
            <w:tcW w:w="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C046B" w:rsidRPr="000870FA" w:rsidTr="002C046B">
        <w:trPr>
          <w:trHeight w:val="300"/>
        </w:trPr>
        <w:tc>
          <w:tcPr>
            <w:cnfStyle w:val="001000000000"/>
            <w:tcW w:w="23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046B" w:rsidRPr="000870FA" w:rsidRDefault="002C046B" w:rsidP="002C046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70FA">
              <w:rPr>
                <w:rFonts w:ascii="Times New Roman" w:hAnsi="Times New Roman" w:cs="Times New Roman"/>
                <w:b w:val="0"/>
                <w:color w:val="auto"/>
              </w:rPr>
              <w:t>охрана и содержание объектов 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1200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10.9%</w:t>
            </w:r>
          </w:p>
        </w:tc>
        <w:tc>
          <w:tcPr>
            <w:tcW w:w="993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28.3%</w:t>
            </w:r>
          </w:p>
        </w:tc>
        <w:tc>
          <w:tcPr>
            <w:tcW w:w="1417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17.4%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9.8%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8.7%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22.8%</w:t>
            </w:r>
          </w:p>
        </w:tc>
        <w:tc>
          <w:tcPr>
            <w:tcW w:w="992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2.2%</w:t>
            </w:r>
          </w:p>
        </w:tc>
        <w:tc>
          <w:tcPr>
            <w:tcW w:w="82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C046B" w:rsidRPr="000870FA" w:rsidTr="002C046B">
        <w:trPr>
          <w:cnfStyle w:val="000000100000"/>
          <w:trHeight w:val="300"/>
        </w:trPr>
        <w:tc>
          <w:tcPr>
            <w:cnfStyle w:val="00100000000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046B" w:rsidRPr="000870FA" w:rsidRDefault="002C046B" w:rsidP="002C046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70FA">
              <w:rPr>
                <w:rFonts w:ascii="Times New Roman" w:hAnsi="Times New Roman" w:cs="Times New Roman"/>
                <w:b w:val="0"/>
                <w:color w:val="auto"/>
              </w:rPr>
              <w:t xml:space="preserve">оказание юридической помощи гражданам и некоммерческим организациям и правовое просвещение населения, деятельность по защите прав и свобод </w:t>
            </w:r>
            <w:r w:rsidRPr="000870F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человека и гражданина</w:t>
            </w: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12.3%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26.5%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15.7%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9.8%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15.2%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17.6%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2.9%</w:t>
            </w:r>
          </w:p>
        </w:tc>
        <w:tc>
          <w:tcPr>
            <w:tcW w:w="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C046B" w:rsidRPr="000870FA" w:rsidTr="002C046B">
        <w:trPr>
          <w:trHeight w:val="300"/>
        </w:trPr>
        <w:tc>
          <w:tcPr>
            <w:cnfStyle w:val="001000000000"/>
            <w:tcW w:w="23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046B" w:rsidRPr="000870FA" w:rsidRDefault="002C046B" w:rsidP="002C046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70F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профилактика социально опасных форм поведения граждан</w:t>
            </w:r>
          </w:p>
        </w:tc>
        <w:tc>
          <w:tcPr>
            <w:tcW w:w="1200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14.9%</w:t>
            </w:r>
          </w:p>
        </w:tc>
        <w:tc>
          <w:tcPr>
            <w:tcW w:w="993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27.1%</w:t>
            </w:r>
          </w:p>
        </w:tc>
        <w:tc>
          <w:tcPr>
            <w:tcW w:w="1417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16.1%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11.8%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12.9%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15.7%</w:t>
            </w:r>
          </w:p>
        </w:tc>
        <w:tc>
          <w:tcPr>
            <w:tcW w:w="992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1.6%</w:t>
            </w:r>
          </w:p>
        </w:tc>
        <w:tc>
          <w:tcPr>
            <w:tcW w:w="82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C046B" w:rsidRPr="000870FA" w:rsidTr="002C046B">
        <w:trPr>
          <w:cnfStyle w:val="000000100000"/>
          <w:trHeight w:val="300"/>
        </w:trPr>
        <w:tc>
          <w:tcPr>
            <w:cnfStyle w:val="00100000000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046B" w:rsidRPr="000870FA" w:rsidRDefault="002C046B" w:rsidP="002C046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70FA">
              <w:rPr>
                <w:rFonts w:ascii="Times New Roman" w:hAnsi="Times New Roman" w:cs="Times New Roman"/>
                <w:b w:val="0"/>
                <w:color w:val="auto"/>
              </w:rPr>
              <w:t>благотворительная деятельность, а также деятельность в области содействия благотворительности и добровольчества</w:t>
            </w: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13.9%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24.1%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17.0%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12.0%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15.1%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16.4%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1.5%</w:t>
            </w:r>
          </w:p>
        </w:tc>
        <w:tc>
          <w:tcPr>
            <w:tcW w:w="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C046B" w:rsidRPr="000870FA" w:rsidTr="002C046B">
        <w:trPr>
          <w:trHeight w:val="300"/>
        </w:trPr>
        <w:tc>
          <w:tcPr>
            <w:cnfStyle w:val="001000000000"/>
            <w:tcW w:w="23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046B" w:rsidRPr="000870FA" w:rsidRDefault="002C046B" w:rsidP="002C046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70FA">
              <w:rPr>
                <w:rFonts w:ascii="Times New Roman" w:hAnsi="Times New Roman" w:cs="Times New Roman"/>
                <w:b w:val="0"/>
                <w:color w:val="auto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</w:t>
            </w:r>
          </w:p>
        </w:tc>
        <w:tc>
          <w:tcPr>
            <w:tcW w:w="1200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12.6%</w:t>
            </w:r>
          </w:p>
        </w:tc>
        <w:tc>
          <w:tcPr>
            <w:tcW w:w="993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25.0%</w:t>
            </w:r>
          </w:p>
        </w:tc>
        <w:tc>
          <w:tcPr>
            <w:tcW w:w="1417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16.3%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11.2%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15.5%</w:t>
            </w:r>
          </w:p>
        </w:tc>
        <w:tc>
          <w:tcPr>
            <w:tcW w:w="113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16.7%</w:t>
            </w:r>
          </w:p>
        </w:tc>
        <w:tc>
          <w:tcPr>
            <w:tcW w:w="992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2.7%</w:t>
            </w:r>
          </w:p>
        </w:tc>
        <w:tc>
          <w:tcPr>
            <w:tcW w:w="824" w:type="dxa"/>
            <w:noWrap/>
            <w:hideMark/>
          </w:tcPr>
          <w:p w:rsidR="002C046B" w:rsidRPr="00E640F7" w:rsidRDefault="002C046B" w:rsidP="002C046B">
            <w:pPr>
              <w:jc w:val="right"/>
              <w:cnfStyle w:val="000000000000"/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C046B" w:rsidRPr="000870FA" w:rsidTr="002C046B">
        <w:trPr>
          <w:cnfStyle w:val="000000100000"/>
          <w:trHeight w:val="300"/>
        </w:trPr>
        <w:tc>
          <w:tcPr>
            <w:cnfStyle w:val="00100000000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046B" w:rsidRPr="000870FA" w:rsidRDefault="002C046B" w:rsidP="002C046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70FA">
              <w:rPr>
                <w:rFonts w:ascii="Times New Roman" w:hAnsi="Times New Roman" w:cs="Times New Roman"/>
                <w:b w:val="0"/>
                <w:color w:val="auto"/>
              </w:rPr>
              <w:t>другие виды деятельности, предусмотренные законами субъектов Российской Федерации</w:t>
            </w: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7.5%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26.3%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20.0%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8.8%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15.0%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20.0%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2.5%</w:t>
            </w:r>
          </w:p>
        </w:tc>
        <w:tc>
          <w:tcPr>
            <w:tcW w:w="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C046B" w:rsidRPr="00E640F7" w:rsidRDefault="002C046B" w:rsidP="002C046B">
            <w:pPr>
              <w:jc w:val="right"/>
              <w:cnfStyle w:val="000000100000"/>
            </w:pPr>
            <w:r w:rsidRPr="00E640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2C046B" w:rsidRPr="005A053E" w:rsidRDefault="002C046B" w:rsidP="002C04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F6055" w:rsidRPr="00B735F5" w:rsidRDefault="00AF6055" w:rsidP="00C41F73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B735F5" w:rsidRDefault="00B735F5" w:rsidP="00B735F5">
      <w:pPr>
        <w:pStyle w:val="af8"/>
        <w:numPr>
          <w:ilvl w:val="1"/>
          <w:numId w:val="31"/>
        </w:numPr>
        <w:shd w:val="clear" w:color="auto" w:fill="FFFFFF" w:themeFill="background1"/>
        <w:spacing w:line="360" w:lineRule="auto"/>
        <w:ind w:firstLine="349"/>
        <w:jc w:val="both"/>
        <w:rPr>
          <w:b/>
          <w:sz w:val="28"/>
          <w:szCs w:val="28"/>
        </w:rPr>
      </w:pPr>
      <w:r w:rsidRPr="00B735F5">
        <w:rPr>
          <w:b/>
          <w:sz w:val="28"/>
          <w:szCs w:val="28"/>
        </w:rPr>
        <w:t>Социально ориентированные организации и общество</w:t>
      </w:r>
    </w:p>
    <w:p w:rsidR="00B735F5" w:rsidRPr="00B735F5" w:rsidRDefault="00B735F5" w:rsidP="00B735F5">
      <w:pPr>
        <w:pStyle w:val="af8"/>
        <w:shd w:val="clear" w:color="auto" w:fill="FFFFFF" w:themeFill="background1"/>
        <w:spacing w:line="360" w:lineRule="auto"/>
        <w:ind w:left="709"/>
        <w:jc w:val="both"/>
        <w:rPr>
          <w:b/>
          <w:sz w:val="28"/>
          <w:szCs w:val="28"/>
        </w:rPr>
      </w:pPr>
    </w:p>
    <w:p w:rsidR="00486905" w:rsidRPr="009848C5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sz w:val="28"/>
        </w:rPr>
      </w:pPr>
      <w:r w:rsidRPr="00B735F5">
        <w:rPr>
          <w:sz w:val="28"/>
          <w:szCs w:val="28"/>
        </w:rPr>
        <w:t>По мнению опрошенных, НКО в первую очередь должны оказывать непосредственные</w:t>
      </w:r>
      <w:r w:rsidRPr="009848C5">
        <w:rPr>
          <w:sz w:val="28"/>
        </w:rPr>
        <w:t xml:space="preserve"> услуги обществу (так ответили 5</w:t>
      </w:r>
      <w:r>
        <w:rPr>
          <w:sz w:val="28"/>
        </w:rPr>
        <w:t>3</w:t>
      </w:r>
      <w:r w:rsidRPr="009848C5">
        <w:rPr>
          <w:sz w:val="28"/>
        </w:rPr>
        <w:t xml:space="preserve">,5%), а также заниматься всем диапазоном представленной в шкале </w:t>
      </w:r>
      <w:r w:rsidR="00C41F73">
        <w:rPr>
          <w:sz w:val="28"/>
        </w:rPr>
        <w:t>деятельности</w:t>
      </w:r>
      <w:r w:rsidRPr="009848C5">
        <w:rPr>
          <w:sz w:val="28"/>
        </w:rPr>
        <w:t>: не только оказывать непосредственные услуги обществу, но и защищать права граждан, оказывать помощь другим НКО (2</w:t>
      </w:r>
      <w:r>
        <w:rPr>
          <w:sz w:val="28"/>
        </w:rPr>
        <w:t>8</w:t>
      </w:r>
      <w:r w:rsidRPr="009848C5">
        <w:rPr>
          <w:sz w:val="28"/>
        </w:rPr>
        <w:t>,</w:t>
      </w:r>
      <w:r>
        <w:rPr>
          <w:sz w:val="28"/>
        </w:rPr>
        <w:t>5</w:t>
      </w:r>
      <w:r w:rsidRPr="009848C5">
        <w:rPr>
          <w:sz w:val="28"/>
        </w:rPr>
        <w:t>%). Примечательно, что возлагают данные функции на го</w:t>
      </w:r>
      <w:r>
        <w:rPr>
          <w:sz w:val="28"/>
        </w:rPr>
        <w:t xml:space="preserve">сударство менее 1% респондентов. В целом значимых различий по этому вопросу среди представителей разных субъектов УрФО не обнаружено (таблица </w:t>
      </w:r>
      <w:r w:rsidR="004D1904">
        <w:rPr>
          <w:sz w:val="28"/>
        </w:rPr>
        <w:t>10</w:t>
      </w:r>
      <w:r>
        <w:rPr>
          <w:sz w:val="28"/>
        </w:rPr>
        <w:t>).</w:t>
      </w:r>
    </w:p>
    <w:p w:rsidR="004D1904" w:rsidRDefault="004D1904" w:rsidP="00486905">
      <w:pPr>
        <w:shd w:val="clear" w:color="auto" w:fill="FFFFFF" w:themeFill="background1"/>
        <w:jc w:val="right"/>
        <w:rPr>
          <w:b/>
          <w:sz w:val="28"/>
        </w:rPr>
      </w:pPr>
    </w:p>
    <w:p w:rsidR="004D1904" w:rsidRDefault="004D1904" w:rsidP="00486905">
      <w:pPr>
        <w:shd w:val="clear" w:color="auto" w:fill="FFFFFF" w:themeFill="background1"/>
        <w:jc w:val="right"/>
        <w:rPr>
          <w:b/>
          <w:sz w:val="28"/>
        </w:rPr>
      </w:pPr>
    </w:p>
    <w:p w:rsidR="004D1904" w:rsidRDefault="004D1904" w:rsidP="00486905">
      <w:pPr>
        <w:shd w:val="clear" w:color="auto" w:fill="FFFFFF" w:themeFill="background1"/>
        <w:jc w:val="right"/>
        <w:rPr>
          <w:b/>
          <w:sz w:val="28"/>
        </w:rPr>
      </w:pPr>
    </w:p>
    <w:p w:rsidR="004D1904" w:rsidRDefault="004D1904" w:rsidP="00486905">
      <w:pPr>
        <w:shd w:val="clear" w:color="auto" w:fill="FFFFFF" w:themeFill="background1"/>
        <w:jc w:val="right"/>
        <w:rPr>
          <w:b/>
          <w:sz w:val="28"/>
        </w:rPr>
      </w:pPr>
    </w:p>
    <w:p w:rsidR="00486905" w:rsidRDefault="00486905" w:rsidP="00486905">
      <w:pPr>
        <w:shd w:val="clear" w:color="auto" w:fill="FFFFFF" w:themeFill="background1"/>
        <w:jc w:val="right"/>
        <w:rPr>
          <w:b/>
          <w:sz w:val="28"/>
        </w:rPr>
      </w:pPr>
      <w:r w:rsidRPr="009848C5">
        <w:rPr>
          <w:b/>
          <w:sz w:val="28"/>
        </w:rPr>
        <w:lastRenderedPageBreak/>
        <w:t xml:space="preserve">Таблица </w:t>
      </w:r>
      <w:r w:rsidR="004D1904">
        <w:rPr>
          <w:b/>
          <w:sz w:val="28"/>
        </w:rPr>
        <w:t>10</w:t>
      </w:r>
      <w:r w:rsidRPr="009848C5">
        <w:rPr>
          <w:b/>
          <w:sz w:val="28"/>
        </w:rPr>
        <w:t xml:space="preserve">. </w:t>
      </w:r>
    </w:p>
    <w:p w:rsidR="004D1904" w:rsidRDefault="004D1904" w:rsidP="00486905">
      <w:pPr>
        <w:shd w:val="clear" w:color="auto" w:fill="FFFFFF" w:themeFill="background1"/>
        <w:jc w:val="right"/>
        <w:rPr>
          <w:b/>
          <w:sz w:val="28"/>
        </w:rPr>
      </w:pPr>
    </w:p>
    <w:p w:rsidR="00486905" w:rsidRPr="009848C5" w:rsidRDefault="00486905" w:rsidP="00486905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848C5">
        <w:rPr>
          <w:b/>
          <w:sz w:val="28"/>
        </w:rPr>
        <w:t>Распределение ответов на вопрос «</w:t>
      </w:r>
      <w:r w:rsidRPr="009848C5">
        <w:rPr>
          <w:b/>
          <w:bCs/>
          <w:sz w:val="28"/>
          <w:szCs w:val="28"/>
        </w:rPr>
        <w:t xml:space="preserve">Если говорить в общем, то чем, в первую очередь, должны заниматься НКО?» в разрезе </w:t>
      </w:r>
      <w:r>
        <w:rPr>
          <w:b/>
          <w:bCs/>
          <w:sz w:val="28"/>
          <w:szCs w:val="28"/>
        </w:rPr>
        <w:t>регионов УрФО</w:t>
      </w:r>
    </w:p>
    <w:tbl>
      <w:tblPr>
        <w:tblStyle w:val="-120"/>
        <w:tblW w:w="10037" w:type="dxa"/>
        <w:tblLayout w:type="fixed"/>
        <w:tblLook w:val="04A0"/>
      </w:tblPr>
      <w:tblGrid>
        <w:gridCol w:w="4489"/>
        <w:gridCol w:w="995"/>
        <w:gridCol w:w="1003"/>
        <w:gridCol w:w="992"/>
        <w:gridCol w:w="6"/>
        <w:gridCol w:w="844"/>
        <w:gridCol w:w="855"/>
        <w:gridCol w:w="853"/>
      </w:tblGrid>
      <w:tr w:rsidR="0091559E" w:rsidRPr="009848C5" w:rsidTr="00DC4137">
        <w:trPr>
          <w:cnfStyle w:val="100000000000"/>
          <w:trHeight w:val="2218"/>
        </w:trPr>
        <w:tc>
          <w:tcPr>
            <w:cnfStyle w:val="001000000000"/>
            <w:tcW w:w="4489" w:type="dxa"/>
          </w:tcPr>
          <w:p w:rsidR="0091559E" w:rsidRPr="009848C5" w:rsidRDefault="0091559E" w:rsidP="00DC41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  <w:textDirection w:val="btLr"/>
          </w:tcPr>
          <w:p w:rsidR="0091559E" w:rsidRPr="00C9713A" w:rsidRDefault="0091559E" w:rsidP="00DC4137">
            <w:pPr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559E" w:rsidRPr="00C9713A" w:rsidRDefault="0091559E" w:rsidP="00DC4137">
            <w:pPr>
              <w:shd w:val="clear" w:color="auto" w:fill="FFFFFF" w:themeFill="background1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9713A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03" w:type="dxa"/>
            <w:textDirection w:val="btLr"/>
          </w:tcPr>
          <w:p w:rsidR="0091559E" w:rsidRPr="00C9713A" w:rsidRDefault="0091559E" w:rsidP="00DC4137">
            <w:pPr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559E" w:rsidRPr="00C9713A" w:rsidRDefault="0091559E" w:rsidP="00DC4137">
            <w:pPr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9713A">
              <w:rPr>
                <w:rFonts w:ascii="Times New Roman" w:hAnsi="Times New Roman" w:cs="Times New Roman"/>
                <w:sz w:val="24"/>
                <w:szCs w:val="28"/>
              </w:rPr>
              <w:t>ЯНАО</w:t>
            </w:r>
          </w:p>
        </w:tc>
        <w:tc>
          <w:tcPr>
            <w:tcW w:w="998" w:type="dxa"/>
            <w:gridSpan w:val="2"/>
            <w:textDirection w:val="btLr"/>
          </w:tcPr>
          <w:p w:rsidR="0091559E" w:rsidRPr="00C9713A" w:rsidRDefault="0091559E" w:rsidP="00DC4137">
            <w:pPr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559E" w:rsidRPr="00C9713A" w:rsidRDefault="0091559E" w:rsidP="00DC4137">
            <w:pPr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9713A">
              <w:rPr>
                <w:rFonts w:ascii="Times New Roman" w:hAnsi="Times New Roman" w:cs="Times New Roman"/>
                <w:sz w:val="24"/>
                <w:szCs w:val="28"/>
              </w:rPr>
              <w:t>ХМАО</w:t>
            </w:r>
            <w:r w:rsidR="00236B0B">
              <w:rPr>
                <w:rFonts w:ascii="Times New Roman" w:hAnsi="Times New Roman" w:cs="Times New Roman"/>
                <w:sz w:val="24"/>
                <w:szCs w:val="28"/>
              </w:rPr>
              <w:t>-Югра</w:t>
            </w:r>
          </w:p>
        </w:tc>
        <w:tc>
          <w:tcPr>
            <w:tcW w:w="844" w:type="dxa"/>
            <w:textDirection w:val="btLr"/>
          </w:tcPr>
          <w:p w:rsidR="0091559E" w:rsidRPr="00C9713A" w:rsidRDefault="0091559E" w:rsidP="00DC4137">
            <w:pPr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559E" w:rsidRPr="00C9713A" w:rsidRDefault="0091559E" w:rsidP="00DC4137">
            <w:pPr>
              <w:shd w:val="clear" w:color="auto" w:fill="FFFFFF" w:themeFill="background1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9713A">
              <w:rPr>
                <w:rFonts w:ascii="Times New Roman" w:hAnsi="Times New Roman" w:cs="Times New Roman"/>
                <w:sz w:val="24"/>
                <w:szCs w:val="28"/>
              </w:rPr>
              <w:t>Тюменская обл.</w:t>
            </w:r>
          </w:p>
        </w:tc>
        <w:tc>
          <w:tcPr>
            <w:tcW w:w="855" w:type="dxa"/>
            <w:textDirection w:val="btLr"/>
          </w:tcPr>
          <w:p w:rsidR="0091559E" w:rsidRPr="00C9713A" w:rsidRDefault="0091559E" w:rsidP="00DC4137">
            <w:pPr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559E" w:rsidRPr="00C9713A" w:rsidRDefault="0091559E" w:rsidP="00DC4137">
            <w:pPr>
              <w:shd w:val="clear" w:color="auto" w:fill="FFFFFF" w:themeFill="background1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9713A">
              <w:rPr>
                <w:rFonts w:ascii="Times New Roman" w:hAnsi="Times New Roman" w:cs="Times New Roman"/>
                <w:sz w:val="24"/>
                <w:szCs w:val="28"/>
              </w:rPr>
              <w:t>Челябинская обл.</w:t>
            </w:r>
          </w:p>
        </w:tc>
        <w:tc>
          <w:tcPr>
            <w:tcW w:w="853" w:type="dxa"/>
            <w:textDirection w:val="btLr"/>
          </w:tcPr>
          <w:p w:rsidR="0091559E" w:rsidRPr="00C9713A" w:rsidRDefault="0091559E" w:rsidP="00DC4137">
            <w:pPr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559E" w:rsidRPr="00C9713A" w:rsidRDefault="0091559E" w:rsidP="00DC4137">
            <w:pPr>
              <w:shd w:val="clear" w:color="auto" w:fill="FFFFFF" w:themeFill="background1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9713A">
              <w:rPr>
                <w:rFonts w:ascii="Times New Roman" w:hAnsi="Times New Roman" w:cs="Times New Roman"/>
                <w:sz w:val="24"/>
                <w:szCs w:val="28"/>
              </w:rPr>
              <w:t>Курганская обл.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4489" w:type="dxa"/>
          </w:tcPr>
          <w:p w:rsidR="0091559E" w:rsidRPr="00DC5744" w:rsidRDefault="0091559E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Должны оказывать непосредственные услуги обществу</w:t>
            </w:r>
          </w:p>
        </w:tc>
        <w:tc>
          <w:tcPr>
            <w:tcW w:w="99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53,5%</w:t>
            </w:r>
          </w:p>
        </w:tc>
        <w:tc>
          <w:tcPr>
            <w:tcW w:w="100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39,4%</w:t>
            </w:r>
          </w:p>
        </w:tc>
        <w:tc>
          <w:tcPr>
            <w:tcW w:w="992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63,8%</w:t>
            </w:r>
          </w:p>
        </w:tc>
        <w:tc>
          <w:tcPr>
            <w:tcW w:w="850" w:type="dxa"/>
            <w:gridSpan w:val="2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56,5%</w:t>
            </w:r>
          </w:p>
        </w:tc>
        <w:tc>
          <w:tcPr>
            <w:tcW w:w="85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55,7%</w:t>
            </w:r>
          </w:p>
        </w:tc>
        <w:tc>
          <w:tcPr>
            <w:tcW w:w="85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60,0%</w:t>
            </w:r>
          </w:p>
        </w:tc>
      </w:tr>
      <w:tr w:rsidR="0091559E" w:rsidRPr="009848C5" w:rsidTr="00DC4137">
        <w:trPr>
          <w:cnfStyle w:val="000000010000"/>
        </w:trPr>
        <w:tc>
          <w:tcPr>
            <w:cnfStyle w:val="001000000000"/>
            <w:tcW w:w="4489" w:type="dxa"/>
          </w:tcPr>
          <w:p w:rsidR="0091559E" w:rsidRPr="00DC5744" w:rsidRDefault="0091559E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Должны в первую очередь защищать права граждан</w:t>
            </w:r>
          </w:p>
        </w:tc>
        <w:tc>
          <w:tcPr>
            <w:tcW w:w="99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12,7%</w:t>
            </w:r>
          </w:p>
        </w:tc>
        <w:tc>
          <w:tcPr>
            <w:tcW w:w="100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23,9%</w:t>
            </w:r>
          </w:p>
        </w:tc>
        <w:tc>
          <w:tcPr>
            <w:tcW w:w="992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6,4%</w:t>
            </w:r>
          </w:p>
        </w:tc>
        <w:tc>
          <w:tcPr>
            <w:tcW w:w="850" w:type="dxa"/>
            <w:gridSpan w:val="2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15,2%</w:t>
            </w:r>
          </w:p>
        </w:tc>
        <w:tc>
          <w:tcPr>
            <w:tcW w:w="85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8,2%</w:t>
            </w:r>
          </w:p>
        </w:tc>
        <w:tc>
          <w:tcPr>
            <w:tcW w:w="85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2,9%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4489" w:type="dxa"/>
          </w:tcPr>
          <w:p w:rsidR="0091559E" w:rsidRPr="00DC5744" w:rsidRDefault="0091559E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НКО должны оказывать друг другу взаимную помощь</w:t>
            </w:r>
          </w:p>
        </w:tc>
        <w:tc>
          <w:tcPr>
            <w:tcW w:w="99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1,9%</w:t>
            </w:r>
          </w:p>
        </w:tc>
        <w:tc>
          <w:tcPr>
            <w:tcW w:w="100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0,0%</w:t>
            </w:r>
          </w:p>
        </w:tc>
        <w:tc>
          <w:tcPr>
            <w:tcW w:w="992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0,0%</w:t>
            </w:r>
          </w:p>
        </w:tc>
        <w:tc>
          <w:tcPr>
            <w:tcW w:w="850" w:type="dxa"/>
            <w:gridSpan w:val="2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6,5%</w:t>
            </w:r>
          </w:p>
        </w:tc>
        <w:tc>
          <w:tcPr>
            <w:tcW w:w="85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1,6%</w:t>
            </w:r>
          </w:p>
        </w:tc>
        <w:tc>
          <w:tcPr>
            <w:tcW w:w="85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2,9%</w:t>
            </w:r>
          </w:p>
        </w:tc>
      </w:tr>
      <w:tr w:rsidR="0091559E" w:rsidRPr="009848C5" w:rsidTr="00DC4137">
        <w:trPr>
          <w:cnfStyle w:val="000000010000"/>
        </w:trPr>
        <w:tc>
          <w:tcPr>
            <w:cnfStyle w:val="001000000000"/>
            <w:tcW w:w="4489" w:type="dxa"/>
          </w:tcPr>
          <w:p w:rsidR="0091559E" w:rsidRPr="00DC5744" w:rsidRDefault="0091559E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Они должны делать все, перечисленное выше</w:t>
            </w:r>
          </w:p>
        </w:tc>
        <w:tc>
          <w:tcPr>
            <w:tcW w:w="99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28,5%</w:t>
            </w:r>
          </w:p>
        </w:tc>
        <w:tc>
          <w:tcPr>
            <w:tcW w:w="100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36,6%</w:t>
            </w:r>
          </w:p>
        </w:tc>
        <w:tc>
          <w:tcPr>
            <w:tcW w:w="992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23,4%</w:t>
            </w:r>
          </w:p>
        </w:tc>
        <w:tc>
          <w:tcPr>
            <w:tcW w:w="850" w:type="dxa"/>
            <w:gridSpan w:val="2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21,7%</w:t>
            </w:r>
          </w:p>
        </w:tc>
        <w:tc>
          <w:tcPr>
            <w:tcW w:w="85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32,8%</w:t>
            </w:r>
          </w:p>
        </w:tc>
        <w:tc>
          <w:tcPr>
            <w:tcW w:w="85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20,0%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4489" w:type="dxa"/>
          </w:tcPr>
          <w:p w:rsidR="0091559E" w:rsidRPr="00DC5744" w:rsidRDefault="0091559E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Это должно делать государство, а НКО вообще не нужны</w:t>
            </w:r>
          </w:p>
        </w:tc>
        <w:tc>
          <w:tcPr>
            <w:tcW w:w="99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0,8%</w:t>
            </w:r>
          </w:p>
        </w:tc>
        <w:tc>
          <w:tcPr>
            <w:tcW w:w="100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0,0%</w:t>
            </w:r>
          </w:p>
        </w:tc>
        <w:tc>
          <w:tcPr>
            <w:tcW w:w="992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2,1%</w:t>
            </w:r>
          </w:p>
        </w:tc>
        <w:tc>
          <w:tcPr>
            <w:tcW w:w="850" w:type="dxa"/>
            <w:gridSpan w:val="2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0,0%</w:t>
            </w:r>
          </w:p>
        </w:tc>
        <w:tc>
          <w:tcPr>
            <w:tcW w:w="85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0,0%</w:t>
            </w:r>
          </w:p>
        </w:tc>
        <w:tc>
          <w:tcPr>
            <w:tcW w:w="85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2,9%</w:t>
            </w:r>
          </w:p>
        </w:tc>
      </w:tr>
      <w:tr w:rsidR="0091559E" w:rsidRPr="009848C5" w:rsidTr="00DC4137">
        <w:trPr>
          <w:cnfStyle w:val="000000010000"/>
        </w:trPr>
        <w:tc>
          <w:tcPr>
            <w:cnfStyle w:val="001000000000"/>
            <w:tcW w:w="4489" w:type="dxa"/>
          </w:tcPr>
          <w:p w:rsidR="0091559E" w:rsidRPr="00DC5744" w:rsidRDefault="0091559E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744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99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2,7%</w:t>
            </w:r>
          </w:p>
        </w:tc>
        <w:tc>
          <w:tcPr>
            <w:tcW w:w="100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0,0%</w:t>
            </w:r>
          </w:p>
        </w:tc>
        <w:tc>
          <w:tcPr>
            <w:tcW w:w="992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4,3%</w:t>
            </w:r>
          </w:p>
        </w:tc>
        <w:tc>
          <w:tcPr>
            <w:tcW w:w="850" w:type="dxa"/>
            <w:gridSpan w:val="2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0,0%</w:t>
            </w:r>
          </w:p>
        </w:tc>
        <w:tc>
          <w:tcPr>
            <w:tcW w:w="855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1,6%</w:t>
            </w:r>
          </w:p>
        </w:tc>
        <w:tc>
          <w:tcPr>
            <w:tcW w:w="853" w:type="dxa"/>
          </w:tcPr>
          <w:p w:rsidR="0091559E" w:rsidRPr="00DC5744" w:rsidRDefault="0091559E" w:rsidP="00DC4137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C57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11,4%</w:t>
            </w:r>
          </w:p>
        </w:tc>
      </w:tr>
    </w:tbl>
    <w:p w:rsidR="00486905" w:rsidRDefault="00486905" w:rsidP="00486905">
      <w:pPr>
        <w:shd w:val="clear" w:color="auto" w:fill="FFFFFF" w:themeFill="background1"/>
        <w:spacing w:line="360" w:lineRule="auto"/>
        <w:jc w:val="both"/>
        <w:rPr>
          <w:sz w:val="28"/>
        </w:rPr>
      </w:pPr>
    </w:p>
    <w:p w:rsidR="0091559E" w:rsidRDefault="00486905" w:rsidP="006C1A63">
      <w:pPr>
        <w:shd w:val="clear" w:color="auto" w:fill="FFFFFF" w:themeFill="background1"/>
        <w:spacing w:line="360" w:lineRule="auto"/>
        <w:ind w:firstLine="708"/>
        <w:jc w:val="both"/>
        <w:rPr>
          <w:sz w:val="28"/>
        </w:rPr>
      </w:pPr>
      <w:r w:rsidRPr="009848C5">
        <w:rPr>
          <w:sz w:val="28"/>
        </w:rPr>
        <w:t xml:space="preserve">Как отметили опрошенные представители </w:t>
      </w:r>
      <w:r>
        <w:rPr>
          <w:sz w:val="28"/>
        </w:rPr>
        <w:t>СО</w:t>
      </w:r>
      <w:r w:rsidRPr="009848C5">
        <w:rPr>
          <w:sz w:val="28"/>
        </w:rPr>
        <w:t>НКО, люди обычно обращаются в организации некоммерч</w:t>
      </w:r>
      <w:r>
        <w:rPr>
          <w:sz w:val="28"/>
        </w:rPr>
        <w:t>еского сектора с целью получения</w:t>
      </w:r>
      <w:r w:rsidRPr="009848C5">
        <w:rPr>
          <w:sz w:val="28"/>
        </w:rPr>
        <w:t xml:space="preserve"> финансовой, материальной либо вещевой помощи (19,4%</w:t>
      </w:r>
      <w:r>
        <w:rPr>
          <w:sz w:val="28"/>
        </w:rPr>
        <w:t xml:space="preserve"> по выборке в целом.). Этот вид поддержки является преимущественным по мнению представителей ХМАО</w:t>
      </w:r>
      <w:r w:rsidR="00236B0B">
        <w:rPr>
          <w:sz w:val="28"/>
        </w:rPr>
        <w:t>-Югры</w:t>
      </w:r>
      <w:r>
        <w:rPr>
          <w:sz w:val="28"/>
        </w:rPr>
        <w:t xml:space="preserve">, Челябинской и юга Тюменской области (25,4%, 20,9% и 29,2% соответственно). Тогда как самым популярным видом помощи по оценке ямальских и курганских общественников является информационная поддержка (22,4% и 18,5% соответственно). Также во всех регионах отмечается востребованность </w:t>
      </w:r>
      <w:r w:rsidRPr="009848C5">
        <w:rPr>
          <w:sz w:val="28"/>
        </w:rPr>
        <w:t>психологической поддерж</w:t>
      </w:r>
      <w:r>
        <w:rPr>
          <w:sz w:val="28"/>
        </w:rPr>
        <w:t>ки (17,7</w:t>
      </w:r>
      <w:r w:rsidRPr="009848C5">
        <w:rPr>
          <w:sz w:val="28"/>
        </w:rPr>
        <w:t xml:space="preserve">%). Менее всего граждане заинтересованы оказывать материальную помощь НКО, участвовать в деятельности организаций в качестве добровольцев, а </w:t>
      </w:r>
      <w:r w:rsidRPr="009848C5">
        <w:rPr>
          <w:sz w:val="28"/>
        </w:rPr>
        <w:lastRenderedPageBreak/>
        <w:t>также получать помощь в устройстве на работу (</w:t>
      </w:r>
      <w:r>
        <w:rPr>
          <w:sz w:val="28"/>
        </w:rPr>
        <w:t xml:space="preserve">7,9%, 9% и </w:t>
      </w:r>
      <w:r w:rsidRPr="009848C5">
        <w:rPr>
          <w:sz w:val="28"/>
        </w:rPr>
        <w:t>5% соотв</w:t>
      </w:r>
      <w:r w:rsidR="004D1904">
        <w:rPr>
          <w:sz w:val="28"/>
        </w:rPr>
        <w:t>етственно) (рисунок 7</w:t>
      </w:r>
      <w:r>
        <w:rPr>
          <w:sz w:val="28"/>
        </w:rPr>
        <w:t>).</w:t>
      </w:r>
    </w:p>
    <w:p w:rsidR="0097264A" w:rsidRPr="009848C5" w:rsidRDefault="0097264A" w:rsidP="00042FDC">
      <w:pPr>
        <w:shd w:val="clear" w:color="auto" w:fill="FFFFFF" w:themeFill="background1"/>
        <w:spacing w:line="360" w:lineRule="auto"/>
        <w:jc w:val="both"/>
        <w:rPr>
          <w:sz w:val="28"/>
        </w:rPr>
      </w:pPr>
    </w:p>
    <w:p w:rsidR="00486905" w:rsidRPr="0091559E" w:rsidRDefault="00486905" w:rsidP="0091559E">
      <w:pPr>
        <w:shd w:val="clear" w:color="auto" w:fill="FFFFFF" w:themeFill="background1"/>
        <w:spacing w:line="360" w:lineRule="auto"/>
        <w:jc w:val="center"/>
        <w:rPr>
          <w:b/>
          <w:sz w:val="28"/>
        </w:rPr>
      </w:pPr>
      <w:r w:rsidRPr="009848C5">
        <w:rPr>
          <w:b/>
          <w:sz w:val="28"/>
        </w:rPr>
        <w:t xml:space="preserve">Рис. </w:t>
      </w:r>
      <w:r w:rsidR="004D1904">
        <w:rPr>
          <w:b/>
          <w:sz w:val="28"/>
        </w:rPr>
        <w:t>7</w:t>
      </w:r>
      <w:r w:rsidRPr="009848C5">
        <w:rPr>
          <w:b/>
          <w:sz w:val="28"/>
        </w:rPr>
        <w:t xml:space="preserve">. Распределение ответов на вопрос «С какой целью, на Ваш взгляд,  люди преимущественно обращаются в общественные организации?» в разрезе </w:t>
      </w:r>
      <w:r>
        <w:rPr>
          <w:b/>
          <w:sz w:val="28"/>
        </w:rPr>
        <w:t>регионов УрФО</w:t>
      </w:r>
      <w:r w:rsidRPr="009848C5">
        <w:rPr>
          <w:b/>
          <w:sz w:val="28"/>
        </w:rPr>
        <w:t xml:space="preserve"> (%)</w:t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826760" cy="4986867"/>
            <wp:effectExtent l="19050" t="0" r="21590" b="4233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86905" w:rsidRDefault="00486905" w:rsidP="00486905">
      <w:pPr>
        <w:shd w:val="clear" w:color="auto" w:fill="FFFFFF" w:themeFill="background1"/>
        <w:spacing w:line="360" w:lineRule="auto"/>
        <w:rPr>
          <w:b/>
          <w:sz w:val="28"/>
        </w:rPr>
      </w:pPr>
    </w:p>
    <w:p w:rsidR="00953B11" w:rsidRPr="00E27CAF" w:rsidRDefault="003F3666" w:rsidP="00E27CAF">
      <w:pPr>
        <w:shd w:val="clear" w:color="auto" w:fill="FFFFFF" w:themeFill="background1"/>
        <w:spacing w:line="360" w:lineRule="auto"/>
        <w:ind w:firstLine="708"/>
        <w:jc w:val="both"/>
        <w:rPr>
          <w:sz w:val="28"/>
        </w:rPr>
      </w:pPr>
      <w:r w:rsidRPr="003C5EAE">
        <w:rPr>
          <w:sz w:val="28"/>
        </w:rPr>
        <w:t xml:space="preserve">Как отмечают респонденты, наибольшую потребность в поддержке со стороны общественных организаций испытывают инвалиды (56,6%), пенсионеры (43,4%), неблагополучные семьи (40,2%), лица, испытывающие проблемы с социализацией (39,6%), многодетные семьи (32,5%), бездомные люди (31,9%).  Меньше других в НКО нуждаются этнические, религиозные </w:t>
      </w:r>
      <w:r w:rsidRPr="003C5EAE">
        <w:rPr>
          <w:sz w:val="28"/>
        </w:rPr>
        <w:lastRenderedPageBreak/>
        <w:t>меньшинства и представители молодежных субкультур (9,3% и 11,8% соответственно). Подробное распре</w:t>
      </w:r>
      <w:r w:rsidR="00E27CAF">
        <w:rPr>
          <w:sz w:val="28"/>
        </w:rPr>
        <w:t>деление представлено в таблице 11</w:t>
      </w:r>
      <w:r w:rsidRPr="003C5EAE">
        <w:rPr>
          <w:sz w:val="28"/>
        </w:rPr>
        <w:t xml:space="preserve">.  </w:t>
      </w:r>
    </w:p>
    <w:p w:rsidR="00953B11" w:rsidRPr="009848C5" w:rsidRDefault="00953B11" w:rsidP="00486905">
      <w:pPr>
        <w:shd w:val="clear" w:color="auto" w:fill="FFFFFF" w:themeFill="background1"/>
        <w:spacing w:line="360" w:lineRule="auto"/>
        <w:rPr>
          <w:b/>
          <w:sz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 xml:space="preserve">Таблица </w:t>
      </w:r>
      <w:r w:rsidR="00E27CAF">
        <w:rPr>
          <w:b/>
          <w:bCs/>
          <w:sz w:val="28"/>
          <w:szCs w:val="28"/>
        </w:rPr>
        <w:t>11</w:t>
      </w:r>
      <w:r w:rsidRPr="009848C5">
        <w:rPr>
          <w:b/>
          <w:bCs/>
          <w:sz w:val="28"/>
          <w:szCs w:val="28"/>
        </w:rPr>
        <w:t xml:space="preserve">. </w:t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9848C5">
        <w:rPr>
          <w:b/>
          <w:bCs/>
          <w:sz w:val="28"/>
          <w:szCs w:val="28"/>
        </w:rPr>
        <w:t>Распределение ответов на вопрос «Оцените следующие категории граждан по степени имеющейся у них потребности в поддержке со стороны НКО?» (%)</w:t>
      </w:r>
    </w:p>
    <w:tbl>
      <w:tblPr>
        <w:tblStyle w:val="-6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709"/>
        <w:gridCol w:w="709"/>
        <w:gridCol w:w="708"/>
        <w:gridCol w:w="850"/>
        <w:gridCol w:w="797"/>
      </w:tblGrid>
      <w:tr w:rsidR="00486905" w:rsidRPr="00B537F4" w:rsidTr="00614EBA">
        <w:trPr>
          <w:cnfStyle w:val="100000000000"/>
          <w:trHeight w:val="2449"/>
        </w:trPr>
        <w:tc>
          <w:tcPr>
            <w:cnfStyle w:val="00100000000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486905" w:rsidRPr="00B537F4" w:rsidRDefault="00486905" w:rsidP="0061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textDirection w:val="btLr"/>
          </w:tcPr>
          <w:p w:rsidR="00486905" w:rsidRPr="00B537F4" w:rsidRDefault="00486905" w:rsidP="00614EBA">
            <w:pPr>
              <w:spacing w:line="276" w:lineRule="auto"/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537F4">
              <w:rPr>
                <w:rFonts w:ascii="Times New Roman" w:hAnsi="Times New Roman" w:cs="Times New Roman"/>
                <w:sz w:val="24"/>
                <w:szCs w:val="28"/>
              </w:rPr>
              <w:t xml:space="preserve">Слабо 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textDirection w:val="btLr"/>
          </w:tcPr>
          <w:p w:rsidR="00486905" w:rsidRPr="00B537F4" w:rsidRDefault="00486905" w:rsidP="00614EBA">
            <w:pPr>
              <w:spacing w:line="276" w:lineRule="auto"/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537F4">
              <w:rPr>
                <w:rFonts w:ascii="Times New Roman" w:hAnsi="Times New Roman" w:cs="Times New Roman"/>
                <w:sz w:val="24"/>
                <w:szCs w:val="28"/>
              </w:rPr>
              <w:t>Скорее слабо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textDirection w:val="btLr"/>
          </w:tcPr>
          <w:p w:rsidR="00486905" w:rsidRPr="00B537F4" w:rsidRDefault="00486905" w:rsidP="00614EBA">
            <w:pPr>
              <w:spacing w:line="276" w:lineRule="auto"/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537F4">
              <w:rPr>
                <w:rFonts w:ascii="Times New Roman" w:hAnsi="Times New Roman" w:cs="Times New Roman"/>
                <w:sz w:val="24"/>
                <w:szCs w:val="28"/>
              </w:rPr>
              <w:t>На среднем уровне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textDirection w:val="btLr"/>
          </w:tcPr>
          <w:p w:rsidR="00486905" w:rsidRPr="00B537F4" w:rsidRDefault="00486905" w:rsidP="00614EBA">
            <w:pPr>
              <w:spacing w:line="276" w:lineRule="auto"/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537F4">
              <w:rPr>
                <w:rFonts w:ascii="Times New Roman" w:hAnsi="Times New Roman" w:cs="Times New Roman"/>
                <w:sz w:val="24"/>
                <w:szCs w:val="28"/>
              </w:rPr>
              <w:t>Скорее в большой степени</w:t>
            </w:r>
          </w:p>
        </w:tc>
        <w:tc>
          <w:tcPr>
            <w:tcW w:w="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textDirection w:val="btLr"/>
          </w:tcPr>
          <w:p w:rsidR="00486905" w:rsidRPr="00B537F4" w:rsidRDefault="00486905" w:rsidP="00614EBA">
            <w:pPr>
              <w:spacing w:line="276" w:lineRule="auto"/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537F4">
              <w:rPr>
                <w:rFonts w:ascii="Times New Roman" w:hAnsi="Times New Roman" w:cs="Times New Roman"/>
                <w:sz w:val="24"/>
                <w:szCs w:val="28"/>
              </w:rPr>
              <w:t>В большой степени</w:t>
            </w:r>
          </w:p>
        </w:tc>
      </w:tr>
      <w:tr w:rsidR="00486905" w:rsidRPr="009848C5" w:rsidTr="00614EBA">
        <w:trPr>
          <w:cnfStyle w:val="000000100000"/>
        </w:trPr>
        <w:tc>
          <w:tcPr>
            <w:cnfStyle w:val="001000000000"/>
            <w:tcW w:w="5637" w:type="dxa"/>
            <w:tcBorders>
              <w:right w:val="single" w:sz="4" w:space="0" w:color="auto"/>
            </w:tcBorders>
          </w:tcPr>
          <w:p w:rsidR="00486905" w:rsidRPr="00BE5CA4" w:rsidRDefault="00486905" w:rsidP="00614EBA">
            <w:pPr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Неблагополучные семьи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9,2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26,8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40,2</w:t>
            </w:r>
          </w:p>
        </w:tc>
      </w:tr>
      <w:tr w:rsidR="00486905" w:rsidRPr="009848C5" w:rsidTr="00614EBA">
        <w:trPr>
          <w:cnfStyle w:val="000000010000"/>
        </w:trPr>
        <w:tc>
          <w:tcPr>
            <w:cnfStyle w:val="001000000000"/>
            <w:tcW w:w="5637" w:type="dxa"/>
            <w:tcBorders>
              <w:right w:val="none" w:sz="0" w:space="0" w:color="auto"/>
            </w:tcBorders>
          </w:tcPr>
          <w:p w:rsidR="00486905" w:rsidRPr="00BE5CA4" w:rsidRDefault="00486905" w:rsidP="00614EBA">
            <w:pPr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4,1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12,3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31,3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19,8</w:t>
            </w:r>
          </w:p>
        </w:tc>
        <w:tc>
          <w:tcPr>
            <w:tcW w:w="797" w:type="dxa"/>
            <w:tcBorders>
              <w:lef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32,5</w:t>
            </w:r>
          </w:p>
        </w:tc>
      </w:tr>
      <w:tr w:rsidR="00486905" w:rsidRPr="009848C5" w:rsidTr="00614EBA">
        <w:trPr>
          <w:cnfStyle w:val="000000100000"/>
        </w:trPr>
        <w:tc>
          <w:tcPr>
            <w:cnfStyle w:val="001000000000"/>
            <w:tcW w:w="5637" w:type="dxa"/>
            <w:tcBorders>
              <w:right w:val="none" w:sz="0" w:space="0" w:color="auto"/>
            </w:tcBorders>
          </w:tcPr>
          <w:p w:rsidR="00486905" w:rsidRPr="00BE5CA4" w:rsidRDefault="00486905" w:rsidP="00614EBA">
            <w:pPr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4,1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12,7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25,4</w:t>
            </w:r>
          </w:p>
        </w:tc>
        <w:tc>
          <w:tcPr>
            <w:tcW w:w="797" w:type="dxa"/>
            <w:tcBorders>
              <w:lef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56,6</w:t>
            </w:r>
          </w:p>
        </w:tc>
      </w:tr>
      <w:tr w:rsidR="00486905" w:rsidRPr="009848C5" w:rsidTr="00614EBA">
        <w:trPr>
          <w:cnfStyle w:val="000000010000"/>
        </w:trPr>
        <w:tc>
          <w:tcPr>
            <w:cnfStyle w:val="001000000000"/>
            <w:tcW w:w="5637" w:type="dxa"/>
            <w:tcBorders>
              <w:right w:val="none" w:sz="0" w:space="0" w:color="auto"/>
            </w:tcBorders>
          </w:tcPr>
          <w:p w:rsidR="00486905" w:rsidRPr="00BE5CA4" w:rsidRDefault="00486905" w:rsidP="00614EBA">
            <w:pPr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Одинокие люди (пенсионеры)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5,4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19,4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31,0</w:t>
            </w:r>
          </w:p>
        </w:tc>
        <w:tc>
          <w:tcPr>
            <w:tcW w:w="797" w:type="dxa"/>
            <w:tcBorders>
              <w:lef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43,4</w:t>
            </w:r>
          </w:p>
        </w:tc>
      </w:tr>
      <w:tr w:rsidR="00486905" w:rsidRPr="009848C5" w:rsidTr="00614EBA">
        <w:trPr>
          <w:cnfStyle w:val="000000100000"/>
        </w:trPr>
        <w:tc>
          <w:tcPr>
            <w:cnfStyle w:val="001000000000"/>
            <w:tcW w:w="5637" w:type="dxa"/>
            <w:tcBorders>
              <w:right w:val="none" w:sz="0" w:space="0" w:color="auto"/>
            </w:tcBorders>
          </w:tcPr>
          <w:p w:rsidR="00486905" w:rsidRPr="00BE5CA4" w:rsidRDefault="00486905" w:rsidP="00614EBA">
            <w:pPr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Бездомные люди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9,2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27,1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21,8</w:t>
            </w:r>
          </w:p>
        </w:tc>
        <w:tc>
          <w:tcPr>
            <w:tcW w:w="797" w:type="dxa"/>
            <w:tcBorders>
              <w:lef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31,9</w:t>
            </w:r>
          </w:p>
        </w:tc>
      </w:tr>
      <w:tr w:rsidR="00486905" w:rsidRPr="009848C5" w:rsidTr="00614EBA">
        <w:trPr>
          <w:cnfStyle w:val="000000010000"/>
        </w:trPr>
        <w:tc>
          <w:tcPr>
            <w:cnfStyle w:val="001000000000"/>
            <w:tcW w:w="5637" w:type="dxa"/>
            <w:tcBorders>
              <w:right w:val="none" w:sz="0" w:space="0" w:color="auto"/>
            </w:tcBorders>
          </w:tcPr>
          <w:p w:rsidR="00486905" w:rsidRPr="00BE5CA4" w:rsidRDefault="00486905" w:rsidP="00614EBA">
            <w:pPr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Лица, испытывающие проблемы с социализацией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7,7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23,4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26,8</w:t>
            </w:r>
          </w:p>
        </w:tc>
        <w:tc>
          <w:tcPr>
            <w:tcW w:w="797" w:type="dxa"/>
            <w:tcBorders>
              <w:lef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39,6</w:t>
            </w:r>
          </w:p>
        </w:tc>
      </w:tr>
      <w:tr w:rsidR="00486905" w:rsidRPr="009848C5" w:rsidTr="00614EBA">
        <w:trPr>
          <w:cnfStyle w:val="000000100000"/>
        </w:trPr>
        <w:tc>
          <w:tcPr>
            <w:cnfStyle w:val="001000000000"/>
            <w:tcW w:w="5637" w:type="dxa"/>
            <w:tcBorders>
              <w:right w:val="none" w:sz="0" w:space="0" w:color="auto"/>
            </w:tcBorders>
          </w:tcPr>
          <w:p w:rsidR="00486905" w:rsidRPr="00BE5CA4" w:rsidRDefault="00486905" w:rsidP="00614EBA">
            <w:pPr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Этнические и религиозные меньшинства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17,8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25,7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36,3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11,9</w:t>
            </w:r>
          </w:p>
        </w:tc>
        <w:tc>
          <w:tcPr>
            <w:tcW w:w="797" w:type="dxa"/>
            <w:tcBorders>
              <w:lef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9,3</w:t>
            </w:r>
          </w:p>
        </w:tc>
      </w:tr>
      <w:tr w:rsidR="00486905" w:rsidRPr="009848C5" w:rsidTr="00614EBA">
        <w:trPr>
          <w:cnfStyle w:val="000000010000"/>
        </w:trPr>
        <w:tc>
          <w:tcPr>
            <w:cnfStyle w:val="001000000000"/>
            <w:tcW w:w="5637" w:type="dxa"/>
            <w:tcBorders>
              <w:bottom w:val="single" w:sz="4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Представители молодежных субкультур</w:t>
            </w:r>
          </w:p>
        </w:tc>
        <w:tc>
          <w:tcPr>
            <w:tcW w:w="7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19,3</w:t>
            </w:r>
          </w:p>
        </w:tc>
        <w:tc>
          <w:tcPr>
            <w:tcW w:w="7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27,6</w:t>
            </w:r>
          </w:p>
        </w:tc>
        <w:tc>
          <w:tcPr>
            <w:tcW w:w="70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8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19,7</w:t>
            </w:r>
          </w:p>
        </w:tc>
        <w:tc>
          <w:tcPr>
            <w:tcW w:w="797" w:type="dxa"/>
            <w:tcBorders>
              <w:left w:val="none" w:sz="0" w:space="0" w:color="auto"/>
              <w:bottom w:val="single" w:sz="4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11,8</w:t>
            </w:r>
          </w:p>
        </w:tc>
      </w:tr>
      <w:tr w:rsidR="00486905" w:rsidRPr="009848C5" w:rsidTr="00614EBA">
        <w:trPr>
          <w:cnfStyle w:val="000000100000"/>
        </w:trPr>
        <w:tc>
          <w:tcPr>
            <w:cnfStyle w:val="001000000000"/>
            <w:tcW w:w="5637" w:type="dxa"/>
            <w:tcBorders>
              <w:right w:val="single" w:sz="4" w:space="0" w:color="auto"/>
            </w:tcBorders>
          </w:tcPr>
          <w:p w:rsidR="00486905" w:rsidRPr="00BE5CA4" w:rsidRDefault="00486905" w:rsidP="00614EBA">
            <w:pPr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Все жители региона по мере необходимости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21,0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30,4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19,2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86905" w:rsidRPr="00BE5CA4" w:rsidRDefault="00486905" w:rsidP="00614E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E5CA4">
              <w:rPr>
                <w:rFonts w:ascii="Times New Roman" w:hAnsi="Times New Roman" w:cs="Times New Roman"/>
                <w:sz w:val="24"/>
                <w:szCs w:val="28"/>
              </w:rPr>
              <w:t>17,4</w:t>
            </w:r>
          </w:p>
        </w:tc>
      </w:tr>
    </w:tbl>
    <w:p w:rsidR="00486905" w:rsidRPr="00E36535" w:rsidRDefault="00486905" w:rsidP="00486905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E36535" w:rsidRDefault="00E36535" w:rsidP="00486905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</w:p>
    <w:p w:rsidR="00E27CAF" w:rsidRPr="00E36535" w:rsidRDefault="00E27CAF" w:rsidP="00486905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</w:p>
    <w:p w:rsidR="00E36535" w:rsidRPr="00E36535" w:rsidRDefault="00E36535" w:rsidP="00E36535">
      <w:pPr>
        <w:pStyle w:val="af8"/>
        <w:numPr>
          <w:ilvl w:val="1"/>
          <w:numId w:val="31"/>
        </w:numPr>
        <w:shd w:val="clear" w:color="auto" w:fill="FFFFFF" w:themeFill="background1"/>
        <w:spacing w:line="360" w:lineRule="auto"/>
        <w:ind w:firstLine="349"/>
        <w:jc w:val="both"/>
        <w:rPr>
          <w:b/>
          <w:sz w:val="28"/>
          <w:szCs w:val="28"/>
        </w:rPr>
      </w:pPr>
      <w:r w:rsidRPr="00E36535">
        <w:rPr>
          <w:b/>
          <w:sz w:val="28"/>
          <w:szCs w:val="28"/>
        </w:rPr>
        <w:t>Региональная специфика</w:t>
      </w:r>
    </w:p>
    <w:p w:rsidR="00E36535" w:rsidRPr="00E36535" w:rsidRDefault="00E36535" w:rsidP="00486905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</w:p>
    <w:p w:rsidR="00486905" w:rsidRPr="009848C5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sz w:val="28"/>
        </w:rPr>
      </w:pPr>
      <w:r w:rsidRPr="00E36535">
        <w:rPr>
          <w:sz w:val="28"/>
          <w:szCs w:val="28"/>
        </w:rPr>
        <w:t>Оценка уровня развития общественных организаций показала, что в целом респонденты</w:t>
      </w:r>
      <w:r>
        <w:rPr>
          <w:sz w:val="28"/>
        </w:rPr>
        <w:t xml:space="preserve"> дают ему срединную оценку (32</w:t>
      </w:r>
      <w:r w:rsidRPr="009848C5">
        <w:rPr>
          <w:sz w:val="28"/>
        </w:rPr>
        <w:t>%). При этом большинство опрошенных в ХМАО</w:t>
      </w:r>
      <w:r w:rsidR="00C35713">
        <w:rPr>
          <w:sz w:val="28"/>
        </w:rPr>
        <w:t>-Югре</w:t>
      </w:r>
      <w:r w:rsidRPr="009848C5">
        <w:rPr>
          <w:sz w:val="28"/>
        </w:rPr>
        <w:t xml:space="preserve"> полагают, что в их регионе НКО более развиты по сравнению с другими субъектами УрФО (33,3%), а </w:t>
      </w:r>
      <w:r w:rsidRPr="009848C5">
        <w:rPr>
          <w:sz w:val="28"/>
        </w:rPr>
        <w:lastRenderedPageBreak/>
        <w:t>представители общественных организаций Курганской области оценивают свой «т</w:t>
      </w:r>
      <w:r w:rsidR="00C35713">
        <w:rPr>
          <w:sz w:val="28"/>
        </w:rPr>
        <w:t>ретий сектор» как менее развитый</w:t>
      </w:r>
      <w:r w:rsidRPr="009848C5">
        <w:rPr>
          <w:sz w:val="28"/>
        </w:rPr>
        <w:t xml:space="preserve"> (48,6%). (Рис. </w:t>
      </w:r>
      <w:r w:rsidR="00E27CAF">
        <w:rPr>
          <w:sz w:val="28"/>
        </w:rPr>
        <w:t>8</w:t>
      </w:r>
      <w:r w:rsidRPr="009848C5">
        <w:rPr>
          <w:sz w:val="28"/>
        </w:rPr>
        <w:t>).</w:t>
      </w:r>
    </w:p>
    <w:p w:rsidR="00C35713" w:rsidRPr="009848C5" w:rsidRDefault="00C35713" w:rsidP="00486905">
      <w:pPr>
        <w:shd w:val="clear" w:color="auto" w:fill="FFFFFF" w:themeFill="background1"/>
        <w:spacing w:line="360" w:lineRule="auto"/>
        <w:jc w:val="both"/>
        <w:rPr>
          <w:sz w:val="28"/>
        </w:rPr>
      </w:pP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</w:rPr>
      </w:pPr>
      <w:r w:rsidRPr="009848C5">
        <w:rPr>
          <w:b/>
          <w:sz w:val="28"/>
        </w:rPr>
        <w:t xml:space="preserve">Рис. </w:t>
      </w:r>
      <w:r w:rsidR="00E27CAF">
        <w:rPr>
          <w:b/>
          <w:sz w:val="28"/>
        </w:rPr>
        <w:t>8</w:t>
      </w:r>
      <w:r w:rsidRPr="009848C5">
        <w:rPr>
          <w:b/>
          <w:sz w:val="28"/>
        </w:rPr>
        <w:t xml:space="preserve">. Распределение ответов на вопрос </w:t>
      </w:r>
      <w:r w:rsidRPr="009848C5">
        <w:rPr>
          <w:b/>
          <w:sz w:val="28"/>
          <w:szCs w:val="28"/>
        </w:rPr>
        <w:t>«</w:t>
      </w:r>
      <w:r w:rsidRPr="009848C5">
        <w:rPr>
          <w:b/>
          <w:bCs/>
          <w:sz w:val="28"/>
          <w:szCs w:val="28"/>
        </w:rPr>
        <w:t xml:space="preserve">Как Вы оцениваете уровень развития общественных организаций в Вашем регионе в сравнении с другими регионами УрФО?» в разрезе </w:t>
      </w:r>
      <w:r>
        <w:rPr>
          <w:b/>
          <w:bCs/>
          <w:sz w:val="28"/>
          <w:szCs w:val="28"/>
        </w:rPr>
        <w:t>регионов УрФО</w:t>
      </w:r>
      <w:r w:rsidRPr="009848C5">
        <w:rPr>
          <w:b/>
          <w:bCs/>
          <w:sz w:val="28"/>
          <w:szCs w:val="28"/>
        </w:rPr>
        <w:t xml:space="preserve"> (%)</w:t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26347" cy="3502325"/>
            <wp:effectExtent l="0" t="0" r="0" b="317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both"/>
        <w:rPr>
          <w:bCs/>
          <w:sz w:val="28"/>
          <w:szCs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jc w:val="both"/>
        <w:rPr>
          <w:bCs/>
          <w:sz w:val="28"/>
          <w:szCs w:val="28"/>
        </w:rPr>
      </w:pPr>
      <w:r w:rsidRPr="009848C5">
        <w:rPr>
          <w:bCs/>
          <w:sz w:val="28"/>
          <w:szCs w:val="28"/>
        </w:rPr>
        <w:tab/>
        <w:t>Наиболее актуальными сферами деятельности НКО, по мнению опро</w:t>
      </w:r>
      <w:r>
        <w:rPr>
          <w:bCs/>
          <w:sz w:val="28"/>
          <w:szCs w:val="28"/>
        </w:rPr>
        <w:t>шенных,</w:t>
      </w:r>
      <w:r w:rsidRPr="009848C5">
        <w:rPr>
          <w:bCs/>
          <w:sz w:val="28"/>
          <w:szCs w:val="28"/>
        </w:rPr>
        <w:t xml:space="preserve"> являются</w:t>
      </w:r>
      <w:r w:rsidRPr="009848C5">
        <w:rPr>
          <w:bCs/>
          <w:sz w:val="28"/>
        </w:rPr>
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</w:t>
      </w:r>
      <w:r>
        <w:rPr>
          <w:bCs/>
          <w:sz w:val="28"/>
        </w:rPr>
        <w:t xml:space="preserve"> (47,9%)</w:t>
      </w:r>
      <w:r w:rsidRPr="009848C5">
        <w:rPr>
          <w:bCs/>
          <w:sz w:val="28"/>
        </w:rPr>
        <w:t xml:space="preserve">, </w:t>
      </w:r>
      <w:r w:rsidRPr="009848C5">
        <w:rPr>
          <w:bCs/>
          <w:sz w:val="28"/>
          <w:szCs w:val="28"/>
        </w:rPr>
        <w:t>социальная поддержка и защита граждан</w:t>
      </w:r>
      <w:r>
        <w:rPr>
          <w:bCs/>
          <w:sz w:val="28"/>
          <w:szCs w:val="28"/>
        </w:rPr>
        <w:t xml:space="preserve"> (44,1%).</w:t>
      </w:r>
      <w:r w:rsidRPr="009848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Профилактика социально опасных форм поведения граждан, оказание юридической помощи и благотворительная деятельность определены респондентами как «скорее актуальные» (30,9%, 33,8% и 35,9% соответственно). К среднему уровню актуальности отнесены организации, осуществляющие охрану окружающей среды и защиту животных (34,5%), а также </w:t>
      </w:r>
      <w:r w:rsidRPr="007A3DB7">
        <w:rPr>
          <w:bCs/>
          <w:sz w:val="28"/>
          <w:szCs w:val="28"/>
        </w:rPr>
        <w:t>охран</w:t>
      </w:r>
      <w:r>
        <w:rPr>
          <w:bCs/>
          <w:sz w:val="28"/>
          <w:szCs w:val="28"/>
        </w:rPr>
        <w:t>у</w:t>
      </w:r>
      <w:r w:rsidRPr="007A3DB7">
        <w:rPr>
          <w:bCs/>
          <w:sz w:val="28"/>
          <w:szCs w:val="28"/>
        </w:rPr>
        <w:t xml:space="preserve"> и содержание объектов  и территорий, имеющих историческое, </w:t>
      </w:r>
      <w:r w:rsidRPr="007A3DB7">
        <w:rPr>
          <w:bCs/>
          <w:sz w:val="28"/>
          <w:szCs w:val="28"/>
        </w:rPr>
        <w:lastRenderedPageBreak/>
        <w:t>культовое, культурное или природоохранное значение, и мест захоронений</w:t>
      </w:r>
      <w:r>
        <w:rPr>
          <w:bCs/>
          <w:sz w:val="28"/>
          <w:szCs w:val="28"/>
        </w:rPr>
        <w:t xml:space="preserve"> (30,4%). </w:t>
      </w:r>
    </w:p>
    <w:p w:rsidR="00486905" w:rsidRDefault="00486905" w:rsidP="00E27CAF">
      <w:pPr>
        <w:shd w:val="clear" w:color="auto" w:fill="FFFFFF" w:themeFill="background1"/>
        <w:spacing w:line="360" w:lineRule="auto"/>
        <w:ind w:firstLine="708"/>
        <w:jc w:val="both"/>
        <w:rPr>
          <w:bCs/>
          <w:sz w:val="28"/>
          <w:szCs w:val="28"/>
        </w:rPr>
      </w:pPr>
      <w:r w:rsidRPr="009848C5">
        <w:rPr>
          <w:bCs/>
          <w:sz w:val="28"/>
        </w:rPr>
        <w:t xml:space="preserve">Наименьшую актуальность имеет </w:t>
      </w:r>
      <w:r w:rsidRPr="00F210D9">
        <w:rPr>
          <w:bCs/>
          <w:i/>
          <w:sz w:val="28"/>
        </w:rPr>
        <w:t>подготовка населения к преодолению последствий стихийных бедствий, катастроф</w:t>
      </w:r>
      <w:r>
        <w:rPr>
          <w:bCs/>
          <w:sz w:val="28"/>
        </w:rPr>
        <w:t xml:space="preserve"> (32,6%)</w:t>
      </w:r>
      <w:r w:rsidRPr="009848C5">
        <w:rPr>
          <w:bCs/>
          <w:sz w:val="28"/>
        </w:rPr>
        <w:t xml:space="preserve">, а также </w:t>
      </w:r>
      <w:r w:rsidRPr="00F210D9">
        <w:rPr>
          <w:bCs/>
          <w:i/>
          <w:sz w:val="28"/>
        </w:rPr>
        <w:t>оказание помощи людям, пострадавшим от стихийных бедствий, катастроф, социальных, национальных, религиозных конфликтов</w:t>
      </w:r>
      <w:r>
        <w:rPr>
          <w:bCs/>
          <w:sz w:val="28"/>
        </w:rPr>
        <w:t xml:space="preserve"> (32,4%) (табл. </w:t>
      </w:r>
      <w:r w:rsidR="00E27CAF">
        <w:rPr>
          <w:bCs/>
          <w:sz w:val="28"/>
        </w:rPr>
        <w:t>12</w:t>
      </w:r>
      <w:r w:rsidRPr="009848C5">
        <w:rPr>
          <w:bCs/>
          <w:sz w:val="28"/>
        </w:rPr>
        <w:t>).</w:t>
      </w:r>
    </w:p>
    <w:p w:rsidR="00E27CAF" w:rsidRPr="007A3DB7" w:rsidRDefault="00E27CAF" w:rsidP="00E27CAF">
      <w:pPr>
        <w:shd w:val="clear" w:color="auto" w:fill="FFFFFF" w:themeFill="background1"/>
        <w:spacing w:line="360" w:lineRule="auto"/>
        <w:ind w:firstLine="708"/>
        <w:jc w:val="both"/>
        <w:rPr>
          <w:bCs/>
          <w:sz w:val="28"/>
          <w:szCs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 xml:space="preserve">Таблица </w:t>
      </w:r>
      <w:r w:rsidR="00E27CAF">
        <w:rPr>
          <w:b/>
          <w:bCs/>
          <w:sz w:val="28"/>
          <w:szCs w:val="28"/>
        </w:rPr>
        <w:t>12</w:t>
      </w:r>
      <w:r w:rsidRPr="009848C5">
        <w:rPr>
          <w:b/>
          <w:bCs/>
          <w:sz w:val="28"/>
          <w:szCs w:val="28"/>
        </w:rPr>
        <w:t xml:space="preserve">. </w:t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>Распределение ответов на вопрос: «Оцените актуальность НКО, работающих в Вашем регионе в обозначенных секторах» (%)</w:t>
      </w:r>
    </w:p>
    <w:tbl>
      <w:tblPr>
        <w:tblStyle w:val="1-2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827"/>
        <w:gridCol w:w="850"/>
        <w:gridCol w:w="851"/>
        <w:gridCol w:w="850"/>
        <w:gridCol w:w="851"/>
      </w:tblGrid>
      <w:tr w:rsidR="0091559E" w:rsidRPr="009848C5" w:rsidTr="00DC4137">
        <w:trPr>
          <w:cnfStyle w:val="100000000000"/>
          <w:trHeight w:val="2230"/>
        </w:trPr>
        <w:tc>
          <w:tcPr>
            <w:cnfStyle w:val="001000000000"/>
            <w:tcW w:w="535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59E" w:rsidRPr="009848C5" w:rsidRDefault="0091559E" w:rsidP="00DC4137">
            <w:pPr>
              <w:spacing w:line="276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btLr"/>
          </w:tcPr>
          <w:p w:rsidR="0091559E" w:rsidRPr="00F47261" w:rsidRDefault="0091559E" w:rsidP="00DC4137">
            <w:pPr>
              <w:spacing w:line="276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Cs w:val="0"/>
                <w:color w:val="FDE9D9" w:themeColor="accent6" w:themeTint="33"/>
                <w:sz w:val="24"/>
                <w:szCs w:val="24"/>
              </w:rPr>
            </w:pPr>
            <w:r w:rsidRPr="00F47261">
              <w:rPr>
                <w:rFonts w:ascii="Times New Roman" w:hAnsi="Times New Roman" w:cs="Times New Roman"/>
                <w:color w:val="FDE9D9" w:themeColor="accent6" w:themeTint="33"/>
                <w:sz w:val="24"/>
                <w:szCs w:val="24"/>
              </w:rPr>
              <w:t>не актуально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btLr"/>
          </w:tcPr>
          <w:p w:rsidR="0091559E" w:rsidRPr="00F47261" w:rsidRDefault="0091559E" w:rsidP="00DC4137">
            <w:pPr>
              <w:spacing w:line="276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Cs w:val="0"/>
                <w:color w:val="FDE9D9" w:themeColor="accent6" w:themeTint="33"/>
                <w:sz w:val="24"/>
                <w:szCs w:val="24"/>
              </w:rPr>
            </w:pPr>
            <w:r w:rsidRPr="00F47261">
              <w:rPr>
                <w:rFonts w:ascii="Times New Roman" w:hAnsi="Times New Roman" w:cs="Times New Roman"/>
                <w:color w:val="FDE9D9" w:themeColor="accent6" w:themeTint="33"/>
                <w:sz w:val="24"/>
                <w:szCs w:val="24"/>
              </w:rPr>
              <w:t>мало актуально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btLr"/>
          </w:tcPr>
          <w:p w:rsidR="0091559E" w:rsidRPr="00F47261" w:rsidRDefault="0091559E" w:rsidP="00DC4137">
            <w:pPr>
              <w:spacing w:line="276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Cs w:val="0"/>
                <w:color w:val="FDE9D9" w:themeColor="accent6" w:themeTint="33"/>
                <w:sz w:val="24"/>
                <w:szCs w:val="24"/>
              </w:rPr>
            </w:pPr>
            <w:r w:rsidRPr="00F47261">
              <w:rPr>
                <w:rFonts w:ascii="Times New Roman" w:hAnsi="Times New Roman" w:cs="Times New Roman"/>
                <w:color w:val="FDE9D9" w:themeColor="accent6" w:themeTint="33"/>
                <w:sz w:val="24"/>
                <w:szCs w:val="24"/>
              </w:rPr>
              <w:t>средне актуально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btLr"/>
          </w:tcPr>
          <w:p w:rsidR="0091559E" w:rsidRPr="00F47261" w:rsidRDefault="0091559E" w:rsidP="00DC4137">
            <w:pPr>
              <w:spacing w:line="276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Cs w:val="0"/>
                <w:color w:val="FDE9D9" w:themeColor="accent6" w:themeTint="33"/>
                <w:sz w:val="24"/>
                <w:szCs w:val="24"/>
              </w:rPr>
            </w:pPr>
            <w:r w:rsidRPr="00F47261">
              <w:rPr>
                <w:rFonts w:ascii="Times New Roman" w:hAnsi="Times New Roman" w:cs="Times New Roman"/>
                <w:color w:val="FDE9D9" w:themeColor="accent6" w:themeTint="33"/>
                <w:sz w:val="24"/>
                <w:szCs w:val="24"/>
              </w:rPr>
              <w:t>скорее актуально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btLr"/>
          </w:tcPr>
          <w:p w:rsidR="0091559E" w:rsidRPr="00F47261" w:rsidRDefault="0091559E" w:rsidP="00DC4137">
            <w:pPr>
              <w:spacing w:line="276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Cs w:val="0"/>
                <w:color w:val="FDE9D9" w:themeColor="accent6" w:themeTint="33"/>
                <w:sz w:val="24"/>
                <w:szCs w:val="24"/>
              </w:rPr>
            </w:pPr>
            <w:r w:rsidRPr="00F47261">
              <w:rPr>
                <w:rFonts w:ascii="Times New Roman" w:hAnsi="Times New Roman" w:cs="Times New Roman"/>
                <w:color w:val="FDE9D9" w:themeColor="accent6" w:themeTint="33"/>
                <w:sz w:val="24"/>
                <w:szCs w:val="24"/>
              </w:rPr>
              <w:t>актуально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5353" w:type="dxa"/>
            <w:tcBorders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социальная поддержка и защита граждан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91559E" w:rsidRPr="009848C5" w:rsidTr="00DC4137">
        <w:trPr>
          <w:cnfStyle w:val="000000010000"/>
        </w:trPr>
        <w:tc>
          <w:tcPr>
            <w:cnfStyle w:val="001000000000"/>
            <w:tcW w:w="5353" w:type="dxa"/>
            <w:tcBorders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подготовка населения к преодолению последствий стихийных бедствий, катастроф</w:t>
            </w:r>
          </w:p>
        </w:tc>
        <w:tc>
          <w:tcPr>
            <w:tcW w:w="827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5353" w:type="dxa"/>
            <w:tcBorders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оказание помощи пострадавшим в результате стихийных бедствий, катастроф, социальных, национальных, религиозных конфликтов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91559E" w:rsidRPr="009848C5" w:rsidTr="00DC4137">
        <w:trPr>
          <w:cnfStyle w:val="000000010000"/>
        </w:trPr>
        <w:tc>
          <w:tcPr>
            <w:cnfStyle w:val="001000000000"/>
            <w:tcW w:w="5353" w:type="dxa"/>
            <w:tcBorders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охрана окружающей среды и защита животных</w:t>
            </w:r>
          </w:p>
        </w:tc>
        <w:tc>
          <w:tcPr>
            <w:tcW w:w="827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5353" w:type="dxa"/>
            <w:tcBorders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охрана и содержание объектов 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91559E" w:rsidRPr="009848C5" w:rsidTr="00DC4137">
        <w:trPr>
          <w:cnfStyle w:val="000000010000"/>
        </w:trPr>
        <w:tc>
          <w:tcPr>
            <w:cnfStyle w:val="001000000000"/>
            <w:tcW w:w="5353" w:type="dxa"/>
            <w:tcBorders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оказание юридической помощи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827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5353" w:type="dxa"/>
            <w:tcBorders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профилактика социально опасных форм поведения граждан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91559E" w:rsidRPr="009848C5" w:rsidTr="00DC4137">
        <w:trPr>
          <w:cnfStyle w:val="000000010000"/>
        </w:trPr>
        <w:tc>
          <w:tcPr>
            <w:cnfStyle w:val="001000000000"/>
            <w:tcW w:w="5353" w:type="dxa"/>
            <w:tcBorders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>благотворительная деятельность, а также деятельность в области содействия благотворительности и добровольчества</w:t>
            </w:r>
          </w:p>
        </w:tc>
        <w:tc>
          <w:tcPr>
            <w:tcW w:w="827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bCs/>
                <w:sz w:val="24"/>
                <w:szCs w:val="24"/>
              </w:rPr>
              <w:t>33,8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5353" w:type="dxa"/>
            <w:tcBorders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t xml:space="preserve">деятельность в области образования, просвещения, науки, культуры, искусства, </w:t>
            </w:r>
            <w:r w:rsidRPr="00BE5CA4">
              <w:rPr>
                <w:rFonts w:ascii="Times New Roman" w:hAnsi="Times New Roman" w:cs="Times New Roman"/>
              </w:rPr>
              <w:lastRenderedPageBreak/>
              <w:t>здравоохранения, профилактики и охраны здоровья граждан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91559E" w:rsidRPr="009848C5" w:rsidTr="00DC4137">
        <w:trPr>
          <w:cnfStyle w:val="000000010000"/>
        </w:trPr>
        <w:tc>
          <w:tcPr>
            <w:cnfStyle w:val="001000000000"/>
            <w:tcW w:w="5353" w:type="dxa"/>
            <w:tcBorders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5CA4">
              <w:rPr>
                <w:rFonts w:ascii="Times New Roman" w:hAnsi="Times New Roman" w:cs="Times New Roman"/>
              </w:rPr>
              <w:lastRenderedPageBreak/>
              <w:t>другие виды деятельности, предусмотренные законами субъектов Российской Федерации</w:t>
            </w:r>
          </w:p>
        </w:tc>
        <w:tc>
          <w:tcPr>
            <w:tcW w:w="827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91559E" w:rsidRPr="00BE5CA4" w:rsidRDefault="0091559E" w:rsidP="00DC4137">
            <w:pPr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CA4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</w:tbl>
    <w:p w:rsidR="00486905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bCs/>
          <w:sz w:val="28"/>
          <w:szCs w:val="28"/>
        </w:rPr>
      </w:pPr>
    </w:p>
    <w:p w:rsidR="00486905" w:rsidRPr="009848C5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оценке опрошенных представителей СОНКО, </w:t>
      </w:r>
      <w:r w:rsidRPr="00F210D9">
        <w:rPr>
          <w:bCs/>
          <w:i/>
          <w:sz w:val="28"/>
          <w:szCs w:val="28"/>
        </w:rPr>
        <w:t>скорее достаточно</w:t>
      </w:r>
      <w:r>
        <w:rPr>
          <w:bCs/>
          <w:sz w:val="28"/>
          <w:szCs w:val="28"/>
        </w:rPr>
        <w:t xml:space="preserve"> организаций, занимающихся </w:t>
      </w:r>
      <w:r w:rsidRPr="00493D37">
        <w:rPr>
          <w:bCs/>
          <w:sz w:val="28"/>
          <w:szCs w:val="28"/>
        </w:rPr>
        <w:t>деятельность</w:t>
      </w:r>
      <w:r>
        <w:rPr>
          <w:bCs/>
          <w:sz w:val="28"/>
          <w:szCs w:val="28"/>
        </w:rPr>
        <w:t>ю</w:t>
      </w:r>
      <w:r w:rsidRPr="00493D37">
        <w:rPr>
          <w:bCs/>
          <w:sz w:val="28"/>
          <w:szCs w:val="28"/>
        </w:rPr>
        <w:t xml:space="preserve"> в области образования, просвещения, науки, культуры, искусства, здравоохранения, профилактики и охраны здоровья граждан</w:t>
      </w:r>
      <w:r>
        <w:rPr>
          <w:bCs/>
          <w:sz w:val="28"/>
          <w:szCs w:val="28"/>
        </w:rPr>
        <w:t xml:space="preserve"> (36,1%). Умеренное количество НКО, занимающихся </w:t>
      </w:r>
      <w:r w:rsidRPr="00493D37">
        <w:rPr>
          <w:bCs/>
          <w:sz w:val="28"/>
          <w:szCs w:val="28"/>
        </w:rPr>
        <w:t>социальн</w:t>
      </w:r>
      <w:r>
        <w:rPr>
          <w:bCs/>
          <w:sz w:val="28"/>
          <w:szCs w:val="28"/>
        </w:rPr>
        <w:t>ой</w:t>
      </w:r>
      <w:r w:rsidRPr="00493D37">
        <w:rPr>
          <w:bCs/>
          <w:sz w:val="28"/>
          <w:szCs w:val="28"/>
        </w:rPr>
        <w:t xml:space="preserve"> поддержк</w:t>
      </w:r>
      <w:r>
        <w:rPr>
          <w:bCs/>
          <w:sz w:val="28"/>
          <w:szCs w:val="28"/>
        </w:rPr>
        <w:t>ой</w:t>
      </w:r>
      <w:r w:rsidRPr="00493D37">
        <w:rPr>
          <w:bCs/>
          <w:sz w:val="28"/>
          <w:szCs w:val="28"/>
        </w:rPr>
        <w:t xml:space="preserve"> и защит</w:t>
      </w:r>
      <w:r>
        <w:rPr>
          <w:bCs/>
          <w:sz w:val="28"/>
          <w:szCs w:val="28"/>
        </w:rPr>
        <w:t>ой</w:t>
      </w:r>
      <w:r w:rsidRPr="00493D37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 xml:space="preserve"> (28,9%), оказанием юридической помощи (39,6%), профилактикой социально опасных форм поведения граждан (47,9%) и благотворительной деятельностью (45,5%). Ощутим недостаток организаций, основными в</w:t>
      </w:r>
      <w:r w:rsidR="00F210D9">
        <w:rPr>
          <w:bCs/>
          <w:sz w:val="28"/>
          <w:szCs w:val="28"/>
        </w:rPr>
        <w:t>идами деятельности которых являю</w:t>
      </w:r>
      <w:r>
        <w:rPr>
          <w:bCs/>
          <w:sz w:val="28"/>
          <w:szCs w:val="28"/>
        </w:rPr>
        <w:t xml:space="preserve">тся </w:t>
      </w:r>
      <w:r w:rsidRPr="00493D37">
        <w:rPr>
          <w:bCs/>
          <w:sz w:val="28"/>
          <w:szCs w:val="28"/>
        </w:rPr>
        <w:t>охрана окружающей среды и защита животных</w:t>
      </w:r>
      <w:r>
        <w:rPr>
          <w:bCs/>
          <w:sz w:val="28"/>
          <w:szCs w:val="28"/>
        </w:rPr>
        <w:t xml:space="preserve"> (45,8%), а также </w:t>
      </w:r>
      <w:r w:rsidRPr="00493D37">
        <w:rPr>
          <w:bCs/>
          <w:sz w:val="28"/>
          <w:szCs w:val="28"/>
        </w:rPr>
        <w:t>охрана и содержание объектов  и территорий, имеющих историческое, культовое, культурное или природоохранное значение, и мест захоронений</w:t>
      </w:r>
      <w:r>
        <w:rPr>
          <w:bCs/>
          <w:sz w:val="28"/>
          <w:szCs w:val="28"/>
        </w:rPr>
        <w:t xml:space="preserve"> (43,7%). </w:t>
      </w:r>
    </w:p>
    <w:p w:rsidR="00486905" w:rsidRDefault="00486905" w:rsidP="00486905">
      <w:pPr>
        <w:shd w:val="clear" w:color="auto" w:fill="FFFFFF" w:themeFill="background1"/>
        <w:spacing w:line="360" w:lineRule="auto"/>
        <w:jc w:val="both"/>
        <w:rPr>
          <w:bCs/>
          <w:sz w:val="28"/>
        </w:rPr>
      </w:pPr>
      <w:r w:rsidRPr="009848C5">
        <w:rPr>
          <w:b/>
          <w:bCs/>
          <w:sz w:val="28"/>
        </w:rPr>
        <w:tab/>
      </w:r>
      <w:r w:rsidRPr="009848C5">
        <w:rPr>
          <w:bCs/>
          <w:sz w:val="28"/>
        </w:rPr>
        <w:t>Наименьшее количество организаций по сферам деятельности отмечено среди НКО, занимающихся подготовкой населения к преодолению последствий стихийных бедствий, катастроф</w:t>
      </w:r>
      <w:r>
        <w:rPr>
          <w:bCs/>
          <w:sz w:val="28"/>
        </w:rPr>
        <w:t xml:space="preserve"> (45,6%)</w:t>
      </w:r>
      <w:r w:rsidRPr="009848C5">
        <w:rPr>
          <w:bCs/>
          <w:sz w:val="28"/>
        </w:rPr>
        <w:t>, оказанием помощи пострадавшим в результате стихийных бедствий, катастроф, социальных, национальных, религиозных конфликтов</w:t>
      </w:r>
      <w:r>
        <w:rPr>
          <w:bCs/>
          <w:sz w:val="28"/>
        </w:rPr>
        <w:t xml:space="preserve"> (41,6%).</w:t>
      </w:r>
      <w:r w:rsidRPr="009848C5">
        <w:rPr>
          <w:bCs/>
          <w:sz w:val="28"/>
        </w:rPr>
        <w:t xml:space="preserve"> </w:t>
      </w:r>
    </w:p>
    <w:p w:rsidR="00486905" w:rsidRPr="00DF33D9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Таким образом, количество СОНКО, актуальность которых оценивается высоко, как правило, достаточно, в то время как организации, потребность в которых не так остра, представлены в регионах небольшим количество</w:t>
      </w:r>
      <w:r w:rsidR="0056506C">
        <w:rPr>
          <w:bCs/>
          <w:sz w:val="28"/>
        </w:rPr>
        <w:t>м</w:t>
      </w:r>
      <w:r>
        <w:rPr>
          <w:bCs/>
          <w:sz w:val="28"/>
        </w:rPr>
        <w:t xml:space="preserve"> </w:t>
      </w:r>
      <w:r w:rsidR="008C33D0">
        <w:rPr>
          <w:bCs/>
          <w:sz w:val="28"/>
        </w:rPr>
        <w:t>или вовсе отсутствуют (таблица 13</w:t>
      </w:r>
      <w:r>
        <w:rPr>
          <w:bCs/>
          <w:sz w:val="28"/>
        </w:rPr>
        <w:t>).</w:t>
      </w:r>
    </w:p>
    <w:p w:rsidR="0048690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  <w:sz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  <w:sz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  <w:sz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  <w:sz w:val="28"/>
        </w:rPr>
      </w:pPr>
    </w:p>
    <w:p w:rsidR="0091559E" w:rsidRDefault="0091559E" w:rsidP="008C33D0">
      <w:pPr>
        <w:shd w:val="clear" w:color="auto" w:fill="FFFFFF" w:themeFill="background1"/>
        <w:spacing w:line="360" w:lineRule="auto"/>
        <w:rPr>
          <w:b/>
          <w:bCs/>
          <w:sz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jc w:val="right"/>
        <w:rPr>
          <w:b/>
          <w:bCs/>
          <w:sz w:val="28"/>
        </w:rPr>
      </w:pPr>
      <w:r w:rsidRPr="009848C5">
        <w:rPr>
          <w:b/>
          <w:bCs/>
          <w:sz w:val="28"/>
        </w:rPr>
        <w:t xml:space="preserve">Таблица </w:t>
      </w:r>
      <w:r w:rsidR="008C33D0">
        <w:rPr>
          <w:b/>
          <w:bCs/>
          <w:sz w:val="28"/>
        </w:rPr>
        <w:t>13</w:t>
      </w:r>
      <w:r w:rsidRPr="009848C5">
        <w:rPr>
          <w:b/>
          <w:bCs/>
          <w:sz w:val="28"/>
        </w:rPr>
        <w:t xml:space="preserve">. </w:t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  <w:sz w:val="28"/>
        </w:rPr>
      </w:pPr>
      <w:r w:rsidRPr="0014077C">
        <w:rPr>
          <w:b/>
          <w:bCs/>
          <w:sz w:val="28"/>
        </w:rPr>
        <w:t>Распределение ответов на вопрос: «Оцените количество НКО, работающих в Вашем регионе в обозначенных секторах по 5-ти балльной шкале» (%)</w:t>
      </w:r>
    </w:p>
    <w:tbl>
      <w:tblPr>
        <w:tblW w:w="9582" w:type="dxa"/>
        <w:tblLook w:val="04A0"/>
      </w:tblPr>
      <w:tblGrid>
        <w:gridCol w:w="5353"/>
        <w:gridCol w:w="827"/>
        <w:gridCol w:w="850"/>
        <w:gridCol w:w="851"/>
        <w:gridCol w:w="850"/>
        <w:gridCol w:w="851"/>
      </w:tblGrid>
      <w:tr w:rsidR="00486905" w:rsidRPr="009848C5" w:rsidTr="00614EBA">
        <w:trPr>
          <w:trHeight w:val="28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86905" w:rsidRPr="00DF33D9" w:rsidRDefault="00486905" w:rsidP="00614EB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86905" w:rsidRPr="00DF33D9" w:rsidRDefault="00486905" w:rsidP="00614EBA">
            <w:pPr>
              <w:spacing w:line="276" w:lineRule="auto"/>
              <w:ind w:left="113" w:right="113"/>
            </w:pPr>
            <w:r w:rsidRPr="00DF33D9">
              <w:t>организации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86905" w:rsidRPr="00DF33D9" w:rsidRDefault="00486905" w:rsidP="00614EBA">
            <w:pPr>
              <w:spacing w:line="276" w:lineRule="auto"/>
              <w:ind w:left="113" w:right="113"/>
            </w:pPr>
            <w:r w:rsidRPr="00DF33D9">
              <w:t>организаций не достаточно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86905" w:rsidRPr="00DF33D9" w:rsidRDefault="00486905" w:rsidP="00614EBA">
            <w:pPr>
              <w:spacing w:line="276" w:lineRule="auto"/>
              <w:ind w:left="113" w:right="113"/>
              <w:rPr>
                <w:bCs/>
              </w:rPr>
            </w:pPr>
            <w:r w:rsidRPr="00DF33D9">
              <w:t>организаций умеренное 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86905" w:rsidRPr="00DF33D9" w:rsidRDefault="00486905" w:rsidP="00614EBA">
            <w:pPr>
              <w:spacing w:line="276" w:lineRule="auto"/>
              <w:ind w:left="113" w:right="113"/>
              <w:rPr>
                <w:bCs/>
              </w:rPr>
            </w:pPr>
            <w:r w:rsidRPr="00DF33D9">
              <w:t>организаций скорее достаточно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86905" w:rsidRPr="00DF33D9" w:rsidRDefault="00486905" w:rsidP="00614EBA">
            <w:pPr>
              <w:spacing w:line="276" w:lineRule="auto"/>
              <w:ind w:left="113" w:right="113"/>
              <w:rPr>
                <w:bCs/>
              </w:rPr>
            </w:pPr>
            <w:r w:rsidRPr="00DF33D9">
              <w:t>организаций достаточно</w:t>
            </w:r>
          </w:p>
        </w:tc>
      </w:tr>
      <w:tr w:rsidR="00486905" w:rsidRPr="009848C5" w:rsidTr="00614E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both"/>
            </w:pPr>
            <w:r w:rsidRPr="00F92AEA">
              <w:t>социальная поддержка и защита граждан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17,8</w:t>
            </w:r>
          </w:p>
        </w:tc>
      </w:tr>
      <w:tr w:rsidR="00486905" w:rsidRPr="009848C5" w:rsidTr="00614E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both"/>
            </w:pPr>
            <w:r w:rsidRPr="00F92AEA">
              <w:t>подготовка населения к преодолению последствий стихийных бедствий, катастроф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2,9</w:t>
            </w:r>
          </w:p>
        </w:tc>
      </w:tr>
      <w:tr w:rsidR="00486905" w:rsidRPr="009848C5" w:rsidTr="00614E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both"/>
            </w:pPr>
            <w:r w:rsidRPr="00F92AEA">
              <w:t>оказание помощи пострадавшим в результате стихийных бедствий, катастроф, социальных, национальных, религиозных конфликтов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5,1</w:t>
            </w:r>
          </w:p>
        </w:tc>
      </w:tr>
      <w:tr w:rsidR="00486905" w:rsidRPr="009848C5" w:rsidTr="00614E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both"/>
            </w:pPr>
            <w:r w:rsidRPr="00F92AEA">
              <w:t>охрана окружающей среды и защита животных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9,7</w:t>
            </w:r>
          </w:p>
        </w:tc>
      </w:tr>
      <w:tr w:rsidR="00486905" w:rsidRPr="009848C5" w:rsidTr="00614E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both"/>
            </w:pPr>
            <w:r w:rsidRPr="00F92AEA">
              <w:t xml:space="preserve">охрана и содержание объектов  и территорий, имеющих </w:t>
            </w:r>
            <w:r w:rsidRPr="0091559E">
              <w:t>историческое,</w:t>
            </w:r>
            <w:r w:rsidRPr="00F92AEA">
              <w:t xml:space="preserve"> культовое, культурное или природоохранное значение, и мест захоронений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4,2</w:t>
            </w:r>
          </w:p>
        </w:tc>
      </w:tr>
      <w:tr w:rsidR="00486905" w:rsidRPr="009848C5" w:rsidTr="00614E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both"/>
            </w:pPr>
            <w:r w:rsidRPr="00F92AEA">
              <w:t>оказание юридической помощи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7,6</w:t>
            </w:r>
          </w:p>
        </w:tc>
      </w:tr>
      <w:tr w:rsidR="00486905" w:rsidRPr="009848C5" w:rsidTr="00614E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both"/>
            </w:pPr>
            <w:r w:rsidRPr="00F92AEA">
              <w:t>профилактика социально опасных форм поведения граждан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6,4</w:t>
            </w:r>
          </w:p>
        </w:tc>
      </w:tr>
      <w:tr w:rsidR="00486905" w:rsidRPr="009848C5" w:rsidTr="00614E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both"/>
            </w:pPr>
            <w:r w:rsidRPr="00F92AEA">
              <w:t>благотворительная деятельность, а также деятельность в области содействия благотворительности и добровольчества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7,0</w:t>
            </w:r>
          </w:p>
        </w:tc>
      </w:tr>
      <w:tr w:rsidR="00486905" w:rsidRPr="009848C5" w:rsidTr="00614E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both"/>
            </w:pPr>
            <w:r w:rsidRPr="00F92AEA">
              <w:t>деятельность в области образования, просвещения, науки, культуры, искусства, здравоохранения, профилактики и охраны здоровья граждан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15,6</w:t>
            </w:r>
          </w:p>
        </w:tc>
      </w:tr>
      <w:tr w:rsidR="00486905" w:rsidRPr="009848C5" w:rsidTr="00614E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</w:pPr>
            <w:r w:rsidRPr="00F92AEA">
              <w:t>другие виды деятельности, предусмотренные законами субъектов Российской Федерации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5" w:rsidRPr="00F92AEA" w:rsidRDefault="00486905" w:rsidP="00614EBA">
            <w:pPr>
              <w:spacing w:line="276" w:lineRule="auto"/>
              <w:jc w:val="right"/>
              <w:rPr>
                <w:bCs/>
              </w:rPr>
            </w:pPr>
            <w:r w:rsidRPr="00F92AEA">
              <w:rPr>
                <w:color w:val="000000"/>
              </w:rPr>
              <w:t>7,2</w:t>
            </w:r>
          </w:p>
        </w:tc>
      </w:tr>
    </w:tbl>
    <w:p w:rsidR="00486905" w:rsidRDefault="00486905" w:rsidP="008C33D0">
      <w:pPr>
        <w:shd w:val="clear" w:color="auto" w:fill="FFFFFF" w:themeFill="background1"/>
        <w:spacing w:line="360" w:lineRule="auto"/>
        <w:jc w:val="both"/>
        <w:rPr>
          <w:bCs/>
          <w:sz w:val="28"/>
          <w:szCs w:val="28"/>
        </w:rPr>
      </w:pPr>
    </w:p>
    <w:p w:rsidR="00486905" w:rsidRPr="00B87C65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bCs/>
          <w:sz w:val="28"/>
          <w:szCs w:val="28"/>
        </w:rPr>
      </w:pPr>
      <w:r w:rsidRPr="009848C5">
        <w:rPr>
          <w:bCs/>
          <w:sz w:val="28"/>
          <w:szCs w:val="28"/>
        </w:rPr>
        <w:t xml:space="preserve">Как отметили представители общественных организаций, НКО на среднем уровне обеспечены </w:t>
      </w:r>
      <w:r>
        <w:rPr>
          <w:bCs/>
          <w:sz w:val="28"/>
          <w:szCs w:val="28"/>
        </w:rPr>
        <w:t>добров</w:t>
      </w:r>
      <w:r w:rsidR="0056152A">
        <w:rPr>
          <w:bCs/>
          <w:sz w:val="28"/>
          <w:szCs w:val="28"/>
        </w:rPr>
        <w:t>ольцами (41,8%), информационным</w:t>
      </w:r>
      <w:r>
        <w:rPr>
          <w:bCs/>
          <w:sz w:val="28"/>
          <w:szCs w:val="28"/>
        </w:rPr>
        <w:t xml:space="preserve"> сопровождением (41,1%), правовыми (40,8%), образовательными и консультативными услугами (37,8%). Финансовую обеспеченность НКО респонденты оценивают как скорее слабую (35,6%), а обеспечение помещениями и оборудованием – как очень слабую (34,3%). Из данного распределения видно, что СОНКО в регионах УрФО, по мнению представителей данных организаций, как правило, не обеспечены ни одним ресурсом в полной мере (таблица </w:t>
      </w:r>
      <w:r w:rsidR="008C33D0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).</w:t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bCs/>
          <w:szCs w:val="28"/>
        </w:rPr>
      </w:pPr>
    </w:p>
    <w:p w:rsidR="00486905" w:rsidRPr="00EC4B34" w:rsidRDefault="00486905" w:rsidP="00486905">
      <w:pPr>
        <w:shd w:val="clear" w:color="auto" w:fill="FFFFFF" w:themeFill="background1"/>
        <w:spacing w:line="360" w:lineRule="auto"/>
        <w:jc w:val="right"/>
        <w:rPr>
          <w:b/>
          <w:bCs/>
          <w:sz w:val="28"/>
        </w:rPr>
      </w:pPr>
      <w:r w:rsidRPr="009848C5">
        <w:rPr>
          <w:b/>
          <w:bCs/>
          <w:sz w:val="28"/>
        </w:rPr>
        <w:t xml:space="preserve">Таблица </w:t>
      </w:r>
      <w:r w:rsidR="008C33D0">
        <w:rPr>
          <w:b/>
          <w:bCs/>
          <w:sz w:val="28"/>
        </w:rPr>
        <w:t>14</w:t>
      </w:r>
      <w:r w:rsidRPr="009848C5">
        <w:rPr>
          <w:b/>
          <w:bCs/>
          <w:sz w:val="28"/>
        </w:rPr>
        <w:t xml:space="preserve">. </w:t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  <w:sz w:val="28"/>
        </w:rPr>
      </w:pPr>
      <w:r w:rsidRPr="009848C5">
        <w:rPr>
          <w:b/>
          <w:bCs/>
          <w:sz w:val="28"/>
        </w:rPr>
        <w:t>Распределение ответов на вопрос: «Оцените степень обеспеченности  НКО в Вашем регионе перечисленными ниже ресурсами» (%)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850"/>
        <w:gridCol w:w="851"/>
        <w:gridCol w:w="850"/>
        <w:gridCol w:w="851"/>
        <w:gridCol w:w="850"/>
      </w:tblGrid>
      <w:tr w:rsidR="00486905" w:rsidRPr="009848C5" w:rsidTr="00614EBA">
        <w:trPr>
          <w:trHeight w:val="24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86905" w:rsidRPr="009848C5" w:rsidRDefault="00486905" w:rsidP="00614EBA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486905" w:rsidRPr="0091559E" w:rsidRDefault="00486905" w:rsidP="00614EBA">
            <w:pPr>
              <w:spacing w:line="360" w:lineRule="auto"/>
              <w:ind w:left="113" w:right="113"/>
              <w:jc w:val="both"/>
              <w:rPr>
                <w:b/>
                <w:bCs/>
                <w:szCs w:val="28"/>
              </w:rPr>
            </w:pPr>
            <w:r w:rsidRPr="0091559E">
              <w:rPr>
                <w:b/>
              </w:rPr>
              <w:t>слабо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486905" w:rsidRPr="0091559E" w:rsidRDefault="00486905" w:rsidP="00614EBA">
            <w:pPr>
              <w:spacing w:line="360" w:lineRule="auto"/>
              <w:ind w:left="113" w:right="113"/>
              <w:jc w:val="both"/>
              <w:rPr>
                <w:b/>
                <w:bCs/>
                <w:szCs w:val="28"/>
              </w:rPr>
            </w:pPr>
            <w:r w:rsidRPr="0091559E">
              <w:rPr>
                <w:b/>
              </w:rPr>
              <w:t>скорее слабо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486905" w:rsidRPr="0091559E" w:rsidRDefault="00486905" w:rsidP="00614EBA">
            <w:pPr>
              <w:spacing w:line="360" w:lineRule="auto"/>
              <w:ind w:left="113" w:right="113"/>
              <w:jc w:val="both"/>
              <w:rPr>
                <w:b/>
                <w:bCs/>
                <w:szCs w:val="28"/>
              </w:rPr>
            </w:pPr>
            <w:r w:rsidRPr="0091559E">
              <w:rPr>
                <w:b/>
              </w:rPr>
              <w:t>на среднем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486905" w:rsidRPr="0091559E" w:rsidRDefault="00486905" w:rsidP="00614EBA">
            <w:pPr>
              <w:spacing w:line="360" w:lineRule="auto"/>
              <w:ind w:left="113" w:right="113"/>
              <w:jc w:val="both"/>
              <w:rPr>
                <w:b/>
                <w:bCs/>
                <w:szCs w:val="28"/>
              </w:rPr>
            </w:pPr>
            <w:r w:rsidRPr="0091559E">
              <w:rPr>
                <w:b/>
              </w:rPr>
              <w:t>скорее активно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486905" w:rsidRPr="0091559E" w:rsidRDefault="00486905" w:rsidP="00614EBA">
            <w:pPr>
              <w:spacing w:line="360" w:lineRule="auto"/>
              <w:ind w:left="113" w:right="113"/>
              <w:jc w:val="both"/>
              <w:rPr>
                <w:b/>
                <w:bCs/>
                <w:szCs w:val="28"/>
              </w:rPr>
            </w:pPr>
            <w:r w:rsidRPr="0091559E">
              <w:rPr>
                <w:b/>
              </w:rPr>
              <w:t>активно</w:t>
            </w:r>
          </w:p>
        </w:tc>
      </w:tr>
      <w:tr w:rsidR="00486905" w:rsidRPr="009848C5" w:rsidTr="00614EBA">
        <w:tc>
          <w:tcPr>
            <w:tcW w:w="5353" w:type="dxa"/>
            <w:tcBorders>
              <w:top w:val="single" w:sz="4" w:space="0" w:color="auto"/>
            </w:tcBorders>
          </w:tcPr>
          <w:p w:rsidR="00486905" w:rsidRPr="00F92AEA" w:rsidRDefault="00486905" w:rsidP="00614EBA">
            <w:pPr>
              <w:spacing w:line="360" w:lineRule="auto"/>
            </w:pPr>
            <w:r w:rsidRPr="00F92AEA">
              <w:t>Помещение/ оборудование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6905" w:rsidRPr="00F92AEA" w:rsidRDefault="00486905" w:rsidP="00614EBA">
            <w:pPr>
              <w:spacing w:line="360" w:lineRule="auto"/>
              <w:jc w:val="right"/>
            </w:pPr>
            <w:r w:rsidRPr="00F92AEA">
              <w:rPr>
                <w:color w:val="000000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905" w:rsidRPr="00F92AEA" w:rsidRDefault="00486905" w:rsidP="00614EBA">
            <w:pPr>
              <w:spacing w:line="360" w:lineRule="auto"/>
              <w:jc w:val="right"/>
            </w:pPr>
            <w:r w:rsidRPr="00F92AEA">
              <w:rPr>
                <w:color w:val="000000"/>
                <w:szCs w:val="18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6905" w:rsidRPr="00F92AEA" w:rsidRDefault="00486905" w:rsidP="00614EBA">
            <w:pPr>
              <w:spacing w:line="360" w:lineRule="auto"/>
              <w:jc w:val="right"/>
            </w:pPr>
            <w:r w:rsidRPr="00F92AEA">
              <w:rPr>
                <w:color w:val="000000"/>
                <w:szCs w:val="18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905" w:rsidRPr="00F92AEA" w:rsidRDefault="00486905" w:rsidP="00614EBA">
            <w:pPr>
              <w:spacing w:line="360" w:lineRule="auto"/>
              <w:jc w:val="right"/>
            </w:pPr>
            <w:r w:rsidRPr="00F92AEA">
              <w:rPr>
                <w:color w:val="000000"/>
                <w:szCs w:val="1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6905" w:rsidRPr="00F92AEA" w:rsidRDefault="00486905" w:rsidP="00614EBA">
            <w:pPr>
              <w:spacing w:line="360" w:lineRule="auto"/>
              <w:jc w:val="right"/>
            </w:pPr>
            <w:r w:rsidRPr="00F92AEA">
              <w:rPr>
                <w:color w:val="000000"/>
                <w:szCs w:val="18"/>
              </w:rPr>
              <w:t>3,2</w:t>
            </w:r>
          </w:p>
        </w:tc>
      </w:tr>
      <w:tr w:rsidR="00486905" w:rsidRPr="009848C5" w:rsidTr="00614EBA">
        <w:tc>
          <w:tcPr>
            <w:tcW w:w="5353" w:type="dxa"/>
          </w:tcPr>
          <w:p w:rsidR="00486905" w:rsidRPr="00F92AEA" w:rsidRDefault="00486905" w:rsidP="00614EBA">
            <w:pPr>
              <w:spacing w:line="360" w:lineRule="auto"/>
            </w:pPr>
            <w:r w:rsidRPr="00F92AEA">
              <w:t>Труд добровольцев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9,8</w:t>
            </w:r>
          </w:p>
        </w:tc>
        <w:tc>
          <w:tcPr>
            <w:tcW w:w="851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21,7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41,8</w:t>
            </w:r>
          </w:p>
        </w:tc>
        <w:tc>
          <w:tcPr>
            <w:tcW w:w="851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18,4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8,2</w:t>
            </w:r>
          </w:p>
        </w:tc>
      </w:tr>
      <w:tr w:rsidR="00486905" w:rsidRPr="009848C5" w:rsidTr="00614EBA">
        <w:tc>
          <w:tcPr>
            <w:tcW w:w="5353" w:type="dxa"/>
          </w:tcPr>
          <w:p w:rsidR="00486905" w:rsidRPr="00F92AEA" w:rsidRDefault="00486905" w:rsidP="00614EBA">
            <w:pPr>
              <w:spacing w:line="360" w:lineRule="auto"/>
            </w:pPr>
            <w:r w:rsidRPr="00F92AEA">
              <w:t>Финансовая поддержка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24,3</w:t>
            </w:r>
          </w:p>
        </w:tc>
        <w:tc>
          <w:tcPr>
            <w:tcW w:w="851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35,6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31,6</w:t>
            </w:r>
          </w:p>
        </w:tc>
        <w:tc>
          <w:tcPr>
            <w:tcW w:w="851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7,7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0,8</w:t>
            </w:r>
          </w:p>
        </w:tc>
      </w:tr>
      <w:tr w:rsidR="00486905" w:rsidRPr="009848C5" w:rsidTr="00614EBA">
        <w:tc>
          <w:tcPr>
            <w:tcW w:w="5353" w:type="dxa"/>
          </w:tcPr>
          <w:p w:rsidR="00486905" w:rsidRPr="00F92AEA" w:rsidRDefault="00486905" w:rsidP="00614EBA">
            <w:pPr>
              <w:spacing w:line="360" w:lineRule="auto"/>
            </w:pPr>
            <w:r w:rsidRPr="00F92AEA">
              <w:t>Правовое обеспечение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18,0</w:t>
            </w:r>
          </w:p>
        </w:tc>
        <w:tc>
          <w:tcPr>
            <w:tcW w:w="851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30,2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40,8</w:t>
            </w:r>
          </w:p>
        </w:tc>
        <w:tc>
          <w:tcPr>
            <w:tcW w:w="851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9,8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1,2</w:t>
            </w:r>
          </w:p>
        </w:tc>
      </w:tr>
      <w:tr w:rsidR="00486905" w:rsidRPr="009848C5" w:rsidTr="00614EBA">
        <w:tc>
          <w:tcPr>
            <w:tcW w:w="5353" w:type="dxa"/>
          </w:tcPr>
          <w:p w:rsidR="00486905" w:rsidRPr="00F92AEA" w:rsidRDefault="00486905" w:rsidP="00614EBA">
            <w:pPr>
              <w:spacing w:line="360" w:lineRule="auto"/>
            </w:pPr>
            <w:r w:rsidRPr="00F92AEA">
              <w:t>Образовательные, консультационные услуги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12,2</w:t>
            </w:r>
          </w:p>
        </w:tc>
        <w:tc>
          <w:tcPr>
            <w:tcW w:w="851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30,9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37,8</w:t>
            </w:r>
          </w:p>
        </w:tc>
        <w:tc>
          <w:tcPr>
            <w:tcW w:w="851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15,4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3,7</w:t>
            </w:r>
          </w:p>
        </w:tc>
      </w:tr>
      <w:tr w:rsidR="00486905" w:rsidRPr="009848C5" w:rsidTr="00614EBA">
        <w:tc>
          <w:tcPr>
            <w:tcW w:w="5353" w:type="dxa"/>
          </w:tcPr>
          <w:p w:rsidR="00486905" w:rsidRPr="00F92AEA" w:rsidRDefault="00486905" w:rsidP="00614EBA">
            <w:pPr>
              <w:spacing w:line="360" w:lineRule="auto"/>
            </w:pPr>
            <w:r w:rsidRPr="00F92AEA">
              <w:t>Информационное сопровождение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14,2</w:t>
            </w:r>
          </w:p>
        </w:tc>
        <w:tc>
          <w:tcPr>
            <w:tcW w:w="851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22,8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41,1</w:t>
            </w:r>
          </w:p>
        </w:tc>
        <w:tc>
          <w:tcPr>
            <w:tcW w:w="851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16,7</w:t>
            </w:r>
          </w:p>
        </w:tc>
        <w:tc>
          <w:tcPr>
            <w:tcW w:w="850" w:type="dxa"/>
          </w:tcPr>
          <w:p w:rsidR="00486905" w:rsidRPr="00F92AEA" w:rsidRDefault="00486905" w:rsidP="00614EBA">
            <w:pPr>
              <w:spacing w:line="360" w:lineRule="auto"/>
              <w:jc w:val="right"/>
              <w:rPr>
                <w:bCs/>
                <w:szCs w:val="28"/>
              </w:rPr>
            </w:pPr>
            <w:r w:rsidRPr="00F92AEA">
              <w:rPr>
                <w:color w:val="000000"/>
                <w:szCs w:val="18"/>
              </w:rPr>
              <w:t>5,3</w:t>
            </w:r>
          </w:p>
        </w:tc>
      </w:tr>
    </w:tbl>
    <w:p w:rsidR="00486905" w:rsidRPr="009848C5" w:rsidRDefault="00486905" w:rsidP="00486905">
      <w:pPr>
        <w:shd w:val="clear" w:color="auto" w:fill="FFFFFF" w:themeFill="background1"/>
        <w:spacing w:line="360" w:lineRule="auto"/>
        <w:jc w:val="both"/>
        <w:rPr>
          <w:bCs/>
          <w:sz w:val="36"/>
          <w:szCs w:val="28"/>
        </w:rPr>
      </w:pPr>
    </w:p>
    <w:p w:rsidR="00486905" w:rsidRPr="009966E1" w:rsidRDefault="00486905" w:rsidP="009966E1">
      <w:pPr>
        <w:shd w:val="clear" w:color="auto" w:fill="FFFFFF" w:themeFill="background1"/>
        <w:spacing w:line="360" w:lineRule="auto"/>
        <w:ind w:firstLine="708"/>
        <w:jc w:val="both"/>
        <w:rPr>
          <w:bCs/>
          <w:sz w:val="28"/>
          <w:szCs w:val="28"/>
        </w:rPr>
      </w:pPr>
      <w:r w:rsidRPr="009848C5">
        <w:rPr>
          <w:bCs/>
          <w:sz w:val="28"/>
          <w:szCs w:val="28"/>
        </w:rPr>
        <w:t xml:space="preserve">Наиболее активное </w:t>
      </w:r>
      <w:r>
        <w:rPr>
          <w:bCs/>
          <w:sz w:val="28"/>
          <w:szCs w:val="28"/>
        </w:rPr>
        <w:t>негативные воздействие</w:t>
      </w:r>
      <w:r w:rsidRPr="009848C5">
        <w:rPr>
          <w:bCs/>
          <w:sz w:val="28"/>
          <w:szCs w:val="28"/>
        </w:rPr>
        <w:t xml:space="preserve"> на развитие НКО оказывает, по мнению респондентов, недостаток информационных и материальных ресурсов</w:t>
      </w:r>
      <w:r>
        <w:rPr>
          <w:bCs/>
          <w:sz w:val="28"/>
          <w:szCs w:val="28"/>
        </w:rPr>
        <w:t xml:space="preserve"> (31,8%)</w:t>
      </w:r>
      <w:r w:rsidRPr="009848C5">
        <w:rPr>
          <w:bCs/>
          <w:sz w:val="28"/>
          <w:szCs w:val="28"/>
        </w:rPr>
        <w:t xml:space="preserve">. Низкий уровень поддержки со стороны </w:t>
      </w:r>
      <w:r w:rsidRPr="009848C5">
        <w:rPr>
          <w:bCs/>
          <w:sz w:val="28"/>
          <w:szCs w:val="28"/>
        </w:rPr>
        <w:lastRenderedPageBreak/>
        <w:t>населения, административные ресурсы и недостаток квалифицированных кадров, в большинстве случае, оценива</w:t>
      </w:r>
      <w:r>
        <w:rPr>
          <w:bCs/>
          <w:sz w:val="28"/>
          <w:szCs w:val="28"/>
        </w:rPr>
        <w:t>ются</w:t>
      </w:r>
      <w:r w:rsidRPr="009848C5">
        <w:rPr>
          <w:bCs/>
          <w:sz w:val="28"/>
          <w:szCs w:val="28"/>
        </w:rPr>
        <w:t xml:space="preserve"> как негативные аспекты </w:t>
      </w:r>
      <w:r>
        <w:rPr>
          <w:bCs/>
          <w:sz w:val="28"/>
          <w:szCs w:val="28"/>
        </w:rPr>
        <w:t>со</w:t>
      </w:r>
      <w:r w:rsidRPr="009848C5">
        <w:rPr>
          <w:bCs/>
          <w:sz w:val="28"/>
          <w:szCs w:val="28"/>
        </w:rPr>
        <w:t xml:space="preserve"> средней степен</w:t>
      </w:r>
      <w:r>
        <w:rPr>
          <w:bCs/>
          <w:sz w:val="28"/>
          <w:szCs w:val="28"/>
        </w:rPr>
        <w:t>ью</w:t>
      </w:r>
      <w:r w:rsidRPr="009848C5">
        <w:rPr>
          <w:bCs/>
          <w:sz w:val="28"/>
          <w:szCs w:val="28"/>
        </w:rPr>
        <w:t xml:space="preserve"> влия</w:t>
      </w:r>
      <w:r>
        <w:rPr>
          <w:bCs/>
          <w:sz w:val="28"/>
          <w:szCs w:val="28"/>
        </w:rPr>
        <w:t>ния</w:t>
      </w:r>
      <w:r w:rsidRPr="009848C5">
        <w:rPr>
          <w:bCs/>
          <w:sz w:val="28"/>
          <w:szCs w:val="28"/>
        </w:rPr>
        <w:t xml:space="preserve"> на развитие </w:t>
      </w:r>
      <w:r>
        <w:rPr>
          <w:bCs/>
          <w:sz w:val="28"/>
          <w:szCs w:val="28"/>
        </w:rPr>
        <w:t>СОНКО (41,5%, 30,1% и 35,3% соответственно) (таблица 1</w:t>
      </w:r>
      <w:r w:rsidR="008C33D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).</w:t>
      </w:r>
    </w:p>
    <w:p w:rsidR="00486905" w:rsidRDefault="00486905" w:rsidP="00486905">
      <w:pPr>
        <w:shd w:val="clear" w:color="auto" w:fill="FFFFFF" w:themeFill="background1"/>
        <w:spacing w:line="360" w:lineRule="auto"/>
        <w:jc w:val="right"/>
        <w:rPr>
          <w:b/>
          <w:bCs/>
          <w:sz w:val="28"/>
        </w:rPr>
      </w:pPr>
      <w:r w:rsidRPr="009848C5">
        <w:rPr>
          <w:b/>
          <w:bCs/>
          <w:sz w:val="28"/>
        </w:rPr>
        <w:t xml:space="preserve">Таблица </w:t>
      </w:r>
      <w:r>
        <w:rPr>
          <w:b/>
          <w:bCs/>
          <w:sz w:val="28"/>
        </w:rPr>
        <w:t>1</w:t>
      </w:r>
      <w:r w:rsidR="008C33D0">
        <w:rPr>
          <w:b/>
          <w:bCs/>
          <w:sz w:val="28"/>
        </w:rPr>
        <w:t>5</w:t>
      </w:r>
      <w:r w:rsidRPr="009848C5">
        <w:rPr>
          <w:b/>
          <w:bCs/>
          <w:sz w:val="28"/>
        </w:rPr>
        <w:t xml:space="preserve">. </w:t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  <w:sz w:val="28"/>
        </w:rPr>
      </w:pPr>
      <w:r w:rsidRPr="009848C5">
        <w:rPr>
          <w:b/>
          <w:bCs/>
          <w:sz w:val="28"/>
        </w:rPr>
        <w:t>Распределение ответов на вопрос: «Оцените степень влияния на развитие НКО в Вашем регионе следующих негативных аспектов действительности» (%)</w:t>
      </w:r>
    </w:p>
    <w:tbl>
      <w:tblPr>
        <w:tblStyle w:val="1-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709"/>
        <w:gridCol w:w="709"/>
        <w:gridCol w:w="708"/>
        <w:gridCol w:w="709"/>
        <w:gridCol w:w="709"/>
      </w:tblGrid>
      <w:tr w:rsidR="00486905" w:rsidRPr="009A18A0" w:rsidTr="00614EBA">
        <w:trPr>
          <w:cnfStyle w:val="100000000000"/>
          <w:trHeight w:val="2290"/>
        </w:trPr>
        <w:tc>
          <w:tcPr>
            <w:cnfStyle w:val="001000000000"/>
            <w:tcW w:w="5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486905" w:rsidRPr="009A18A0" w:rsidRDefault="00486905" w:rsidP="00614EBA">
            <w:pPr>
              <w:spacing w:line="360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слабо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486905" w:rsidRPr="009A18A0" w:rsidRDefault="00486905" w:rsidP="00614EBA">
            <w:pPr>
              <w:spacing w:line="360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скорее слабо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486905" w:rsidRPr="009A18A0" w:rsidRDefault="00486905" w:rsidP="00614EBA">
            <w:pPr>
              <w:spacing w:line="360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среднем уровне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486905" w:rsidRPr="009A18A0" w:rsidRDefault="00486905" w:rsidP="00614EBA">
            <w:pPr>
              <w:spacing w:line="360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скорее активно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486905" w:rsidRPr="009A18A0" w:rsidRDefault="00486905" w:rsidP="00614EBA">
            <w:pPr>
              <w:spacing w:line="360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</w:t>
            </w:r>
          </w:p>
        </w:tc>
      </w:tr>
      <w:tr w:rsidR="00486905" w:rsidRPr="009A18A0" w:rsidTr="00614EBA">
        <w:trPr>
          <w:cnfStyle w:val="000000100000"/>
        </w:trPr>
        <w:tc>
          <w:tcPr>
            <w:cnfStyle w:val="001000000000"/>
            <w:tcW w:w="5920" w:type="dxa"/>
            <w:tcBorders>
              <w:right w:val="none" w:sz="0" w:space="0" w:color="auto"/>
            </w:tcBorders>
          </w:tcPr>
          <w:p w:rsidR="00486905" w:rsidRPr="009A18A0" w:rsidRDefault="00486905" w:rsidP="009155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9A18A0">
              <w:rPr>
                <w:rFonts w:ascii="Times New Roman" w:hAnsi="Times New Roman" w:cs="Times New Roman"/>
                <w:b w:val="0"/>
                <w:sz w:val="24"/>
              </w:rPr>
              <w:t>недостаток ресурсов (информационных, материальных)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6,7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10,5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20,5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30,5</w:t>
            </w:r>
          </w:p>
        </w:tc>
        <w:tc>
          <w:tcPr>
            <w:tcW w:w="709" w:type="dxa"/>
            <w:tcBorders>
              <w:lef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31,8</w:t>
            </w:r>
          </w:p>
        </w:tc>
      </w:tr>
      <w:tr w:rsidR="00486905" w:rsidRPr="009A18A0" w:rsidTr="00614EBA">
        <w:trPr>
          <w:cnfStyle w:val="000000010000"/>
        </w:trPr>
        <w:tc>
          <w:tcPr>
            <w:cnfStyle w:val="001000000000"/>
            <w:tcW w:w="5920" w:type="dxa"/>
            <w:tcBorders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9A18A0">
              <w:rPr>
                <w:rFonts w:ascii="Times New Roman" w:hAnsi="Times New Roman" w:cs="Times New Roman"/>
                <w:b w:val="0"/>
                <w:sz w:val="24"/>
              </w:rPr>
              <w:t>низкий уровень поддержки со стороны населения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8,5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14,0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41,5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20,3</w:t>
            </w:r>
          </w:p>
        </w:tc>
        <w:tc>
          <w:tcPr>
            <w:tcW w:w="709" w:type="dxa"/>
            <w:tcBorders>
              <w:lef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15,7</w:t>
            </w:r>
          </w:p>
        </w:tc>
      </w:tr>
      <w:tr w:rsidR="00486905" w:rsidRPr="009A18A0" w:rsidTr="00614EBA">
        <w:trPr>
          <w:cnfStyle w:val="000000100000"/>
        </w:trPr>
        <w:tc>
          <w:tcPr>
            <w:cnfStyle w:val="001000000000"/>
            <w:tcW w:w="5920" w:type="dxa"/>
            <w:tcBorders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9A18A0">
              <w:rPr>
                <w:rFonts w:ascii="Times New Roman" w:hAnsi="Times New Roman" w:cs="Times New Roman"/>
                <w:b w:val="0"/>
                <w:sz w:val="24"/>
              </w:rPr>
              <w:t>административные барьеры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15,1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17,6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30,1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24,7</w:t>
            </w:r>
          </w:p>
        </w:tc>
        <w:tc>
          <w:tcPr>
            <w:tcW w:w="709" w:type="dxa"/>
            <w:tcBorders>
              <w:lef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12,6</w:t>
            </w:r>
          </w:p>
        </w:tc>
      </w:tr>
      <w:tr w:rsidR="00486905" w:rsidRPr="009A18A0" w:rsidTr="00614EBA">
        <w:trPr>
          <w:cnfStyle w:val="000000010000"/>
        </w:trPr>
        <w:tc>
          <w:tcPr>
            <w:cnfStyle w:val="001000000000"/>
            <w:tcW w:w="5920" w:type="dxa"/>
            <w:tcBorders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9A18A0">
              <w:rPr>
                <w:rFonts w:ascii="Times New Roman" w:hAnsi="Times New Roman" w:cs="Times New Roman"/>
                <w:b w:val="0"/>
                <w:sz w:val="24"/>
              </w:rPr>
              <w:t>недостаток квалифицированных кадров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6,4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6,4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35,3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20,9</w:t>
            </w:r>
          </w:p>
        </w:tc>
        <w:tc>
          <w:tcPr>
            <w:tcW w:w="709" w:type="dxa"/>
            <w:tcBorders>
              <w:left w:val="none" w:sz="0" w:space="0" w:color="auto"/>
            </w:tcBorders>
          </w:tcPr>
          <w:p w:rsidR="00486905" w:rsidRPr="009A18A0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18"/>
              </w:rPr>
              <w:t>22,1</w:t>
            </w:r>
          </w:p>
        </w:tc>
      </w:tr>
    </w:tbl>
    <w:p w:rsidR="00486905" w:rsidRPr="009848C5" w:rsidRDefault="00486905" w:rsidP="00486905">
      <w:pPr>
        <w:shd w:val="clear" w:color="auto" w:fill="FFFFFF" w:themeFill="background1"/>
        <w:spacing w:line="360" w:lineRule="auto"/>
        <w:jc w:val="both"/>
        <w:rPr>
          <w:bCs/>
          <w:sz w:val="44"/>
          <w:szCs w:val="28"/>
        </w:rPr>
      </w:pPr>
    </w:p>
    <w:p w:rsidR="00486905" w:rsidRPr="009966E1" w:rsidRDefault="00486905" w:rsidP="009966E1">
      <w:pPr>
        <w:shd w:val="clear" w:color="auto" w:fill="FFFFFF" w:themeFill="background1"/>
        <w:spacing w:line="360" w:lineRule="auto"/>
        <w:jc w:val="both"/>
        <w:rPr>
          <w:bCs/>
          <w:sz w:val="28"/>
          <w:szCs w:val="28"/>
        </w:rPr>
      </w:pPr>
      <w:r w:rsidRPr="009848C5">
        <w:rPr>
          <w:bCs/>
          <w:sz w:val="28"/>
          <w:szCs w:val="28"/>
        </w:rPr>
        <w:tab/>
        <w:t xml:space="preserve">В целом, опрошенные </w:t>
      </w:r>
      <w:r>
        <w:rPr>
          <w:bCs/>
          <w:sz w:val="28"/>
          <w:szCs w:val="28"/>
        </w:rPr>
        <w:t xml:space="preserve">представители СОНКО </w:t>
      </w:r>
      <w:r w:rsidRPr="009848C5">
        <w:rPr>
          <w:bCs/>
          <w:sz w:val="28"/>
          <w:szCs w:val="28"/>
        </w:rPr>
        <w:t xml:space="preserve">согласны с утверждениями об НКО, дающими положительную характеристику данных организаций: </w:t>
      </w:r>
      <w:r w:rsidRPr="009848C5">
        <w:rPr>
          <w:bCs/>
          <w:sz w:val="28"/>
        </w:rPr>
        <w:t>НКО содействуют решению острых социальных проблем (8</w:t>
      </w:r>
      <w:r>
        <w:rPr>
          <w:bCs/>
          <w:sz w:val="28"/>
        </w:rPr>
        <w:t>6</w:t>
      </w:r>
      <w:r w:rsidRPr="009848C5">
        <w:rPr>
          <w:bCs/>
          <w:sz w:val="28"/>
        </w:rPr>
        <w:t>,</w:t>
      </w:r>
      <w:r>
        <w:rPr>
          <w:bCs/>
          <w:sz w:val="28"/>
        </w:rPr>
        <w:t>4</w:t>
      </w:r>
      <w:r w:rsidRPr="009848C5">
        <w:rPr>
          <w:bCs/>
          <w:sz w:val="28"/>
        </w:rPr>
        <w:t>%), НКО защищают права граждан, содействуют развитию общественной инициативы (8</w:t>
      </w:r>
      <w:r>
        <w:rPr>
          <w:bCs/>
          <w:sz w:val="28"/>
        </w:rPr>
        <w:t>1</w:t>
      </w:r>
      <w:r w:rsidRPr="009848C5">
        <w:rPr>
          <w:bCs/>
          <w:sz w:val="28"/>
        </w:rPr>
        <w:t>,</w:t>
      </w:r>
      <w:r>
        <w:rPr>
          <w:bCs/>
          <w:sz w:val="28"/>
        </w:rPr>
        <w:t>5</w:t>
      </w:r>
      <w:r w:rsidRPr="009848C5">
        <w:rPr>
          <w:bCs/>
          <w:sz w:val="28"/>
        </w:rPr>
        <w:t xml:space="preserve">%). И соответственно выражают несогласие </w:t>
      </w:r>
      <w:r>
        <w:rPr>
          <w:bCs/>
          <w:sz w:val="28"/>
        </w:rPr>
        <w:t>с</w:t>
      </w:r>
      <w:r w:rsidRPr="009848C5">
        <w:rPr>
          <w:bCs/>
          <w:sz w:val="28"/>
        </w:rPr>
        <w:t xml:space="preserve"> отрицательными и нейтральными характеристиками:  НКО оказывают услуги и помощь только своим членам (6</w:t>
      </w:r>
      <w:r>
        <w:rPr>
          <w:bCs/>
          <w:sz w:val="28"/>
        </w:rPr>
        <w:t>6</w:t>
      </w:r>
      <w:r w:rsidRPr="009848C5">
        <w:rPr>
          <w:bCs/>
          <w:sz w:val="28"/>
        </w:rPr>
        <w:t>,</w:t>
      </w:r>
      <w:r>
        <w:rPr>
          <w:bCs/>
          <w:sz w:val="28"/>
        </w:rPr>
        <w:t>4</w:t>
      </w:r>
      <w:r w:rsidRPr="009848C5">
        <w:rPr>
          <w:bCs/>
          <w:sz w:val="28"/>
        </w:rPr>
        <w:t>%), НКО создаются для решения отдельных задач, удовлетворяющих личные интересы конкретных  руководителей (7</w:t>
      </w:r>
      <w:r>
        <w:rPr>
          <w:bCs/>
          <w:sz w:val="28"/>
        </w:rPr>
        <w:t>1,4</w:t>
      </w:r>
      <w:r w:rsidRPr="009848C5">
        <w:rPr>
          <w:bCs/>
          <w:sz w:val="28"/>
        </w:rPr>
        <w:t>%) и НКО не приносят ни пользы, ни вреда, их деятельность для большинства не заметна и не важна (78,</w:t>
      </w:r>
      <w:r>
        <w:rPr>
          <w:bCs/>
          <w:sz w:val="28"/>
        </w:rPr>
        <w:t xml:space="preserve">7%). По </w:t>
      </w:r>
      <w:r>
        <w:rPr>
          <w:bCs/>
          <w:sz w:val="28"/>
        </w:rPr>
        <w:lastRenderedPageBreak/>
        <w:t>единственному утверждению – об осуществлении НКО независимого контроля над деятельностью органов власти и местного самоуправления – респонденты не сошлись во мнении: 33,1% не согласны с ним, 35,1% - согласны, и 31,8% затруднились с ответом. Это свидетельствует о неоднозначности и отсутствии даже относительного единодушия в отношении контроля власти данными организациями (таблица 1</w:t>
      </w:r>
      <w:r w:rsidR="008C33D0">
        <w:rPr>
          <w:bCs/>
          <w:sz w:val="28"/>
        </w:rPr>
        <w:t>6</w:t>
      </w:r>
      <w:r>
        <w:rPr>
          <w:bCs/>
          <w:sz w:val="28"/>
        </w:rPr>
        <w:t>).</w:t>
      </w:r>
    </w:p>
    <w:p w:rsidR="008C33D0" w:rsidRDefault="008C33D0" w:rsidP="00486905">
      <w:pPr>
        <w:shd w:val="clear" w:color="auto" w:fill="FFFFFF" w:themeFill="background1"/>
        <w:spacing w:line="360" w:lineRule="auto"/>
        <w:jc w:val="right"/>
        <w:rPr>
          <w:b/>
          <w:bCs/>
          <w:sz w:val="28"/>
          <w:szCs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="008C33D0">
        <w:rPr>
          <w:b/>
          <w:bCs/>
          <w:sz w:val="28"/>
          <w:szCs w:val="28"/>
        </w:rPr>
        <w:t>6</w:t>
      </w:r>
      <w:r w:rsidRPr="009848C5">
        <w:rPr>
          <w:b/>
          <w:bCs/>
          <w:sz w:val="28"/>
          <w:szCs w:val="28"/>
        </w:rPr>
        <w:t xml:space="preserve">. </w:t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center"/>
        <w:rPr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>Распределение ответов на вопрос: «Насколько приведенные ниже высказывания отражают Ваше личное восприятие деятельности НКО» (%)</w:t>
      </w:r>
    </w:p>
    <w:tbl>
      <w:tblPr>
        <w:tblStyle w:val="-30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35"/>
        <w:gridCol w:w="850"/>
        <w:gridCol w:w="851"/>
      </w:tblGrid>
      <w:tr w:rsidR="00486905" w:rsidRPr="0055348D" w:rsidTr="00614EBA">
        <w:trPr>
          <w:cnfStyle w:val="100000000000"/>
          <w:trHeight w:val="2949"/>
        </w:trPr>
        <w:tc>
          <w:tcPr>
            <w:cnfStyle w:val="001000000000"/>
            <w:tcW w:w="7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486905" w:rsidRPr="0055348D" w:rsidRDefault="00486905" w:rsidP="00614EBA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textDirection w:val="btLr"/>
          </w:tcPr>
          <w:p w:rsidR="00486905" w:rsidRPr="00284A2D" w:rsidRDefault="00486905" w:rsidP="00614EBA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84A2D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textDirection w:val="btLr"/>
          </w:tcPr>
          <w:p w:rsidR="00486905" w:rsidRPr="00284A2D" w:rsidRDefault="00486905" w:rsidP="00614EBA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84A2D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textDirection w:val="btLr"/>
          </w:tcPr>
          <w:p w:rsidR="00486905" w:rsidRPr="00284A2D" w:rsidRDefault="00486905" w:rsidP="00614EBA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84A2D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486905" w:rsidRPr="0055348D" w:rsidTr="00614EBA">
        <w:trPr>
          <w:cnfStyle w:val="000000100000"/>
        </w:trPr>
        <w:tc>
          <w:tcPr>
            <w:cnfStyle w:val="001000000000"/>
            <w:tcW w:w="7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284A2D" w:rsidRDefault="00486905" w:rsidP="00614EBA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84A2D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НКО содействуют решению острых социальных проблем</w:t>
            </w: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8,8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86,4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4,8</w:t>
            </w:r>
          </w:p>
        </w:tc>
      </w:tr>
      <w:tr w:rsidR="00486905" w:rsidRPr="0055348D" w:rsidTr="00614EBA">
        <w:trPr>
          <w:cnfStyle w:val="000000010000"/>
        </w:trPr>
        <w:tc>
          <w:tcPr>
            <w:cnfStyle w:val="001000000000"/>
            <w:tcW w:w="7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284A2D" w:rsidRDefault="00486905" w:rsidP="00614EBA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84A2D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НКО защищают права граждан, содействуют развитию общественной инициативы</w:t>
            </w: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11,9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81,5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6,6</w:t>
            </w:r>
          </w:p>
        </w:tc>
      </w:tr>
      <w:tr w:rsidR="00486905" w:rsidRPr="0055348D" w:rsidTr="00614EBA">
        <w:trPr>
          <w:cnfStyle w:val="000000100000"/>
        </w:trPr>
        <w:tc>
          <w:tcPr>
            <w:cnfStyle w:val="001000000000"/>
            <w:tcW w:w="7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284A2D" w:rsidRDefault="00486905" w:rsidP="00614EBA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84A2D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НКО осуществляют независимый контроль над деятельностью органов власти и МСУ</w:t>
            </w: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33,1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35,1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31,8</w:t>
            </w:r>
          </w:p>
        </w:tc>
      </w:tr>
      <w:tr w:rsidR="00486905" w:rsidRPr="0055348D" w:rsidTr="00614EBA">
        <w:trPr>
          <w:cnfStyle w:val="000000010000"/>
        </w:trPr>
        <w:tc>
          <w:tcPr>
            <w:cnfStyle w:val="001000000000"/>
            <w:tcW w:w="7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284A2D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84A2D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НКО оказывают услуги и помощь только своим членам</w:t>
            </w: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66,4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22,4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11,2</w:t>
            </w:r>
          </w:p>
        </w:tc>
      </w:tr>
      <w:tr w:rsidR="00486905" w:rsidRPr="0055348D" w:rsidTr="00614EBA">
        <w:trPr>
          <w:cnfStyle w:val="000000100000"/>
        </w:trPr>
        <w:tc>
          <w:tcPr>
            <w:cnfStyle w:val="001000000000"/>
            <w:tcW w:w="7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284A2D" w:rsidRDefault="00486905" w:rsidP="00614EBA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84A2D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Создаются для решения отдельных задач, удовлетворяющих личные интересы конкретных  руководителей</w:t>
            </w: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71,4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13,0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15,5</w:t>
            </w:r>
          </w:p>
        </w:tc>
      </w:tr>
      <w:tr w:rsidR="00486905" w:rsidRPr="0055348D" w:rsidTr="00614EBA">
        <w:trPr>
          <w:cnfStyle w:val="000000010000"/>
        </w:trPr>
        <w:tc>
          <w:tcPr>
            <w:cnfStyle w:val="001000000000"/>
            <w:tcW w:w="7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284A2D" w:rsidRDefault="00486905" w:rsidP="00614EBA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84A2D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Не приносят ни пользы, ни вреда, их деятельность для большинства не заметна и не важна</w:t>
            </w: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78,7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14,5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905" w:rsidRPr="0055348D" w:rsidRDefault="00486905" w:rsidP="00614EBA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Cs/>
                <w:szCs w:val="24"/>
              </w:rPr>
            </w:pPr>
            <w:r w:rsidRPr="0055348D">
              <w:rPr>
                <w:rFonts w:ascii="Times New Roman" w:hAnsi="Times New Roman" w:cs="Times New Roman"/>
                <w:color w:val="000000"/>
                <w:szCs w:val="24"/>
              </w:rPr>
              <w:t>6,8</w:t>
            </w:r>
          </w:p>
        </w:tc>
      </w:tr>
    </w:tbl>
    <w:p w:rsidR="00486905" w:rsidRPr="009848C5" w:rsidRDefault="00486905" w:rsidP="00486905">
      <w:pPr>
        <w:shd w:val="clear" w:color="auto" w:fill="FFFFFF" w:themeFill="background1"/>
        <w:spacing w:line="360" w:lineRule="auto"/>
        <w:jc w:val="both"/>
        <w:rPr>
          <w:bCs/>
          <w:sz w:val="28"/>
          <w:szCs w:val="28"/>
        </w:rPr>
      </w:pPr>
    </w:p>
    <w:p w:rsidR="00486905" w:rsidRPr="00B91435" w:rsidRDefault="00486905" w:rsidP="00486905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848C5">
        <w:rPr>
          <w:bCs/>
          <w:sz w:val="28"/>
          <w:szCs w:val="28"/>
        </w:rPr>
        <w:tab/>
      </w:r>
      <w:r w:rsidRPr="0081163E">
        <w:rPr>
          <w:bCs/>
          <w:sz w:val="28"/>
          <w:szCs w:val="28"/>
        </w:rPr>
        <w:t xml:space="preserve">Наибольший вклад в улучшение финансового положения НКО, по мнению большинства респондентов, может внести финансирование </w:t>
      </w:r>
      <w:r w:rsidRPr="0081163E">
        <w:rPr>
          <w:sz w:val="28"/>
          <w:szCs w:val="28"/>
        </w:rPr>
        <w:t xml:space="preserve">из </w:t>
      </w:r>
      <w:r w:rsidRPr="0081163E">
        <w:rPr>
          <w:sz w:val="28"/>
          <w:szCs w:val="28"/>
        </w:rPr>
        <w:lastRenderedPageBreak/>
        <w:t>бюджета правительства регионов (21,4%). В этом сошлись представители НКО во всех субъектах УрФО, за исключением ХМАО</w:t>
      </w:r>
      <w:r w:rsidR="005600E0">
        <w:rPr>
          <w:sz w:val="28"/>
          <w:szCs w:val="28"/>
        </w:rPr>
        <w:t>-Югры</w:t>
      </w:r>
      <w:r w:rsidRPr="0081163E">
        <w:rPr>
          <w:sz w:val="28"/>
          <w:szCs w:val="28"/>
        </w:rPr>
        <w:t>. Здесь наибольшая доля опрошенных отмечает привлечение средств населения, добровольные взносы и пожертвования (21,8%). Не возлагают надежды респонденты на такие действия как оказание платных услуг, привлечение новых членов в организацию для увеличения членского взноса, увеличение объемов предоставляемых платных услуг и расширение спектра предоста</w:t>
      </w:r>
      <w:r w:rsidR="00B71698">
        <w:rPr>
          <w:sz w:val="28"/>
          <w:szCs w:val="28"/>
        </w:rPr>
        <w:t>вляемых платных услуг (рисунок 9</w:t>
      </w:r>
      <w:r w:rsidRPr="0081163E">
        <w:rPr>
          <w:sz w:val="28"/>
          <w:szCs w:val="28"/>
        </w:rPr>
        <w:t>).</w:t>
      </w:r>
    </w:p>
    <w:p w:rsidR="008C33D0" w:rsidRDefault="008C33D0" w:rsidP="00486905">
      <w:pPr>
        <w:tabs>
          <w:tab w:val="left" w:pos="1754"/>
        </w:tabs>
        <w:spacing w:line="360" w:lineRule="auto"/>
        <w:rPr>
          <w:b/>
          <w:sz w:val="28"/>
          <w:szCs w:val="28"/>
        </w:rPr>
      </w:pPr>
    </w:p>
    <w:p w:rsidR="00486905" w:rsidRDefault="00486905" w:rsidP="008C33D0">
      <w:pPr>
        <w:tabs>
          <w:tab w:val="left" w:pos="1754"/>
        </w:tabs>
        <w:spacing w:line="360" w:lineRule="auto"/>
        <w:jc w:val="center"/>
        <w:rPr>
          <w:b/>
          <w:sz w:val="28"/>
          <w:szCs w:val="28"/>
        </w:rPr>
      </w:pPr>
      <w:r w:rsidRPr="009848C5">
        <w:rPr>
          <w:b/>
          <w:sz w:val="28"/>
          <w:szCs w:val="28"/>
        </w:rPr>
        <w:t>Рис.</w:t>
      </w:r>
      <w:r w:rsidR="005600E0">
        <w:rPr>
          <w:b/>
          <w:sz w:val="28"/>
          <w:szCs w:val="28"/>
        </w:rPr>
        <w:t xml:space="preserve"> </w:t>
      </w:r>
      <w:r w:rsidR="008C33D0">
        <w:rPr>
          <w:b/>
          <w:sz w:val="28"/>
          <w:szCs w:val="28"/>
        </w:rPr>
        <w:t>9</w:t>
      </w:r>
      <w:r w:rsidRPr="009848C5">
        <w:rPr>
          <w:b/>
          <w:sz w:val="28"/>
          <w:szCs w:val="28"/>
        </w:rPr>
        <w:t xml:space="preserve">. Распределение ответов на вопрос: «По Вашему мнению, что из перечисленного ниже будет в наибольшей степени способствовать улучшению финансового положения НКО региона?» в разрезе </w:t>
      </w:r>
      <w:r>
        <w:rPr>
          <w:b/>
          <w:sz w:val="28"/>
          <w:szCs w:val="28"/>
        </w:rPr>
        <w:t>регионов</w:t>
      </w:r>
    </w:p>
    <w:p w:rsidR="00486905" w:rsidRDefault="00486905" w:rsidP="008C33D0">
      <w:pPr>
        <w:tabs>
          <w:tab w:val="left" w:pos="175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УрФО</w:t>
      </w:r>
      <w:r w:rsidRPr="009848C5">
        <w:rPr>
          <w:b/>
          <w:sz w:val="28"/>
          <w:szCs w:val="28"/>
        </w:rPr>
        <w:t xml:space="preserve"> (%)</w:t>
      </w:r>
    </w:p>
    <w:p w:rsidR="00486905" w:rsidRPr="009848C5" w:rsidRDefault="00486905" w:rsidP="00486905">
      <w:pPr>
        <w:tabs>
          <w:tab w:val="left" w:pos="1754"/>
        </w:tabs>
        <w:spacing w:line="360" w:lineRule="auto"/>
        <w:jc w:val="center"/>
        <w:rPr>
          <w:b/>
          <w:sz w:val="28"/>
          <w:szCs w:val="28"/>
        </w:rPr>
      </w:pPr>
      <w:r w:rsidRPr="00B9143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28995" cy="4772025"/>
            <wp:effectExtent l="19050" t="0" r="1460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bCs/>
          <w:sz w:val="28"/>
        </w:rPr>
      </w:pPr>
      <w:r w:rsidRPr="009848C5">
        <w:rPr>
          <w:sz w:val="28"/>
          <w:szCs w:val="28"/>
        </w:rPr>
        <w:lastRenderedPageBreak/>
        <w:t xml:space="preserve">Наиболее актуальными каналами профессиональной коммуникации для опрошенных представителям НКО являются </w:t>
      </w:r>
      <w:r w:rsidRPr="009848C5">
        <w:rPr>
          <w:bCs/>
          <w:sz w:val="28"/>
          <w:szCs w:val="28"/>
        </w:rPr>
        <w:t>личные контакты в профессиональной среде (7</w:t>
      </w:r>
      <w:r>
        <w:rPr>
          <w:bCs/>
          <w:sz w:val="28"/>
          <w:szCs w:val="28"/>
        </w:rPr>
        <w:t>4</w:t>
      </w:r>
      <w:r w:rsidRPr="009848C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</w:t>
      </w:r>
      <w:r w:rsidRPr="009848C5">
        <w:rPr>
          <w:bCs/>
          <w:sz w:val="28"/>
          <w:szCs w:val="28"/>
        </w:rPr>
        <w:t>%), специализированные интернет-сайты (56,</w:t>
      </w:r>
      <w:r>
        <w:rPr>
          <w:bCs/>
          <w:sz w:val="28"/>
          <w:szCs w:val="28"/>
        </w:rPr>
        <w:t>5</w:t>
      </w:r>
      <w:r w:rsidRPr="009848C5">
        <w:rPr>
          <w:bCs/>
          <w:sz w:val="28"/>
          <w:szCs w:val="28"/>
        </w:rPr>
        <w:t xml:space="preserve">%), совместные проекты с другими НКО (49,6%), </w:t>
      </w:r>
      <w:r w:rsidRPr="009848C5">
        <w:rPr>
          <w:bCs/>
          <w:sz w:val="28"/>
        </w:rPr>
        <w:t>мероприятия, проводимые органами власти региона (6</w:t>
      </w:r>
      <w:r>
        <w:rPr>
          <w:bCs/>
          <w:sz w:val="28"/>
        </w:rPr>
        <w:t>2</w:t>
      </w:r>
      <w:r w:rsidRPr="009848C5">
        <w:rPr>
          <w:bCs/>
          <w:sz w:val="28"/>
        </w:rPr>
        <w:t>,9%). Менее актуальными представляются респондентам профессиональные конференции, симпозиумы (4</w:t>
      </w:r>
      <w:r>
        <w:rPr>
          <w:bCs/>
          <w:sz w:val="28"/>
        </w:rPr>
        <w:t>5</w:t>
      </w:r>
      <w:r w:rsidRPr="009848C5">
        <w:rPr>
          <w:bCs/>
          <w:sz w:val="28"/>
        </w:rPr>
        <w:t>,</w:t>
      </w:r>
      <w:r>
        <w:rPr>
          <w:bCs/>
          <w:sz w:val="28"/>
        </w:rPr>
        <w:t>8</w:t>
      </w:r>
      <w:r w:rsidRPr="009848C5">
        <w:rPr>
          <w:bCs/>
          <w:sz w:val="28"/>
        </w:rPr>
        <w:t>%), специализированные периодические издания (</w:t>
      </w:r>
      <w:r>
        <w:rPr>
          <w:bCs/>
          <w:sz w:val="28"/>
        </w:rPr>
        <w:t>29,3</w:t>
      </w:r>
      <w:r w:rsidRPr="009848C5">
        <w:rPr>
          <w:bCs/>
          <w:sz w:val="28"/>
        </w:rPr>
        <w:t>%), специализированные непериодические издания (</w:t>
      </w:r>
      <w:r>
        <w:rPr>
          <w:bCs/>
          <w:sz w:val="28"/>
        </w:rPr>
        <w:t>18,2</w:t>
      </w:r>
      <w:r w:rsidRPr="009848C5">
        <w:rPr>
          <w:bCs/>
          <w:sz w:val="28"/>
        </w:rPr>
        <w:t>%) (табл</w:t>
      </w:r>
      <w:r>
        <w:rPr>
          <w:bCs/>
          <w:sz w:val="28"/>
        </w:rPr>
        <w:t>ица</w:t>
      </w:r>
      <w:r w:rsidRPr="009848C5">
        <w:rPr>
          <w:bCs/>
          <w:sz w:val="28"/>
        </w:rPr>
        <w:t xml:space="preserve"> </w:t>
      </w:r>
      <w:r>
        <w:rPr>
          <w:bCs/>
          <w:sz w:val="28"/>
        </w:rPr>
        <w:t>1</w:t>
      </w:r>
      <w:r w:rsidR="00B71698">
        <w:rPr>
          <w:bCs/>
          <w:sz w:val="28"/>
        </w:rPr>
        <w:t>7</w:t>
      </w:r>
      <w:r w:rsidRPr="009848C5">
        <w:rPr>
          <w:bCs/>
          <w:sz w:val="28"/>
        </w:rPr>
        <w:t>).</w:t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bCs/>
          <w:sz w:val="28"/>
          <w:szCs w:val="28"/>
        </w:rPr>
      </w:pPr>
    </w:p>
    <w:p w:rsidR="00486905" w:rsidRDefault="00486905" w:rsidP="00486905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 xml:space="preserve">Таблица </w:t>
      </w:r>
      <w:r w:rsidR="00B71698">
        <w:rPr>
          <w:b/>
          <w:bCs/>
          <w:sz w:val="28"/>
          <w:szCs w:val="28"/>
        </w:rPr>
        <w:t>17</w:t>
      </w:r>
      <w:r w:rsidRPr="009848C5">
        <w:rPr>
          <w:b/>
          <w:bCs/>
          <w:sz w:val="28"/>
          <w:szCs w:val="28"/>
        </w:rPr>
        <w:t xml:space="preserve">. </w:t>
      </w:r>
    </w:p>
    <w:p w:rsidR="00486905" w:rsidRDefault="00486905" w:rsidP="00486905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>Распределение ответов на вопрос «Какие каналы профессиональной коммуникации наиболее актуальны для представителей НКО?» (%)</w:t>
      </w:r>
    </w:p>
    <w:p w:rsidR="00486905" w:rsidRPr="009848C5" w:rsidRDefault="00486905" w:rsidP="00486905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tbl>
      <w:tblPr>
        <w:tblStyle w:val="-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992"/>
        <w:gridCol w:w="992"/>
        <w:gridCol w:w="851"/>
      </w:tblGrid>
      <w:tr w:rsidR="0091559E" w:rsidRPr="009848C5" w:rsidTr="00DC4137">
        <w:trPr>
          <w:cnfStyle w:val="100000000000"/>
          <w:trHeight w:val="2114"/>
        </w:trPr>
        <w:tc>
          <w:tcPr>
            <w:cnfStyle w:val="001000000000"/>
            <w:tcW w:w="6771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Крайне актуальны</w:t>
            </w:r>
          </w:p>
        </w:tc>
        <w:tc>
          <w:tcPr>
            <w:tcW w:w="992" w:type="dxa"/>
            <w:textDirection w:val="btLr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ind w:left="113" w:right="113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Актуальны время от времени</w:t>
            </w:r>
          </w:p>
        </w:tc>
        <w:tc>
          <w:tcPr>
            <w:tcW w:w="851" w:type="dxa"/>
            <w:textDirection w:val="btLr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актуальны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Личные контакты в профессиональной среде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91559E" w:rsidRPr="009848C5" w:rsidTr="00DC4137">
        <w:tc>
          <w:tcPr>
            <w:cnfStyle w:val="001000000000"/>
            <w:tcW w:w="6771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Специализированные Интернет-Сайты (форумы и т.д.)</w:t>
            </w:r>
          </w:p>
        </w:tc>
        <w:tc>
          <w:tcPr>
            <w:tcW w:w="992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2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851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Совместные проекты с другими НКО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91559E" w:rsidRPr="009848C5" w:rsidTr="00DC4137">
        <w:tc>
          <w:tcPr>
            <w:cnfStyle w:val="001000000000"/>
            <w:tcW w:w="6771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Профессиональные конференции, симпозиумы и пр.</w:t>
            </w:r>
          </w:p>
        </w:tc>
        <w:tc>
          <w:tcPr>
            <w:tcW w:w="992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851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91559E" w:rsidRPr="009848C5" w:rsidTr="00DC4137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Специализированные периодические издания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91559E" w:rsidRPr="009848C5" w:rsidTr="00DC4137">
        <w:tc>
          <w:tcPr>
            <w:cnfStyle w:val="001000000000"/>
            <w:tcW w:w="6771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Специализированные непериодические издания</w:t>
            </w:r>
          </w:p>
        </w:tc>
        <w:tc>
          <w:tcPr>
            <w:tcW w:w="992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92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851" w:type="dxa"/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91559E" w:rsidRPr="009848C5" w:rsidTr="00DC4137">
        <w:trPr>
          <w:cnfStyle w:val="000000100000"/>
          <w:trHeight w:val="67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Мероприятия, проводимые органами власти региона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1559E" w:rsidRPr="004121D0" w:rsidRDefault="0091559E" w:rsidP="00DC4137">
            <w:pPr>
              <w:tabs>
                <w:tab w:val="left" w:pos="851"/>
              </w:tabs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</w:tbl>
    <w:p w:rsidR="00486905" w:rsidRPr="009848C5" w:rsidRDefault="00486905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486905" w:rsidRDefault="00486905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848C5">
        <w:rPr>
          <w:sz w:val="28"/>
          <w:szCs w:val="28"/>
        </w:rPr>
        <w:tab/>
        <w:t>Количество благополучателей и участников мероприятий</w:t>
      </w:r>
      <w:r>
        <w:rPr>
          <w:sz w:val="28"/>
          <w:szCs w:val="28"/>
        </w:rPr>
        <w:t>, стабильность и устойчивость организаций</w:t>
      </w:r>
      <w:r w:rsidRPr="009848C5">
        <w:rPr>
          <w:sz w:val="28"/>
          <w:szCs w:val="28"/>
        </w:rPr>
        <w:t xml:space="preserve"> являются главными критериями оценки деятельности НКО</w:t>
      </w:r>
      <w:r>
        <w:rPr>
          <w:sz w:val="28"/>
          <w:szCs w:val="28"/>
        </w:rPr>
        <w:t xml:space="preserve">, а также благодарности и отзывы благополучателей </w:t>
      </w:r>
      <w:r w:rsidRPr="009848C5">
        <w:rPr>
          <w:sz w:val="28"/>
          <w:szCs w:val="28"/>
        </w:rPr>
        <w:t xml:space="preserve"> (так считают</w:t>
      </w:r>
      <w:r>
        <w:rPr>
          <w:sz w:val="28"/>
          <w:szCs w:val="28"/>
        </w:rPr>
        <w:t xml:space="preserve"> 23,6%, 22,9% и 18,5% соответственно</w:t>
      </w:r>
      <w:r w:rsidRPr="009848C5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Кроме того, </w:t>
      </w:r>
      <w:r w:rsidR="00D511F0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представители СОНКО ХМАО</w:t>
      </w:r>
      <w:r w:rsidR="00D511F0">
        <w:rPr>
          <w:sz w:val="28"/>
          <w:szCs w:val="28"/>
        </w:rPr>
        <w:t>-Югры</w:t>
      </w:r>
      <w:r>
        <w:rPr>
          <w:sz w:val="28"/>
          <w:szCs w:val="28"/>
        </w:rPr>
        <w:t xml:space="preserve"> выделяют наличие в штате организаций квалифицированных специалистов как один из </w:t>
      </w:r>
      <w:r>
        <w:rPr>
          <w:sz w:val="28"/>
          <w:szCs w:val="28"/>
        </w:rPr>
        <w:lastRenderedPageBreak/>
        <w:t>ведущих показателей деятельности  НКО (17,8%), а представители СОНКО Челябинской области - н</w:t>
      </w:r>
      <w:r w:rsidRPr="009B3805">
        <w:rPr>
          <w:sz w:val="28"/>
          <w:szCs w:val="28"/>
        </w:rPr>
        <w:t>аличие грантов на реализацию основных видов деятельности</w:t>
      </w:r>
      <w:r>
        <w:rPr>
          <w:sz w:val="28"/>
          <w:szCs w:val="28"/>
        </w:rPr>
        <w:t xml:space="preserve"> (14,9%). </w:t>
      </w:r>
      <w:r w:rsidR="00CF6EE4">
        <w:rPr>
          <w:sz w:val="28"/>
          <w:szCs w:val="28"/>
        </w:rPr>
        <w:t>Тогда к</w:t>
      </w:r>
      <w:r w:rsidRPr="009848C5">
        <w:rPr>
          <w:sz w:val="28"/>
          <w:szCs w:val="28"/>
        </w:rPr>
        <w:t>ак наличие выигранных тендеров, финансовая и информационная прозрачность и количество упоминаний о деятельности организаций в СМИ, по мнению респондентов, вовсе не является критерием оценки (рис</w:t>
      </w:r>
      <w:r>
        <w:rPr>
          <w:sz w:val="28"/>
          <w:szCs w:val="28"/>
        </w:rPr>
        <w:t>унок</w:t>
      </w:r>
      <w:r w:rsidR="00B71698">
        <w:rPr>
          <w:sz w:val="28"/>
          <w:szCs w:val="28"/>
        </w:rPr>
        <w:t xml:space="preserve"> 10</w:t>
      </w:r>
      <w:r w:rsidRPr="009848C5">
        <w:rPr>
          <w:sz w:val="28"/>
          <w:szCs w:val="28"/>
        </w:rPr>
        <w:t xml:space="preserve">). </w:t>
      </w:r>
    </w:p>
    <w:p w:rsidR="00486905" w:rsidRPr="009848C5" w:rsidRDefault="00486905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486905" w:rsidRDefault="00D511F0" w:rsidP="00486905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Рис. </w:t>
      </w:r>
      <w:r w:rsidR="00B71698">
        <w:rPr>
          <w:b/>
          <w:sz w:val="28"/>
          <w:szCs w:val="28"/>
        </w:rPr>
        <w:t>10</w:t>
      </w:r>
      <w:r w:rsidR="00486905" w:rsidRPr="009848C5">
        <w:rPr>
          <w:b/>
          <w:sz w:val="28"/>
          <w:szCs w:val="28"/>
        </w:rPr>
        <w:t xml:space="preserve">. Распределение ответов на вопрос: «По каким критериям, на Ваш взгляд, целесообразно оценивать результаты деятельности НКО?» в разрезе </w:t>
      </w:r>
      <w:r w:rsidR="00486905">
        <w:rPr>
          <w:b/>
          <w:sz w:val="28"/>
          <w:szCs w:val="28"/>
        </w:rPr>
        <w:t>регионов УрФО</w:t>
      </w:r>
      <w:r w:rsidR="00486905" w:rsidRPr="009848C5">
        <w:rPr>
          <w:b/>
          <w:sz w:val="28"/>
          <w:szCs w:val="28"/>
        </w:rPr>
        <w:t xml:space="preserve"> (%)</w:t>
      </w:r>
    </w:p>
    <w:p w:rsidR="00486905" w:rsidRDefault="00486905" w:rsidP="00486905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EC2F5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72125" cy="5095875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360E" w:rsidRDefault="00E2360E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24521B" w:rsidRDefault="0024521B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Pr="00A776C3">
        <w:rPr>
          <w:sz w:val="28"/>
        </w:rPr>
        <w:t xml:space="preserve">Вне зависимости от мнения респондентов об уровне развитости «третьего сектора» в регионе, </w:t>
      </w:r>
      <w:r>
        <w:rPr>
          <w:sz w:val="28"/>
        </w:rPr>
        <w:t>распределение ответов указывает на слабую обеспеченность НКО материально-техническими ресурсами.</w:t>
      </w:r>
      <w:r w:rsidR="008A3D31">
        <w:rPr>
          <w:sz w:val="28"/>
        </w:rPr>
        <w:t xml:space="preserve"> Перекрестный анализ данных это подтверждает.</w:t>
      </w:r>
    </w:p>
    <w:p w:rsidR="008A3D31" w:rsidRDefault="008A3D31" w:rsidP="008A3D31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8A3D31" w:rsidRPr="007C7AA5" w:rsidRDefault="008A3D31" w:rsidP="007C7AA5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 xml:space="preserve">Таблица </w:t>
      </w:r>
      <w:r w:rsidR="007C7AA5">
        <w:rPr>
          <w:b/>
          <w:bCs/>
          <w:sz w:val="28"/>
          <w:szCs w:val="28"/>
        </w:rPr>
        <w:t>18</w:t>
      </w:r>
      <w:r w:rsidRPr="009848C5">
        <w:rPr>
          <w:b/>
          <w:bCs/>
          <w:sz w:val="28"/>
          <w:szCs w:val="28"/>
        </w:rPr>
        <w:t xml:space="preserve">. </w:t>
      </w:r>
    </w:p>
    <w:p w:rsidR="008A3D31" w:rsidRDefault="008A3D31" w:rsidP="008A3D3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A3D31" w:rsidRPr="00782A95" w:rsidRDefault="008A3D31" w:rsidP="008A3D31">
      <w:pPr>
        <w:tabs>
          <w:tab w:val="left" w:pos="0"/>
        </w:tabs>
        <w:jc w:val="center"/>
        <w:rPr>
          <w:b/>
          <w:sz w:val="28"/>
          <w:szCs w:val="28"/>
        </w:rPr>
      </w:pPr>
      <w:r w:rsidRPr="00782A95">
        <w:rPr>
          <w:b/>
          <w:sz w:val="28"/>
          <w:szCs w:val="28"/>
        </w:rPr>
        <w:t>Таблица сопряженности вопросов «</w:t>
      </w:r>
      <w:r w:rsidRPr="005B1040">
        <w:rPr>
          <w:b/>
          <w:color w:val="000000"/>
          <w:sz w:val="28"/>
          <w:szCs w:val="28"/>
        </w:rPr>
        <w:t>Как Вы оцениваете уровень развития общественных организаций в Вашем регионе в сравнении с другими регионами УрФО?</w:t>
      </w:r>
      <w:r w:rsidRPr="00782A95">
        <w:rPr>
          <w:b/>
          <w:color w:val="000000"/>
          <w:sz w:val="28"/>
          <w:szCs w:val="28"/>
        </w:rPr>
        <w:t>» и «</w:t>
      </w:r>
      <w:r w:rsidRPr="005B1040">
        <w:rPr>
          <w:b/>
          <w:color w:val="000000"/>
          <w:sz w:val="28"/>
          <w:szCs w:val="28"/>
        </w:rPr>
        <w:t xml:space="preserve">Оцените степень обеспеченности  НКО в Вашем регионе </w:t>
      </w:r>
      <w:r w:rsidRPr="00782A95">
        <w:rPr>
          <w:b/>
          <w:color w:val="000000"/>
          <w:sz w:val="28"/>
          <w:szCs w:val="28"/>
        </w:rPr>
        <w:t>Помещениями и</w:t>
      </w:r>
      <w:r w:rsidRPr="005B1040">
        <w:rPr>
          <w:b/>
          <w:color w:val="000000"/>
          <w:sz w:val="28"/>
          <w:szCs w:val="28"/>
        </w:rPr>
        <w:t xml:space="preserve"> оборудование</w:t>
      </w:r>
      <w:r w:rsidRPr="00782A95">
        <w:rPr>
          <w:b/>
          <w:color w:val="000000"/>
          <w:sz w:val="28"/>
          <w:szCs w:val="28"/>
        </w:rPr>
        <w:t>м»</w:t>
      </w:r>
    </w:p>
    <w:p w:rsidR="008A3D31" w:rsidRPr="005B1040" w:rsidRDefault="008A3D31" w:rsidP="008A3D31">
      <w:pPr>
        <w:autoSpaceDE w:val="0"/>
        <w:autoSpaceDN w:val="0"/>
        <w:adjustRightInd w:val="0"/>
      </w:pPr>
    </w:p>
    <w:tbl>
      <w:tblPr>
        <w:tblW w:w="940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036"/>
        <w:gridCol w:w="6"/>
        <w:gridCol w:w="1446"/>
        <w:gridCol w:w="6"/>
        <w:gridCol w:w="1093"/>
        <w:gridCol w:w="6"/>
        <w:gridCol w:w="1128"/>
        <w:gridCol w:w="6"/>
        <w:gridCol w:w="1128"/>
        <w:gridCol w:w="6"/>
        <w:gridCol w:w="986"/>
        <w:gridCol w:w="6"/>
      </w:tblGrid>
      <w:tr w:rsidR="008A3D31" w:rsidRPr="002578FA" w:rsidTr="00B67238">
        <w:trPr>
          <w:cantSplit/>
          <w:tblHeader/>
        </w:trPr>
        <w:tc>
          <w:tcPr>
            <w:tcW w:w="2552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</w:pPr>
          </w:p>
        </w:tc>
        <w:tc>
          <w:tcPr>
            <w:tcW w:w="6853" w:type="dxa"/>
            <w:gridSpan w:val="1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  <w:szCs w:val="18"/>
              </w:rPr>
            </w:pPr>
            <w:r w:rsidRPr="005B1040">
              <w:rPr>
                <w:b/>
                <w:color w:val="000000"/>
                <w:szCs w:val="18"/>
              </w:rPr>
              <w:t>Как Вы оцениваете уровень развития общественных организаций в Вашем регионе в сравнении с другими регионами УрФО?</w:t>
            </w:r>
          </w:p>
        </w:tc>
      </w:tr>
      <w:tr w:rsidR="008A3D31" w:rsidRPr="002578FA" w:rsidTr="00B67238">
        <w:trPr>
          <w:gridAfter w:val="1"/>
          <w:wAfter w:w="6" w:type="dxa"/>
          <w:cantSplit/>
          <w:trHeight w:val="3226"/>
          <w:tblHeader/>
        </w:trPr>
        <w:tc>
          <w:tcPr>
            <w:tcW w:w="2552" w:type="dxa"/>
            <w:shd w:val="clear" w:color="auto" w:fill="E5B8B7" w:themeFill="accent2" w:themeFillTint="66"/>
          </w:tcPr>
          <w:p w:rsidR="008A3D31" w:rsidRDefault="008A3D31" w:rsidP="00B672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8A3D31" w:rsidRDefault="008A3D31" w:rsidP="00B672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8A3D31" w:rsidRDefault="008A3D31" w:rsidP="00B672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8A3D31" w:rsidRPr="00544E54" w:rsidRDefault="008A3D31" w:rsidP="00B672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1040">
              <w:rPr>
                <w:b/>
                <w:color w:val="000000"/>
                <w:szCs w:val="18"/>
              </w:rPr>
              <w:t xml:space="preserve">Оцените степень обеспеченности  НКО в Вашем регионе </w:t>
            </w:r>
            <w:r w:rsidRPr="00544E54">
              <w:rPr>
                <w:b/>
                <w:color w:val="000000"/>
                <w:szCs w:val="18"/>
              </w:rPr>
              <w:t>Помещениями и</w:t>
            </w:r>
            <w:r w:rsidRPr="005B1040">
              <w:rPr>
                <w:b/>
                <w:color w:val="000000"/>
                <w:szCs w:val="18"/>
              </w:rPr>
              <w:t xml:space="preserve"> оборудование</w:t>
            </w:r>
            <w:r w:rsidRPr="00544E54">
              <w:rPr>
                <w:b/>
                <w:color w:val="000000"/>
                <w:szCs w:val="18"/>
              </w:rPr>
              <w:t>м</w:t>
            </w:r>
          </w:p>
        </w:tc>
        <w:tc>
          <w:tcPr>
            <w:tcW w:w="1036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  <w:szCs w:val="18"/>
              </w:rPr>
            </w:pPr>
            <w:r w:rsidRPr="005B1040">
              <w:rPr>
                <w:b/>
                <w:color w:val="000000"/>
                <w:szCs w:val="18"/>
              </w:rPr>
              <w:t>«Третий сектор» в нашем регионе более развит</w:t>
            </w:r>
          </w:p>
        </w:tc>
        <w:tc>
          <w:tcPr>
            <w:tcW w:w="1452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  <w:szCs w:val="18"/>
              </w:rPr>
            </w:pPr>
            <w:r w:rsidRPr="005B1040">
              <w:rPr>
                <w:b/>
                <w:color w:val="000000"/>
                <w:szCs w:val="18"/>
              </w:rPr>
              <w:t>Уровень развития «третьего сектора» в нашем регионе на «сред</w:t>
            </w:r>
            <w:r w:rsidRPr="00E41425">
              <w:rPr>
                <w:b/>
                <w:color w:val="000000"/>
                <w:szCs w:val="18"/>
              </w:rPr>
              <w:t>нем уровне»</w:t>
            </w:r>
          </w:p>
        </w:tc>
        <w:tc>
          <w:tcPr>
            <w:tcW w:w="1099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  <w:szCs w:val="18"/>
              </w:rPr>
            </w:pPr>
            <w:r w:rsidRPr="005B1040">
              <w:rPr>
                <w:b/>
                <w:color w:val="000000"/>
                <w:szCs w:val="18"/>
              </w:rPr>
              <w:t>«Третий сектор» в нашем регионе менее развит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  <w:szCs w:val="18"/>
              </w:rPr>
            </w:pPr>
            <w:r w:rsidRPr="005B1040">
              <w:rPr>
                <w:b/>
                <w:color w:val="000000"/>
                <w:szCs w:val="18"/>
              </w:rPr>
              <w:t>Уровень развития «третьего сектора» везде одинаков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A3D31" w:rsidRDefault="008A3D31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  <w:szCs w:val="18"/>
              </w:rPr>
            </w:pPr>
            <w:r w:rsidRPr="005B1040">
              <w:rPr>
                <w:b/>
                <w:color w:val="000000"/>
                <w:szCs w:val="18"/>
              </w:rPr>
              <w:t>Затрудняюсь ответить</w:t>
            </w:r>
          </w:p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A3D31" w:rsidRDefault="008A3D31" w:rsidP="00B6723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18"/>
              </w:rPr>
            </w:pPr>
            <w:r w:rsidRPr="005B1040">
              <w:rPr>
                <w:b/>
                <w:color w:val="000000"/>
                <w:szCs w:val="18"/>
              </w:rPr>
              <w:t>Итого</w:t>
            </w:r>
          </w:p>
          <w:p w:rsidR="008A3D31" w:rsidRPr="005B1040" w:rsidRDefault="008A3D31" w:rsidP="00B6723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18"/>
              </w:rPr>
            </w:pPr>
          </w:p>
        </w:tc>
      </w:tr>
      <w:tr w:rsidR="008A3D31" w:rsidRPr="002578FA" w:rsidTr="00B67238">
        <w:trPr>
          <w:cantSplit/>
          <w:tblHeader/>
        </w:trPr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слабо</w:t>
            </w:r>
          </w:p>
        </w:tc>
        <w:tc>
          <w:tcPr>
            <w:tcW w:w="104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52,7%</w:t>
            </w:r>
          </w:p>
        </w:tc>
        <w:tc>
          <w:tcPr>
            <w:tcW w:w="145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63,0%</w:t>
            </w:r>
          </w:p>
        </w:tc>
        <w:tc>
          <w:tcPr>
            <w:tcW w:w="109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72,3%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70,0%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63,6%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63,7%</w:t>
            </w:r>
          </w:p>
        </w:tc>
      </w:tr>
      <w:tr w:rsidR="008A3D31" w:rsidRPr="002578FA" w:rsidTr="00B67238">
        <w:trPr>
          <w:cantSplit/>
          <w:tblHeader/>
        </w:trPr>
        <w:tc>
          <w:tcPr>
            <w:tcW w:w="255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на среднем уровне</w:t>
            </w:r>
          </w:p>
        </w:tc>
        <w:tc>
          <w:tcPr>
            <w:tcW w:w="104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27,3%</w:t>
            </w:r>
          </w:p>
        </w:tc>
        <w:tc>
          <w:tcPr>
            <w:tcW w:w="145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25,9%</w:t>
            </w:r>
          </w:p>
        </w:tc>
        <w:tc>
          <w:tcPr>
            <w:tcW w:w="1099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21,3%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15,0%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18,2%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22,9%</w:t>
            </w:r>
          </w:p>
        </w:tc>
      </w:tr>
      <w:tr w:rsidR="008A3D31" w:rsidRPr="002578FA" w:rsidTr="00B67238">
        <w:trPr>
          <w:cantSplit/>
          <w:tblHeader/>
        </w:trPr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активно</w:t>
            </w:r>
          </w:p>
        </w:tc>
        <w:tc>
          <w:tcPr>
            <w:tcW w:w="104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20,0%</w:t>
            </w:r>
          </w:p>
        </w:tc>
        <w:tc>
          <w:tcPr>
            <w:tcW w:w="145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11,1%</w:t>
            </w:r>
          </w:p>
        </w:tc>
        <w:tc>
          <w:tcPr>
            <w:tcW w:w="109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6,4%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15,0%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18,2%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13,5%</w:t>
            </w:r>
          </w:p>
        </w:tc>
      </w:tr>
      <w:tr w:rsidR="008A3D31" w:rsidRPr="002578FA" w:rsidTr="00B67238">
        <w:trPr>
          <w:gridAfter w:val="1"/>
          <w:wAfter w:w="6" w:type="dxa"/>
          <w:cantSplit/>
        </w:trPr>
        <w:tc>
          <w:tcPr>
            <w:tcW w:w="2552" w:type="dxa"/>
            <w:shd w:val="clear" w:color="auto" w:fill="F2DBDB" w:themeFill="accent2" w:themeFillTint="33"/>
          </w:tcPr>
          <w:p w:rsidR="008A3D31" w:rsidRPr="00E41425" w:rsidRDefault="008A3D31" w:rsidP="00B6723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Итого</w:t>
            </w:r>
          </w:p>
        </w:tc>
        <w:tc>
          <w:tcPr>
            <w:tcW w:w="1036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100,0%</w:t>
            </w:r>
          </w:p>
        </w:tc>
        <w:tc>
          <w:tcPr>
            <w:tcW w:w="145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100,0%</w:t>
            </w:r>
          </w:p>
        </w:tc>
        <w:tc>
          <w:tcPr>
            <w:tcW w:w="1099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100,0%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100,0%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100,0%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3D31" w:rsidRPr="005B1040" w:rsidRDefault="008A3D31" w:rsidP="00B672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Cs w:val="18"/>
              </w:rPr>
            </w:pPr>
            <w:r w:rsidRPr="005B1040">
              <w:rPr>
                <w:color w:val="000000"/>
                <w:szCs w:val="18"/>
              </w:rPr>
              <w:t>100,0%</w:t>
            </w:r>
          </w:p>
        </w:tc>
      </w:tr>
    </w:tbl>
    <w:p w:rsidR="008A3D31" w:rsidRPr="005B1040" w:rsidRDefault="008A3D31" w:rsidP="008A3D31">
      <w:pPr>
        <w:autoSpaceDE w:val="0"/>
        <w:autoSpaceDN w:val="0"/>
        <w:adjustRightInd w:val="0"/>
        <w:spacing w:line="400" w:lineRule="atLeast"/>
      </w:pPr>
    </w:p>
    <w:p w:rsidR="00B92F54" w:rsidRPr="005D5A8E" w:rsidRDefault="00B92F54" w:rsidP="00B92F54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5D5A8E">
        <w:rPr>
          <w:sz w:val="28"/>
        </w:rPr>
        <w:tab/>
        <w:t xml:space="preserve">Те респонденты, которые считают, что некоммерческий сектор в их регионе более или менее развит, чаще выражают мнение о скорее слабой обеспеченности своих организаций трудом добровольцев. </w:t>
      </w:r>
      <w:r>
        <w:rPr>
          <w:sz w:val="28"/>
        </w:rPr>
        <w:t>Респонденты, полагающие, что «третий сектор» в регионе менее развит, чаще оценивают обеспеченность как несомненно слабую.</w:t>
      </w:r>
    </w:p>
    <w:p w:rsidR="00B92F54" w:rsidRDefault="00B92F54" w:rsidP="00B92F5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92F54" w:rsidRPr="007C7AA5" w:rsidRDefault="00B92F54" w:rsidP="007C7AA5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 xml:space="preserve">Таблица </w:t>
      </w:r>
      <w:r w:rsidR="007C7AA5">
        <w:rPr>
          <w:b/>
          <w:bCs/>
          <w:sz w:val="28"/>
          <w:szCs w:val="28"/>
        </w:rPr>
        <w:t>19</w:t>
      </w:r>
      <w:r w:rsidRPr="009848C5">
        <w:rPr>
          <w:b/>
          <w:bCs/>
          <w:sz w:val="28"/>
          <w:szCs w:val="28"/>
        </w:rPr>
        <w:t xml:space="preserve">. </w:t>
      </w:r>
    </w:p>
    <w:p w:rsidR="00B92F54" w:rsidRDefault="00B92F54" w:rsidP="00B92F5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92F54" w:rsidRPr="003E2D8B" w:rsidRDefault="00B92F54" w:rsidP="00B92F54">
      <w:pPr>
        <w:tabs>
          <w:tab w:val="left" w:pos="0"/>
        </w:tabs>
        <w:jc w:val="center"/>
        <w:rPr>
          <w:b/>
          <w:sz w:val="28"/>
          <w:szCs w:val="28"/>
        </w:rPr>
      </w:pPr>
      <w:r w:rsidRPr="003E2D8B">
        <w:rPr>
          <w:b/>
          <w:sz w:val="28"/>
          <w:szCs w:val="28"/>
        </w:rPr>
        <w:t>Таблица сопряженности вопросов «</w:t>
      </w:r>
      <w:r w:rsidRPr="005B1040">
        <w:rPr>
          <w:b/>
          <w:color w:val="000000"/>
          <w:sz w:val="28"/>
          <w:szCs w:val="28"/>
        </w:rPr>
        <w:t>Как Вы оцениваете уровень развития общественных организаций в Вашем регионе в сравнении с другими регионами УрФО?</w:t>
      </w:r>
      <w:r w:rsidRPr="003E2D8B">
        <w:rPr>
          <w:b/>
          <w:color w:val="000000"/>
          <w:sz w:val="28"/>
          <w:szCs w:val="28"/>
        </w:rPr>
        <w:t>» и «</w:t>
      </w:r>
      <w:r w:rsidRPr="000E71B5">
        <w:rPr>
          <w:b/>
          <w:color w:val="000000"/>
          <w:sz w:val="28"/>
          <w:szCs w:val="28"/>
        </w:rPr>
        <w:t>Оцените степень обесп</w:t>
      </w:r>
      <w:r w:rsidRPr="003E2D8B">
        <w:rPr>
          <w:b/>
          <w:color w:val="000000"/>
          <w:sz w:val="28"/>
          <w:szCs w:val="28"/>
        </w:rPr>
        <w:t xml:space="preserve">еченности  НКО в Вашем регионе </w:t>
      </w:r>
      <w:r>
        <w:rPr>
          <w:b/>
          <w:color w:val="000000"/>
          <w:sz w:val="28"/>
          <w:szCs w:val="28"/>
        </w:rPr>
        <w:t>т</w:t>
      </w:r>
      <w:r w:rsidRPr="000E71B5">
        <w:rPr>
          <w:b/>
          <w:color w:val="000000"/>
          <w:sz w:val="28"/>
          <w:szCs w:val="28"/>
        </w:rPr>
        <w:t>руд</w:t>
      </w:r>
      <w:r w:rsidRPr="003E2D8B">
        <w:rPr>
          <w:b/>
          <w:color w:val="000000"/>
          <w:sz w:val="28"/>
          <w:szCs w:val="28"/>
        </w:rPr>
        <w:t>ом</w:t>
      </w:r>
      <w:r w:rsidRPr="000E71B5">
        <w:rPr>
          <w:b/>
          <w:color w:val="000000"/>
          <w:sz w:val="28"/>
          <w:szCs w:val="28"/>
        </w:rPr>
        <w:t xml:space="preserve"> добровольцев</w:t>
      </w:r>
      <w:r w:rsidRPr="003E2D8B">
        <w:rPr>
          <w:b/>
          <w:color w:val="000000"/>
          <w:sz w:val="28"/>
          <w:szCs w:val="28"/>
        </w:rPr>
        <w:t>»</w:t>
      </w:r>
    </w:p>
    <w:p w:rsidR="00B92F54" w:rsidRPr="000E71B5" w:rsidRDefault="00B92F54" w:rsidP="00B92F54">
      <w:pPr>
        <w:autoSpaceDE w:val="0"/>
        <w:autoSpaceDN w:val="0"/>
        <w:adjustRightInd w:val="0"/>
      </w:pPr>
    </w:p>
    <w:tbl>
      <w:tblPr>
        <w:tblW w:w="937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993"/>
        <w:gridCol w:w="1452"/>
        <w:gridCol w:w="958"/>
        <w:gridCol w:w="992"/>
        <w:gridCol w:w="992"/>
        <w:gridCol w:w="1009"/>
      </w:tblGrid>
      <w:tr w:rsidR="00B92F54" w:rsidRPr="00D73FF8" w:rsidTr="00B67238">
        <w:trPr>
          <w:cantSplit/>
          <w:tblHeader/>
        </w:trPr>
        <w:tc>
          <w:tcPr>
            <w:tcW w:w="2977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</w:pPr>
          </w:p>
        </w:tc>
        <w:tc>
          <w:tcPr>
            <w:tcW w:w="6396" w:type="dxa"/>
            <w:gridSpan w:val="6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</w:rPr>
            </w:pPr>
            <w:r w:rsidRPr="000E71B5">
              <w:rPr>
                <w:b/>
                <w:color w:val="000000"/>
              </w:rPr>
              <w:t>Как Вы оцениваете уровень развития общественных организаций в Вашем регионе в сравнении с другими регионами УрФО?</w:t>
            </w:r>
          </w:p>
        </w:tc>
      </w:tr>
      <w:tr w:rsidR="00B92F54" w:rsidRPr="00D73FF8" w:rsidTr="00B67238">
        <w:trPr>
          <w:cantSplit/>
          <w:trHeight w:val="3322"/>
          <w:tblHeader/>
        </w:trPr>
        <w:tc>
          <w:tcPr>
            <w:tcW w:w="2977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D73FF8" w:rsidRDefault="00B92F54" w:rsidP="00B6723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B92F54" w:rsidRDefault="00B92F54" w:rsidP="00B672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92F54" w:rsidRDefault="00B92F54" w:rsidP="00B672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92F54" w:rsidRPr="000E71B5" w:rsidRDefault="00B92F54" w:rsidP="00B672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71B5">
              <w:rPr>
                <w:b/>
                <w:color w:val="000000"/>
              </w:rPr>
              <w:t>Оцените степень обесп</w:t>
            </w:r>
            <w:r w:rsidRPr="00D73FF8">
              <w:rPr>
                <w:b/>
                <w:color w:val="000000"/>
              </w:rPr>
              <w:t xml:space="preserve">еченности  НКО в Вашем регионе </w:t>
            </w:r>
            <w:r w:rsidRPr="000E71B5">
              <w:rPr>
                <w:b/>
                <w:color w:val="000000"/>
              </w:rPr>
              <w:t>труд</w:t>
            </w:r>
            <w:r w:rsidRPr="00D73FF8">
              <w:rPr>
                <w:b/>
                <w:color w:val="000000"/>
              </w:rPr>
              <w:t>ом</w:t>
            </w:r>
            <w:r w:rsidRPr="000E71B5">
              <w:rPr>
                <w:b/>
                <w:color w:val="000000"/>
              </w:rPr>
              <w:t xml:space="preserve"> добровольцев</w:t>
            </w:r>
          </w:p>
        </w:tc>
        <w:tc>
          <w:tcPr>
            <w:tcW w:w="993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B92F54" w:rsidRPr="005B1040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«Третий сектор» в нашем регионе более развит</w:t>
            </w:r>
          </w:p>
        </w:tc>
        <w:tc>
          <w:tcPr>
            <w:tcW w:w="1452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B92F54" w:rsidRPr="005B1040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Уровень развития «третьего сектора» в нашем регионе на «сред</w:t>
            </w:r>
            <w:r w:rsidRPr="00D73FF8">
              <w:rPr>
                <w:b/>
                <w:color w:val="000000"/>
              </w:rPr>
              <w:t>нем уровне»</w:t>
            </w:r>
          </w:p>
        </w:tc>
        <w:tc>
          <w:tcPr>
            <w:tcW w:w="958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B92F54" w:rsidRPr="005B1040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«Третий сектор» в нашем регионе менее развит</w:t>
            </w:r>
          </w:p>
        </w:tc>
        <w:tc>
          <w:tcPr>
            <w:tcW w:w="992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B92F54" w:rsidRPr="005B1040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Уровень развития «третьего сектора» везде одинаков</w:t>
            </w:r>
          </w:p>
        </w:tc>
        <w:tc>
          <w:tcPr>
            <w:tcW w:w="992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B92F54" w:rsidRPr="00D73FF8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Затрудняюсь ответить</w:t>
            </w:r>
          </w:p>
          <w:p w:rsidR="00B92F54" w:rsidRPr="005B1040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2F54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0E71B5">
              <w:rPr>
                <w:b/>
                <w:color w:val="000000"/>
              </w:rPr>
              <w:t>Итого</w:t>
            </w:r>
          </w:p>
          <w:p w:rsidR="00B92F54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</w:p>
          <w:p w:rsidR="00B92F54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</w:p>
          <w:p w:rsidR="00B92F54" w:rsidRPr="00D73FF8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</w:p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rPr>
                <w:color w:val="000000"/>
              </w:rPr>
            </w:pPr>
          </w:p>
        </w:tc>
      </w:tr>
      <w:tr w:rsidR="00B92F54" w:rsidRPr="00D73FF8" w:rsidTr="00B67238">
        <w:trPr>
          <w:cantSplit/>
          <w:tblHeader/>
        </w:trPr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0E71B5">
              <w:rPr>
                <w:color w:val="000000"/>
              </w:rPr>
              <w:t>слабо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17,0%</w:t>
            </w:r>
          </w:p>
        </w:tc>
        <w:tc>
          <w:tcPr>
            <w:tcW w:w="14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30,0%</w:t>
            </w:r>
          </w:p>
        </w:tc>
        <w:tc>
          <w:tcPr>
            <w:tcW w:w="9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48,9%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30,0%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30,0%</w:t>
            </w:r>
          </w:p>
        </w:tc>
        <w:tc>
          <w:tcPr>
            <w:tcW w:w="10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30,8%</w:t>
            </w:r>
          </w:p>
        </w:tc>
      </w:tr>
      <w:tr w:rsidR="00B92F54" w:rsidRPr="00D73FF8" w:rsidTr="00B67238">
        <w:trPr>
          <w:cantSplit/>
          <w:tblHeader/>
        </w:trPr>
        <w:tc>
          <w:tcPr>
            <w:tcW w:w="2977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0E71B5">
              <w:rPr>
                <w:color w:val="000000"/>
              </w:rPr>
              <w:t>скорее слабо</w:t>
            </w:r>
          </w:p>
        </w:tc>
        <w:tc>
          <w:tcPr>
            <w:tcW w:w="993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43,4%</w:t>
            </w:r>
          </w:p>
        </w:tc>
        <w:tc>
          <w:tcPr>
            <w:tcW w:w="145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46,3%</w:t>
            </w:r>
          </w:p>
        </w:tc>
        <w:tc>
          <w:tcPr>
            <w:tcW w:w="958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27,7%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45,0%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50,0%</w:t>
            </w:r>
          </w:p>
        </w:tc>
        <w:tc>
          <w:tcPr>
            <w:tcW w:w="1009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42,1%</w:t>
            </w:r>
          </w:p>
        </w:tc>
      </w:tr>
      <w:tr w:rsidR="00B92F54" w:rsidRPr="00D73FF8" w:rsidTr="00B67238">
        <w:trPr>
          <w:cantSplit/>
          <w:tblHeader/>
        </w:trPr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0E71B5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39,6%</w:t>
            </w:r>
          </w:p>
        </w:tc>
        <w:tc>
          <w:tcPr>
            <w:tcW w:w="14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23,8%</w:t>
            </w:r>
          </w:p>
        </w:tc>
        <w:tc>
          <w:tcPr>
            <w:tcW w:w="9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23,4%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25,0%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20,0%</w:t>
            </w:r>
          </w:p>
        </w:tc>
        <w:tc>
          <w:tcPr>
            <w:tcW w:w="10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27,1%</w:t>
            </w:r>
          </w:p>
        </w:tc>
      </w:tr>
      <w:tr w:rsidR="00B92F54" w:rsidRPr="00D73FF8" w:rsidTr="00B67238">
        <w:trPr>
          <w:cantSplit/>
        </w:trPr>
        <w:tc>
          <w:tcPr>
            <w:tcW w:w="2977" w:type="dxa"/>
            <w:shd w:val="clear" w:color="auto" w:fill="F2DBDB" w:themeFill="accent2" w:themeFillTint="33"/>
          </w:tcPr>
          <w:p w:rsidR="00B92F54" w:rsidRPr="00D73FF8" w:rsidRDefault="00B92F54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5B1040">
              <w:rPr>
                <w:color w:val="000000"/>
              </w:rPr>
              <w:t>Итого</w:t>
            </w:r>
          </w:p>
        </w:tc>
        <w:tc>
          <w:tcPr>
            <w:tcW w:w="993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100,0%</w:t>
            </w:r>
          </w:p>
        </w:tc>
        <w:tc>
          <w:tcPr>
            <w:tcW w:w="145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100,0%</w:t>
            </w:r>
          </w:p>
        </w:tc>
        <w:tc>
          <w:tcPr>
            <w:tcW w:w="958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100,0%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100,0%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100,0%</w:t>
            </w:r>
          </w:p>
        </w:tc>
        <w:tc>
          <w:tcPr>
            <w:tcW w:w="1009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0E71B5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0E71B5">
              <w:rPr>
                <w:color w:val="000000"/>
              </w:rPr>
              <w:t>100,0%</w:t>
            </w:r>
          </w:p>
        </w:tc>
      </w:tr>
    </w:tbl>
    <w:p w:rsidR="00B92F54" w:rsidRDefault="00B92F54" w:rsidP="00B92F54">
      <w:pPr>
        <w:autoSpaceDE w:val="0"/>
        <w:autoSpaceDN w:val="0"/>
        <w:adjustRightInd w:val="0"/>
        <w:spacing w:line="400" w:lineRule="atLeast"/>
      </w:pPr>
    </w:p>
    <w:p w:rsidR="00B92F54" w:rsidRPr="005D5A8E" w:rsidRDefault="00B92F54" w:rsidP="00B92F5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Недостаток финансовой поддержки отмечают большинство представителей всех</w:t>
      </w:r>
      <w:r w:rsidR="007C7AA5">
        <w:rPr>
          <w:sz w:val="28"/>
          <w:szCs w:val="28"/>
        </w:rPr>
        <w:t xml:space="preserve"> групп респондентов (Таблица 20</w:t>
      </w:r>
      <w:r>
        <w:rPr>
          <w:sz w:val="28"/>
          <w:szCs w:val="28"/>
        </w:rPr>
        <w:t xml:space="preserve">). </w:t>
      </w:r>
    </w:p>
    <w:p w:rsidR="00B92F54" w:rsidRDefault="00B92F54" w:rsidP="00B92F54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7C7AA5" w:rsidRDefault="007C7AA5" w:rsidP="00B92F54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7C7AA5" w:rsidRDefault="007C7AA5" w:rsidP="00B92F54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7C7AA5" w:rsidRDefault="007C7AA5" w:rsidP="00B92F54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7C7AA5" w:rsidRDefault="007C7AA5" w:rsidP="00B92F54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7C7AA5" w:rsidRDefault="007C7AA5" w:rsidP="00B92F54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7C7AA5" w:rsidRDefault="007C7AA5" w:rsidP="00B92F54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7C7AA5" w:rsidRDefault="007C7AA5" w:rsidP="00B92F54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B92F54" w:rsidRDefault="00B92F54" w:rsidP="00B92F54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lastRenderedPageBreak/>
        <w:t xml:space="preserve">Таблица </w:t>
      </w:r>
      <w:r w:rsidR="007C7AA5">
        <w:rPr>
          <w:b/>
          <w:bCs/>
          <w:sz w:val="28"/>
          <w:szCs w:val="28"/>
        </w:rPr>
        <w:t>20</w:t>
      </w:r>
      <w:r w:rsidRPr="009848C5">
        <w:rPr>
          <w:b/>
          <w:bCs/>
          <w:sz w:val="28"/>
          <w:szCs w:val="28"/>
        </w:rPr>
        <w:t xml:space="preserve">. </w:t>
      </w:r>
    </w:p>
    <w:p w:rsidR="00B92F54" w:rsidRDefault="00B92F54" w:rsidP="00B92F5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92F54" w:rsidRPr="00B24E1C" w:rsidRDefault="00B92F54" w:rsidP="00B92F54">
      <w:pPr>
        <w:tabs>
          <w:tab w:val="left" w:pos="0"/>
        </w:tabs>
        <w:jc w:val="center"/>
        <w:rPr>
          <w:b/>
          <w:sz w:val="28"/>
          <w:szCs w:val="28"/>
        </w:rPr>
      </w:pPr>
      <w:r w:rsidRPr="00B24E1C">
        <w:rPr>
          <w:b/>
          <w:sz w:val="28"/>
          <w:szCs w:val="28"/>
        </w:rPr>
        <w:t>Таблица сопряженности вопросов «</w:t>
      </w:r>
      <w:r w:rsidRPr="005B1040">
        <w:rPr>
          <w:b/>
          <w:color w:val="000000"/>
          <w:sz w:val="28"/>
          <w:szCs w:val="28"/>
        </w:rPr>
        <w:t>Как Вы оцениваете уровень развития общественных организаций в Вашем регионе в сравнении с другими регионами УрФО?</w:t>
      </w:r>
      <w:r w:rsidRPr="00B24E1C">
        <w:rPr>
          <w:b/>
          <w:color w:val="000000"/>
          <w:sz w:val="28"/>
          <w:szCs w:val="28"/>
        </w:rPr>
        <w:t>» и «</w:t>
      </w:r>
      <w:r w:rsidRPr="003E2D8B">
        <w:rPr>
          <w:b/>
          <w:color w:val="000000"/>
          <w:sz w:val="28"/>
          <w:szCs w:val="28"/>
        </w:rPr>
        <w:t xml:space="preserve">Оцените степень обеспеченности  НКО в Вашем регионе </w:t>
      </w:r>
      <w:r w:rsidRPr="00B24E1C">
        <w:rPr>
          <w:b/>
          <w:color w:val="000000"/>
          <w:sz w:val="28"/>
          <w:szCs w:val="28"/>
        </w:rPr>
        <w:t xml:space="preserve">финансовой  </w:t>
      </w:r>
      <w:r w:rsidRPr="003E2D8B">
        <w:rPr>
          <w:b/>
          <w:color w:val="000000"/>
          <w:sz w:val="28"/>
          <w:szCs w:val="28"/>
        </w:rPr>
        <w:t>поддержк</w:t>
      </w:r>
      <w:r w:rsidRPr="00B24E1C">
        <w:rPr>
          <w:b/>
          <w:color w:val="000000"/>
          <w:sz w:val="28"/>
          <w:szCs w:val="28"/>
        </w:rPr>
        <w:t>ой»</w:t>
      </w:r>
    </w:p>
    <w:p w:rsidR="00B92F54" w:rsidRPr="000E71B5" w:rsidRDefault="00B92F54" w:rsidP="00B92F54">
      <w:pPr>
        <w:autoSpaceDE w:val="0"/>
        <w:autoSpaceDN w:val="0"/>
        <w:adjustRightInd w:val="0"/>
        <w:spacing w:line="400" w:lineRule="atLeast"/>
      </w:pPr>
    </w:p>
    <w:p w:rsidR="00B92F54" w:rsidRPr="003E2D8B" w:rsidRDefault="00B92F54" w:rsidP="00B92F54">
      <w:pPr>
        <w:autoSpaceDE w:val="0"/>
        <w:autoSpaceDN w:val="0"/>
        <w:adjustRightInd w:val="0"/>
      </w:pPr>
    </w:p>
    <w:tbl>
      <w:tblPr>
        <w:tblW w:w="940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035"/>
        <w:gridCol w:w="6"/>
        <w:gridCol w:w="1553"/>
        <w:gridCol w:w="6"/>
        <w:gridCol w:w="1411"/>
        <w:gridCol w:w="6"/>
        <w:gridCol w:w="1092"/>
        <w:gridCol w:w="6"/>
        <w:gridCol w:w="915"/>
        <w:gridCol w:w="6"/>
        <w:gridCol w:w="811"/>
        <w:gridCol w:w="6"/>
      </w:tblGrid>
      <w:tr w:rsidR="00B92F54" w:rsidRPr="00B24E1C" w:rsidTr="00B67238">
        <w:trPr>
          <w:cantSplit/>
          <w:tblHeader/>
        </w:trPr>
        <w:tc>
          <w:tcPr>
            <w:tcW w:w="2552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53" w:type="dxa"/>
            <w:gridSpan w:val="1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3E2D8B">
              <w:rPr>
                <w:b/>
                <w:color w:val="000000"/>
              </w:rPr>
              <w:t>Как Вы оцениваете уровень развития общественных организаций в Вашем регионе в сравнении с другими регионами УрФО?</w:t>
            </w:r>
          </w:p>
        </w:tc>
      </w:tr>
      <w:tr w:rsidR="00B92F54" w:rsidRPr="00B24E1C" w:rsidTr="00B67238">
        <w:trPr>
          <w:cantSplit/>
          <w:trHeight w:val="2955"/>
          <w:tblHeader/>
        </w:trPr>
        <w:tc>
          <w:tcPr>
            <w:tcW w:w="2552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B24E1C" w:rsidRDefault="00B92F54" w:rsidP="00B672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92F54" w:rsidRDefault="00B92F54" w:rsidP="00B672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92F54" w:rsidRPr="003E2D8B" w:rsidRDefault="00B92F54" w:rsidP="00B672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D8B">
              <w:rPr>
                <w:b/>
                <w:color w:val="000000"/>
              </w:rPr>
              <w:t>Оцените степень обеспеченности  НКО в Вашем регионе финансов</w:t>
            </w:r>
            <w:r w:rsidRPr="00B24E1C">
              <w:rPr>
                <w:b/>
                <w:color w:val="000000"/>
              </w:rPr>
              <w:t>ой</w:t>
            </w:r>
            <w:r w:rsidRPr="003E2D8B">
              <w:rPr>
                <w:b/>
                <w:color w:val="000000"/>
              </w:rPr>
              <w:t xml:space="preserve">  поддержк</w:t>
            </w:r>
            <w:r w:rsidRPr="00B24E1C">
              <w:rPr>
                <w:b/>
                <w:color w:val="000000"/>
              </w:rPr>
              <w:t>ой</w:t>
            </w:r>
          </w:p>
        </w:tc>
        <w:tc>
          <w:tcPr>
            <w:tcW w:w="1041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B92F54" w:rsidRPr="005B1040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«Третий сектор» в нашем регионе более развит</w:t>
            </w:r>
          </w:p>
        </w:tc>
        <w:tc>
          <w:tcPr>
            <w:tcW w:w="1559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B92F54" w:rsidRPr="005B1040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Уровень развития «третьего сектора» в нашем регионе на «сред</w:t>
            </w:r>
            <w:r w:rsidRPr="00D73FF8">
              <w:rPr>
                <w:b/>
                <w:color w:val="000000"/>
              </w:rPr>
              <w:t>нем уровне»</w:t>
            </w:r>
          </w:p>
        </w:tc>
        <w:tc>
          <w:tcPr>
            <w:tcW w:w="1417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B92F54" w:rsidRPr="005B1040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«Третий сектор» в нашем регионе менее развит</w:t>
            </w:r>
          </w:p>
        </w:tc>
        <w:tc>
          <w:tcPr>
            <w:tcW w:w="1098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B92F54" w:rsidRPr="005B1040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Уровень развития «третьего сектора» везде одинаков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B92F54" w:rsidRPr="00D73FF8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Затрудняюсь ответить</w:t>
            </w:r>
          </w:p>
          <w:p w:rsidR="00B92F54" w:rsidRPr="005B1040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17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color w:val="000000"/>
              </w:rPr>
            </w:pPr>
            <w:r w:rsidRPr="003E2D8B">
              <w:rPr>
                <w:b/>
                <w:color w:val="000000"/>
              </w:rPr>
              <w:t>Итого</w:t>
            </w:r>
          </w:p>
        </w:tc>
      </w:tr>
      <w:tr w:rsidR="00B92F54" w:rsidRPr="00B24E1C" w:rsidTr="00B67238">
        <w:trPr>
          <w:cantSplit/>
          <w:tblHeader/>
        </w:trPr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3E2D8B">
              <w:rPr>
                <w:color w:val="000000"/>
              </w:rPr>
              <w:t>слабо</w:t>
            </w:r>
          </w:p>
        </w:tc>
        <w:tc>
          <w:tcPr>
            <w:tcW w:w="10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48,2%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51,9%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74,5%</w:t>
            </w:r>
          </w:p>
        </w:tc>
        <w:tc>
          <w:tcPr>
            <w:tcW w:w="109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64,9%</w:t>
            </w:r>
          </w:p>
        </w:tc>
        <w:tc>
          <w:tcPr>
            <w:tcW w:w="92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72,7%</w:t>
            </w:r>
          </w:p>
        </w:tc>
        <w:tc>
          <w:tcPr>
            <w:tcW w:w="81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59,3%</w:t>
            </w:r>
          </w:p>
        </w:tc>
      </w:tr>
      <w:tr w:rsidR="00B92F54" w:rsidRPr="00B24E1C" w:rsidTr="00B67238">
        <w:trPr>
          <w:cantSplit/>
          <w:tblHeader/>
        </w:trPr>
        <w:tc>
          <w:tcPr>
            <w:tcW w:w="255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3E2D8B">
              <w:rPr>
                <w:color w:val="000000"/>
              </w:rPr>
              <w:t>скорее слабо</w:t>
            </w:r>
          </w:p>
        </w:tc>
        <w:tc>
          <w:tcPr>
            <w:tcW w:w="1041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32,1%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42,0%</w:t>
            </w:r>
          </w:p>
        </w:tc>
        <w:tc>
          <w:tcPr>
            <w:tcW w:w="1417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21,3%</w:t>
            </w:r>
          </w:p>
        </w:tc>
        <w:tc>
          <w:tcPr>
            <w:tcW w:w="1098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29,7%</w:t>
            </w:r>
          </w:p>
        </w:tc>
        <w:tc>
          <w:tcPr>
            <w:tcW w:w="921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22,7%</w:t>
            </w:r>
          </w:p>
        </w:tc>
        <w:tc>
          <w:tcPr>
            <w:tcW w:w="817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32,1%</w:t>
            </w:r>
          </w:p>
        </w:tc>
      </w:tr>
      <w:tr w:rsidR="00B92F54" w:rsidRPr="00B24E1C" w:rsidTr="00B67238">
        <w:trPr>
          <w:cantSplit/>
          <w:tblHeader/>
        </w:trPr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3E2D8B">
              <w:rPr>
                <w:color w:val="000000"/>
              </w:rPr>
              <w:t>на среднем уровне</w:t>
            </w:r>
          </w:p>
        </w:tc>
        <w:tc>
          <w:tcPr>
            <w:tcW w:w="10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19,6%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6,2%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4,3%</w:t>
            </w:r>
          </w:p>
        </w:tc>
        <w:tc>
          <w:tcPr>
            <w:tcW w:w="109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5,4%</w:t>
            </w:r>
          </w:p>
        </w:tc>
        <w:tc>
          <w:tcPr>
            <w:tcW w:w="92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4,5%</w:t>
            </w:r>
          </w:p>
        </w:tc>
        <w:tc>
          <w:tcPr>
            <w:tcW w:w="81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8,6%</w:t>
            </w:r>
          </w:p>
        </w:tc>
      </w:tr>
      <w:tr w:rsidR="00B92F54" w:rsidRPr="00B24E1C" w:rsidTr="00B67238">
        <w:trPr>
          <w:gridAfter w:val="1"/>
          <w:wAfter w:w="6" w:type="dxa"/>
          <w:cantSplit/>
        </w:trPr>
        <w:tc>
          <w:tcPr>
            <w:tcW w:w="2552" w:type="dxa"/>
            <w:shd w:val="clear" w:color="auto" w:fill="F2DBDB" w:themeFill="accent2" w:themeFillTint="33"/>
          </w:tcPr>
          <w:p w:rsidR="00B92F54" w:rsidRPr="00B24E1C" w:rsidRDefault="00B92F54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035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100,0%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100,0%</w:t>
            </w:r>
          </w:p>
        </w:tc>
        <w:tc>
          <w:tcPr>
            <w:tcW w:w="1417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100,0%</w:t>
            </w:r>
          </w:p>
        </w:tc>
        <w:tc>
          <w:tcPr>
            <w:tcW w:w="1098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100,0%</w:t>
            </w:r>
          </w:p>
        </w:tc>
        <w:tc>
          <w:tcPr>
            <w:tcW w:w="921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100,0%</w:t>
            </w:r>
          </w:p>
        </w:tc>
        <w:tc>
          <w:tcPr>
            <w:tcW w:w="817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F54" w:rsidRPr="003E2D8B" w:rsidRDefault="00B92F54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3E2D8B">
              <w:rPr>
                <w:color w:val="000000"/>
              </w:rPr>
              <w:t>100,0%</w:t>
            </w:r>
          </w:p>
        </w:tc>
      </w:tr>
    </w:tbl>
    <w:p w:rsidR="00B92F54" w:rsidRPr="003E2D8B" w:rsidRDefault="00B92F54" w:rsidP="00B92F54">
      <w:pPr>
        <w:autoSpaceDE w:val="0"/>
        <w:autoSpaceDN w:val="0"/>
        <w:adjustRightInd w:val="0"/>
        <w:spacing w:line="400" w:lineRule="atLeast"/>
      </w:pPr>
    </w:p>
    <w:p w:rsidR="00813E15" w:rsidRDefault="00813E15" w:rsidP="00813E1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</w:rPr>
      </w:pPr>
      <w:r>
        <w:rPr>
          <w:sz w:val="28"/>
        </w:rPr>
        <w:t>Перекрестный анализ данных показывает следующую интересную закономерность – с</w:t>
      </w:r>
      <w:r w:rsidRPr="005D5A8E">
        <w:rPr>
          <w:sz w:val="28"/>
        </w:rPr>
        <w:t xml:space="preserve">лабую правовую обеспеченность чаще отмечают представители НКО, мнения которых полярны: </w:t>
      </w:r>
      <w:r>
        <w:rPr>
          <w:sz w:val="28"/>
        </w:rPr>
        <w:t>«</w:t>
      </w:r>
      <w:r w:rsidRPr="005D5A8E">
        <w:rPr>
          <w:sz w:val="28"/>
          <w:szCs w:val="28"/>
        </w:rPr>
        <w:t>т</w:t>
      </w:r>
      <w:r w:rsidRPr="005D5A8E">
        <w:rPr>
          <w:color w:val="000000"/>
          <w:sz w:val="28"/>
          <w:szCs w:val="28"/>
        </w:rPr>
        <w:t>ретий сектор» в нашем регионе более развит</w:t>
      </w:r>
      <w:r>
        <w:rPr>
          <w:color w:val="000000"/>
          <w:sz w:val="28"/>
          <w:szCs w:val="28"/>
        </w:rPr>
        <w:t xml:space="preserve"> (52,8%) и </w:t>
      </w:r>
      <w:r w:rsidRPr="005D5A8E">
        <w:rPr>
          <w:color w:val="000000"/>
          <w:sz w:val="28"/>
        </w:rPr>
        <w:t>«третий сектор» в нашем регионе менее развит</w:t>
      </w:r>
      <w:r>
        <w:rPr>
          <w:color w:val="000000"/>
          <w:sz w:val="28"/>
        </w:rPr>
        <w:t xml:space="preserve"> (59,6%). Скорее слабую </w:t>
      </w:r>
      <w:r w:rsidR="00406418">
        <w:rPr>
          <w:color w:val="000000"/>
          <w:sz w:val="28"/>
        </w:rPr>
        <w:t xml:space="preserve">правовую обеспеченность </w:t>
      </w:r>
      <w:r>
        <w:rPr>
          <w:color w:val="000000"/>
          <w:sz w:val="28"/>
        </w:rPr>
        <w:t xml:space="preserve">– представители срединных оценок: </w:t>
      </w:r>
      <w:r w:rsidRPr="005D5A8E">
        <w:rPr>
          <w:color w:val="000000"/>
          <w:sz w:val="28"/>
        </w:rPr>
        <w:t>уровень развития «третьего сектора» в нашем регионе на «среднем уровне» (48,1%) и уровень развития «третьего сектора» везде одинаков (57,5%).</w:t>
      </w:r>
    </w:p>
    <w:p w:rsidR="004759BF" w:rsidRDefault="004759BF" w:rsidP="00813E1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</w:rPr>
      </w:pPr>
    </w:p>
    <w:p w:rsidR="004759BF" w:rsidRDefault="004759BF" w:rsidP="004759BF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D12CC3" w:rsidRPr="004759BF" w:rsidRDefault="00D12CC3" w:rsidP="004759BF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2</w:t>
      </w:r>
      <w:r w:rsidR="004759BF">
        <w:rPr>
          <w:b/>
          <w:bCs/>
          <w:sz w:val="28"/>
          <w:szCs w:val="28"/>
        </w:rPr>
        <w:t>1</w:t>
      </w:r>
      <w:r w:rsidRPr="009848C5">
        <w:rPr>
          <w:b/>
          <w:bCs/>
          <w:sz w:val="28"/>
          <w:szCs w:val="28"/>
        </w:rPr>
        <w:t xml:space="preserve">. </w:t>
      </w:r>
    </w:p>
    <w:p w:rsidR="00D12CC3" w:rsidRDefault="00D12CC3" w:rsidP="00D12CC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12CC3" w:rsidRPr="00B92E59" w:rsidRDefault="00D12CC3" w:rsidP="00D12CC3">
      <w:pPr>
        <w:tabs>
          <w:tab w:val="left" w:pos="0"/>
        </w:tabs>
        <w:jc w:val="center"/>
        <w:rPr>
          <w:b/>
          <w:sz w:val="28"/>
          <w:szCs w:val="28"/>
        </w:rPr>
      </w:pPr>
      <w:r w:rsidRPr="00B92E59">
        <w:rPr>
          <w:b/>
          <w:sz w:val="28"/>
          <w:szCs w:val="28"/>
        </w:rPr>
        <w:t>Таблица сопряженности вопросов «</w:t>
      </w:r>
      <w:r w:rsidRPr="005B1040">
        <w:rPr>
          <w:b/>
          <w:color w:val="000000"/>
          <w:sz w:val="28"/>
          <w:szCs w:val="28"/>
        </w:rPr>
        <w:t>Как Вы оцениваете уровень развития общественных организаций в Вашем регионе в сравнении с другими регионами УрФО?</w:t>
      </w:r>
      <w:r w:rsidRPr="00B92E59">
        <w:rPr>
          <w:b/>
          <w:color w:val="000000"/>
          <w:sz w:val="28"/>
          <w:szCs w:val="28"/>
        </w:rPr>
        <w:t>» и «</w:t>
      </w:r>
      <w:r w:rsidRPr="00615DF9">
        <w:rPr>
          <w:b/>
          <w:color w:val="000000"/>
          <w:sz w:val="28"/>
          <w:szCs w:val="28"/>
        </w:rPr>
        <w:t>Оцените степень обеспеченности  НКО в Вашем регионе</w:t>
      </w:r>
      <w:r w:rsidRPr="00B92E59">
        <w:rPr>
          <w:b/>
          <w:color w:val="000000"/>
          <w:sz w:val="28"/>
          <w:szCs w:val="28"/>
        </w:rPr>
        <w:t xml:space="preserve"> правовым </w:t>
      </w:r>
      <w:r w:rsidRPr="00615DF9">
        <w:rPr>
          <w:b/>
          <w:color w:val="000000"/>
          <w:sz w:val="28"/>
          <w:szCs w:val="28"/>
        </w:rPr>
        <w:t>обеспечение</w:t>
      </w:r>
      <w:r w:rsidRPr="00B92E59">
        <w:rPr>
          <w:b/>
          <w:color w:val="000000"/>
          <w:sz w:val="28"/>
          <w:szCs w:val="28"/>
        </w:rPr>
        <w:t>м»</w:t>
      </w:r>
    </w:p>
    <w:p w:rsidR="00D12CC3" w:rsidRPr="00615DF9" w:rsidRDefault="00D12CC3" w:rsidP="00D12CC3">
      <w:pPr>
        <w:autoSpaceDE w:val="0"/>
        <w:autoSpaceDN w:val="0"/>
        <w:adjustRightInd w:val="0"/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893"/>
        <w:gridCol w:w="6"/>
        <w:gridCol w:w="1270"/>
        <w:gridCol w:w="6"/>
        <w:gridCol w:w="1128"/>
        <w:gridCol w:w="6"/>
        <w:gridCol w:w="1085"/>
        <w:gridCol w:w="992"/>
        <w:gridCol w:w="851"/>
      </w:tblGrid>
      <w:tr w:rsidR="00D12CC3" w:rsidRPr="00B92E59" w:rsidTr="00B67238">
        <w:trPr>
          <w:cantSplit/>
          <w:tblHeader/>
        </w:trPr>
        <w:tc>
          <w:tcPr>
            <w:tcW w:w="3261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9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</w:rPr>
            </w:pPr>
            <w:r w:rsidRPr="00615DF9">
              <w:rPr>
                <w:b/>
                <w:color w:val="000000"/>
              </w:rPr>
              <w:t>Как Вы оцениваете уровень развития общественных организаций в Вашем регионе в сравнении с другими регионами УрФО?</w:t>
            </w:r>
          </w:p>
        </w:tc>
      </w:tr>
      <w:tr w:rsidR="00D12CC3" w:rsidRPr="00B92E59" w:rsidTr="00B67238">
        <w:trPr>
          <w:cantSplit/>
          <w:trHeight w:val="2643"/>
          <w:tblHeader/>
        </w:trPr>
        <w:tc>
          <w:tcPr>
            <w:tcW w:w="3261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Default="00D12CC3" w:rsidP="00B672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12CC3" w:rsidRDefault="00D12CC3" w:rsidP="00B672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12CC3" w:rsidRPr="00615DF9" w:rsidRDefault="00D12CC3" w:rsidP="00B672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5DF9">
              <w:rPr>
                <w:b/>
                <w:color w:val="000000"/>
              </w:rPr>
              <w:t>Оцените степень обеспеченности  НКО в Вашем регионе</w:t>
            </w:r>
            <w:r w:rsidRPr="00B92E59">
              <w:rPr>
                <w:b/>
                <w:color w:val="000000"/>
              </w:rPr>
              <w:t xml:space="preserve"> правовым </w:t>
            </w:r>
            <w:r w:rsidRPr="00615DF9">
              <w:rPr>
                <w:b/>
                <w:color w:val="000000"/>
              </w:rPr>
              <w:t>обеспечение</w:t>
            </w:r>
            <w:r w:rsidRPr="00B92E59">
              <w:rPr>
                <w:b/>
                <w:color w:val="000000"/>
              </w:rPr>
              <w:t>м</w:t>
            </w:r>
          </w:p>
        </w:tc>
        <w:tc>
          <w:tcPr>
            <w:tcW w:w="899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5B1040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«Третий сектор» в нашем регионе более развит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5B1040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Уровень развития «третьего сектора» в нашем регионе на «сред</w:t>
            </w:r>
            <w:r w:rsidRPr="00B92E59">
              <w:rPr>
                <w:b/>
                <w:color w:val="000000"/>
              </w:rPr>
              <w:t>нем уровне»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5B1040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«Третий сектор» в нашем регионе менее развит</w:t>
            </w:r>
          </w:p>
        </w:tc>
        <w:tc>
          <w:tcPr>
            <w:tcW w:w="1085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5B1040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Уровень развития «третьего сектора» везде одинаков</w:t>
            </w:r>
          </w:p>
        </w:tc>
        <w:tc>
          <w:tcPr>
            <w:tcW w:w="992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B92E59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5B1040">
              <w:rPr>
                <w:b/>
                <w:color w:val="000000"/>
              </w:rPr>
              <w:t>Затрудняюсь ответить</w:t>
            </w:r>
          </w:p>
          <w:p w:rsidR="00D12CC3" w:rsidRPr="005B1040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B92E59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3E2D8B">
              <w:rPr>
                <w:b/>
                <w:color w:val="000000"/>
              </w:rPr>
              <w:t>Итого</w:t>
            </w:r>
          </w:p>
          <w:p w:rsidR="00D12CC3" w:rsidRPr="003E2D8B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D12CC3" w:rsidRPr="00B92E59" w:rsidTr="00B67238">
        <w:trPr>
          <w:cantSplit/>
          <w:tblHeader/>
        </w:trPr>
        <w:tc>
          <w:tcPr>
            <w:tcW w:w="3261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615DF9">
              <w:rPr>
                <w:color w:val="000000"/>
              </w:rPr>
              <w:t>слабо</w:t>
            </w:r>
          </w:p>
        </w:tc>
        <w:tc>
          <w:tcPr>
            <w:tcW w:w="899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52,8%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43,0%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59,6%</w:t>
            </w:r>
          </w:p>
        </w:tc>
        <w:tc>
          <w:tcPr>
            <w:tcW w:w="1085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30,0%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54,5%</w:t>
            </w:r>
          </w:p>
        </w:tc>
        <w:tc>
          <w:tcPr>
            <w:tcW w:w="851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47,3%</w:t>
            </w:r>
          </w:p>
        </w:tc>
      </w:tr>
      <w:tr w:rsidR="00D12CC3" w:rsidRPr="00B92E59" w:rsidTr="00B67238">
        <w:trPr>
          <w:cantSplit/>
          <w:tblHeader/>
        </w:trPr>
        <w:tc>
          <w:tcPr>
            <w:tcW w:w="32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615DF9">
              <w:rPr>
                <w:color w:val="000000"/>
              </w:rPr>
              <w:t>скорее слабо</w:t>
            </w:r>
          </w:p>
        </w:tc>
        <w:tc>
          <w:tcPr>
            <w:tcW w:w="89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32,1%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48,1%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29,8%</w:t>
            </w:r>
          </w:p>
        </w:tc>
        <w:tc>
          <w:tcPr>
            <w:tcW w:w="10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57,5%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40,9%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41,9%</w:t>
            </w:r>
          </w:p>
        </w:tc>
      </w:tr>
      <w:tr w:rsidR="00D12CC3" w:rsidRPr="00B92E59" w:rsidTr="00B67238">
        <w:trPr>
          <w:cantSplit/>
          <w:tblHeader/>
        </w:trPr>
        <w:tc>
          <w:tcPr>
            <w:tcW w:w="3261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615DF9">
              <w:rPr>
                <w:color w:val="000000"/>
              </w:rPr>
              <w:t>на среднем уровне</w:t>
            </w:r>
          </w:p>
        </w:tc>
        <w:tc>
          <w:tcPr>
            <w:tcW w:w="899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15,1%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8,9%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10,6%</w:t>
            </w:r>
          </w:p>
        </w:tc>
        <w:tc>
          <w:tcPr>
            <w:tcW w:w="1085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12,5%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4,5%</w:t>
            </w:r>
          </w:p>
        </w:tc>
        <w:tc>
          <w:tcPr>
            <w:tcW w:w="851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10,8%</w:t>
            </w:r>
          </w:p>
        </w:tc>
      </w:tr>
      <w:tr w:rsidR="00D12CC3" w:rsidRPr="00B92E59" w:rsidTr="00B67238">
        <w:trPr>
          <w:cantSplit/>
        </w:trPr>
        <w:tc>
          <w:tcPr>
            <w:tcW w:w="3261" w:type="dxa"/>
            <w:shd w:val="clear" w:color="auto" w:fill="FFFFFF"/>
          </w:tcPr>
          <w:p w:rsidR="00D12CC3" w:rsidRPr="00B92E59" w:rsidRDefault="00D12CC3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B92E59">
              <w:rPr>
                <w:color w:val="000000"/>
              </w:rPr>
              <w:t>Итого</w:t>
            </w:r>
          </w:p>
        </w:tc>
        <w:tc>
          <w:tcPr>
            <w:tcW w:w="8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100,0%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100,0%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100,0%</w:t>
            </w:r>
          </w:p>
        </w:tc>
        <w:tc>
          <w:tcPr>
            <w:tcW w:w="109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100,0%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100,0%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615DF9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615DF9">
              <w:rPr>
                <w:color w:val="000000"/>
              </w:rPr>
              <w:t>100,0%</w:t>
            </w:r>
          </w:p>
        </w:tc>
      </w:tr>
    </w:tbl>
    <w:p w:rsidR="0024521B" w:rsidRDefault="0024521B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D12CC3" w:rsidRDefault="00D12CC3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5D5A8E">
        <w:rPr>
          <w:sz w:val="28"/>
        </w:rPr>
        <w:t xml:space="preserve">Слабую обеспеченность образовательными и консультативными услугами чаще отмечают </w:t>
      </w:r>
      <w:r>
        <w:rPr>
          <w:sz w:val="28"/>
        </w:rPr>
        <w:t>респонденты, оценивающие уровень развития НКО как средний или низкий (46,3% и 55,3% соответственно), а скорее среднюю – те, кто полагает, что «третий сектор» более развит или его состояние везде одинаково (49,1% и 44,7% соответственно).</w:t>
      </w:r>
    </w:p>
    <w:p w:rsidR="004759BF" w:rsidRDefault="004759BF" w:rsidP="00881926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4759BF" w:rsidRDefault="004759BF" w:rsidP="00881926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4759BF" w:rsidRDefault="004759BF" w:rsidP="00881926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4759BF" w:rsidRDefault="004759BF" w:rsidP="00881926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4759BF" w:rsidRDefault="004759BF" w:rsidP="00881926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4759BF" w:rsidRDefault="004759BF" w:rsidP="00881926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4759BF" w:rsidRDefault="004759BF" w:rsidP="00881926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D12CC3" w:rsidRPr="00881926" w:rsidRDefault="00881926" w:rsidP="00881926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2</w:t>
      </w:r>
      <w:r w:rsidR="004759BF">
        <w:rPr>
          <w:b/>
          <w:bCs/>
          <w:sz w:val="28"/>
          <w:szCs w:val="28"/>
        </w:rPr>
        <w:t>2</w:t>
      </w:r>
      <w:r w:rsidRPr="009848C5">
        <w:rPr>
          <w:b/>
          <w:bCs/>
          <w:sz w:val="28"/>
          <w:szCs w:val="28"/>
        </w:rPr>
        <w:t xml:space="preserve">. </w:t>
      </w:r>
    </w:p>
    <w:p w:rsidR="00D12CC3" w:rsidRPr="00936FC8" w:rsidRDefault="00D12CC3" w:rsidP="00D12CC3">
      <w:pPr>
        <w:tabs>
          <w:tab w:val="left" w:pos="0"/>
        </w:tabs>
        <w:jc w:val="center"/>
        <w:rPr>
          <w:b/>
          <w:sz w:val="28"/>
          <w:szCs w:val="28"/>
        </w:rPr>
      </w:pPr>
      <w:r w:rsidRPr="00936FC8">
        <w:rPr>
          <w:b/>
          <w:sz w:val="28"/>
          <w:szCs w:val="28"/>
        </w:rPr>
        <w:t>Таблица сопряженности вопросов «</w:t>
      </w:r>
      <w:r w:rsidRPr="00936FC8">
        <w:rPr>
          <w:b/>
          <w:color w:val="000000"/>
          <w:sz w:val="28"/>
          <w:szCs w:val="28"/>
        </w:rPr>
        <w:t>Как Вы оцениваете уровень развития общественных организаций в Вашем регионе в сравнении с другими регионами УрФО?» и «Оцените степень обеспеченности  НКО в Вашем регионе образовательными, консультационными услугами»</w:t>
      </w:r>
    </w:p>
    <w:tbl>
      <w:tblPr>
        <w:tblW w:w="954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177"/>
        <w:gridCol w:w="6"/>
        <w:gridCol w:w="1446"/>
        <w:gridCol w:w="6"/>
        <w:gridCol w:w="1236"/>
        <w:gridCol w:w="6"/>
        <w:gridCol w:w="1128"/>
        <w:gridCol w:w="6"/>
        <w:gridCol w:w="986"/>
        <w:gridCol w:w="6"/>
        <w:gridCol w:w="986"/>
        <w:gridCol w:w="6"/>
      </w:tblGrid>
      <w:tr w:rsidR="00D12CC3" w:rsidRPr="00936FC8" w:rsidTr="00B67238">
        <w:trPr>
          <w:cantSplit/>
          <w:tblHeader/>
        </w:trPr>
        <w:tc>
          <w:tcPr>
            <w:tcW w:w="2552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95" w:type="dxa"/>
            <w:gridSpan w:val="1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</w:rPr>
            </w:pPr>
            <w:r w:rsidRPr="00936FC8">
              <w:rPr>
                <w:b/>
                <w:color w:val="000000"/>
              </w:rPr>
              <w:t>Как Вы оцениваете уровень развития общественных организаций в Вашем регионе в сравнении с другими регионами УрФО?</w:t>
            </w:r>
          </w:p>
        </w:tc>
      </w:tr>
      <w:tr w:rsidR="00D12CC3" w:rsidRPr="00936FC8" w:rsidTr="00B67238">
        <w:trPr>
          <w:cantSplit/>
          <w:trHeight w:val="2610"/>
          <w:tblHeader/>
        </w:trPr>
        <w:tc>
          <w:tcPr>
            <w:tcW w:w="2552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rPr>
                <w:b/>
              </w:rPr>
            </w:pPr>
            <w:r w:rsidRPr="00936FC8">
              <w:rPr>
                <w:b/>
                <w:color w:val="000000"/>
              </w:rPr>
              <w:t>Оцените степень обеспеченности  НКО в Вашем регионе образовательными, консультационными услугами</w:t>
            </w:r>
          </w:p>
        </w:tc>
        <w:tc>
          <w:tcPr>
            <w:tcW w:w="1183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936FC8">
              <w:rPr>
                <w:b/>
                <w:color w:val="000000"/>
              </w:rPr>
              <w:t>«Третий сектор» в нашем регионе более развит</w:t>
            </w:r>
          </w:p>
        </w:tc>
        <w:tc>
          <w:tcPr>
            <w:tcW w:w="1452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936FC8">
              <w:rPr>
                <w:b/>
                <w:color w:val="000000"/>
              </w:rPr>
              <w:t>Уровень развития «третьего сектора» в нашем регионе на «среднем уровне»</w:t>
            </w:r>
          </w:p>
        </w:tc>
        <w:tc>
          <w:tcPr>
            <w:tcW w:w="1242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936FC8">
              <w:rPr>
                <w:b/>
                <w:color w:val="000000"/>
              </w:rPr>
              <w:t>«Третий сектор» в нашем регионе менее развит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936FC8">
              <w:rPr>
                <w:b/>
                <w:color w:val="000000"/>
              </w:rPr>
              <w:t>Уровень развития «третьего сектора» везде одинаков</w:t>
            </w:r>
          </w:p>
        </w:tc>
        <w:tc>
          <w:tcPr>
            <w:tcW w:w="992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936FC8">
              <w:rPr>
                <w:b/>
                <w:color w:val="000000"/>
              </w:rPr>
              <w:t>Затрудняюсь ответить</w:t>
            </w:r>
          </w:p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936FC8">
              <w:rPr>
                <w:b/>
                <w:color w:val="000000"/>
              </w:rPr>
              <w:t>Итого</w:t>
            </w:r>
          </w:p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</w:tr>
      <w:tr w:rsidR="00D12CC3" w:rsidRPr="00936FC8" w:rsidTr="00B67238">
        <w:trPr>
          <w:cantSplit/>
          <w:tblHeader/>
        </w:trPr>
        <w:tc>
          <w:tcPr>
            <w:tcW w:w="255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36FC8">
              <w:rPr>
                <w:color w:val="000000"/>
              </w:rPr>
              <w:t>слабо</w:t>
            </w:r>
          </w:p>
        </w:tc>
        <w:tc>
          <w:tcPr>
            <w:tcW w:w="1183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27,3%</w:t>
            </w:r>
          </w:p>
        </w:tc>
        <w:tc>
          <w:tcPr>
            <w:tcW w:w="145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46,3%</w:t>
            </w:r>
          </w:p>
        </w:tc>
        <w:tc>
          <w:tcPr>
            <w:tcW w:w="124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55,3%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34,2%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47,6%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42,0%</w:t>
            </w:r>
          </w:p>
        </w:tc>
      </w:tr>
      <w:tr w:rsidR="00D12CC3" w:rsidRPr="00936FC8" w:rsidTr="00B67238">
        <w:trPr>
          <w:cantSplit/>
          <w:tblHeader/>
        </w:trPr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36FC8">
              <w:rPr>
                <w:color w:val="000000"/>
              </w:rPr>
              <w:t>скорее слабо</w:t>
            </w:r>
          </w:p>
        </w:tc>
        <w:tc>
          <w:tcPr>
            <w:tcW w:w="118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49,1%</w:t>
            </w:r>
          </w:p>
        </w:tc>
        <w:tc>
          <w:tcPr>
            <w:tcW w:w="145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32,9%</w:t>
            </w:r>
          </w:p>
        </w:tc>
        <w:tc>
          <w:tcPr>
            <w:tcW w:w="124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34,0%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44,7%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33,3%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38,7%</w:t>
            </w:r>
          </w:p>
        </w:tc>
      </w:tr>
      <w:tr w:rsidR="00D12CC3" w:rsidRPr="00936FC8" w:rsidTr="00B67238">
        <w:trPr>
          <w:cantSplit/>
          <w:tblHeader/>
        </w:trPr>
        <w:tc>
          <w:tcPr>
            <w:tcW w:w="2552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36FC8">
              <w:rPr>
                <w:color w:val="000000"/>
              </w:rPr>
              <w:t>на среднем уровне</w:t>
            </w:r>
          </w:p>
        </w:tc>
        <w:tc>
          <w:tcPr>
            <w:tcW w:w="1183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23,6%</w:t>
            </w:r>
          </w:p>
        </w:tc>
        <w:tc>
          <w:tcPr>
            <w:tcW w:w="145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20,7%</w:t>
            </w:r>
          </w:p>
        </w:tc>
        <w:tc>
          <w:tcPr>
            <w:tcW w:w="124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10,6%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21,1%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19,0%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19,3%</w:t>
            </w:r>
          </w:p>
        </w:tc>
      </w:tr>
      <w:tr w:rsidR="00D12CC3" w:rsidRPr="00936FC8" w:rsidTr="00B67238">
        <w:trPr>
          <w:gridAfter w:val="1"/>
          <w:wAfter w:w="6" w:type="dxa"/>
          <w:cantSplit/>
        </w:trPr>
        <w:tc>
          <w:tcPr>
            <w:tcW w:w="2552" w:type="dxa"/>
            <w:shd w:val="clear" w:color="auto" w:fill="FFFFFF"/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100,0%</w:t>
            </w:r>
          </w:p>
        </w:tc>
        <w:tc>
          <w:tcPr>
            <w:tcW w:w="145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100,0%</w:t>
            </w:r>
          </w:p>
        </w:tc>
        <w:tc>
          <w:tcPr>
            <w:tcW w:w="124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100,0%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100,0%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100,0%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CC3" w:rsidRPr="00936FC8" w:rsidRDefault="00D12CC3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936FC8">
              <w:rPr>
                <w:color w:val="000000"/>
              </w:rPr>
              <w:t>100,0%</w:t>
            </w:r>
          </w:p>
        </w:tc>
      </w:tr>
    </w:tbl>
    <w:p w:rsidR="0024521B" w:rsidRDefault="0024521B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881926" w:rsidRPr="002E1F96" w:rsidRDefault="00881926" w:rsidP="00881926">
      <w:pPr>
        <w:autoSpaceDE w:val="0"/>
        <w:autoSpaceDN w:val="0"/>
        <w:adjustRightInd w:val="0"/>
        <w:spacing w:line="400" w:lineRule="atLeast"/>
        <w:jc w:val="both"/>
        <w:rPr>
          <w:sz w:val="28"/>
        </w:rPr>
      </w:pPr>
      <w:r>
        <w:tab/>
      </w:r>
      <w:r>
        <w:rPr>
          <w:sz w:val="28"/>
        </w:rPr>
        <w:t xml:space="preserve">Слабая обеспеченность информационным сопровождением чаще встречается в ответах респондентов, описывающих уровень развития «третьего сектора» как средний и низкий (46,9% и 42,6% соответственно); скорее слабая – у опрошенных, выражающих мнение о развитом положении «третьего сектора» (50,9%) и относительно одинаковом (47,6). </w:t>
      </w:r>
    </w:p>
    <w:p w:rsidR="00881926" w:rsidRDefault="00881926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1926" w:rsidRDefault="00881926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9BF" w:rsidRDefault="004759BF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9BF" w:rsidRDefault="004759BF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9BF" w:rsidRDefault="004759BF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9BF" w:rsidRDefault="004759BF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9BF" w:rsidRDefault="004759BF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9BF" w:rsidRDefault="004759BF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9BF" w:rsidRDefault="004759BF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9BF" w:rsidRDefault="004759BF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9BF" w:rsidRDefault="004759BF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9BF" w:rsidRDefault="004759BF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9BF" w:rsidRDefault="004759BF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1926" w:rsidRPr="00881926" w:rsidRDefault="00881926" w:rsidP="00881926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2</w:t>
      </w:r>
      <w:r w:rsidR="004759BF">
        <w:rPr>
          <w:b/>
          <w:bCs/>
          <w:sz w:val="28"/>
          <w:szCs w:val="28"/>
        </w:rPr>
        <w:t>3</w:t>
      </w:r>
      <w:r w:rsidRPr="009848C5">
        <w:rPr>
          <w:b/>
          <w:bCs/>
          <w:sz w:val="28"/>
          <w:szCs w:val="28"/>
        </w:rPr>
        <w:t xml:space="preserve">. </w:t>
      </w:r>
    </w:p>
    <w:p w:rsidR="00881926" w:rsidRDefault="00881926" w:rsidP="008819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1926" w:rsidRPr="00672ACF" w:rsidRDefault="00881926" w:rsidP="00881926">
      <w:pPr>
        <w:tabs>
          <w:tab w:val="left" w:pos="0"/>
        </w:tabs>
        <w:jc w:val="center"/>
        <w:rPr>
          <w:b/>
          <w:sz w:val="28"/>
          <w:szCs w:val="28"/>
        </w:rPr>
      </w:pPr>
      <w:r w:rsidRPr="00672ACF">
        <w:rPr>
          <w:b/>
          <w:sz w:val="28"/>
          <w:szCs w:val="28"/>
        </w:rPr>
        <w:t>Таблица сопряженности вопросов «</w:t>
      </w:r>
      <w:r w:rsidRPr="00672ACF">
        <w:rPr>
          <w:b/>
          <w:color w:val="000000"/>
          <w:sz w:val="28"/>
          <w:szCs w:val="28"/>
        </w:rPr>
        <w:t>Как Вы оцениваете уровень развития общественных организаций в Вашем регионе в сравнении с другими регионами УрФО?» и «Оцените степень обеспеченности  НКО в Вашем регионе информационным сопровождением»</w:t>
      </w:r>
    </w:p>
    <w:tbl>
      <w:tblPr>
        <w:tblW w:w="95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1177"/>
        <w:gridCol w:w="6"/>
        <w:gridCol w:w="1446"/>
        <w:gridCol w:w="6"/>
        <w:gridCol w:w="1093"/>
        <w:gridCol w:w="6"/>
        <w:gridCol w:w="1128"/>
        <w:gridCol w:w="6"/>
        <w:gridCol w:w="986"/>
        <w:gridCol w:w="6"/>
        <w:gridCol w:w="845"/>
        <w:gridCol w:w="6"/>
      </w:tblGrid>
      <w:tr w:rsidR="00881926" w:rsidRPr="00D843ED" w:rsidTr="00B67238">
        <w:trPr>
          <w:cantSplit/>
          <w:tblHeader/>
        </w:trPr>
        <w:tc>
          <w:tcPr>
            <w:tcW w:w="2835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672ACF" w:rsidRDefault="00881926" w:rsidP="00B6723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11" w:type="dxa"/>
            <w:gridSpan w:val="1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1926" w:rsidRPr="00672ACF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</w:rPr>
            </w:pPr>
            <w:r w:rsidRPr="00672ACF">
              <w:rPr>
                <w:b/>
                <w:color w:val="000000"/>
              </w:rPr>
              <w:t>Как Вы оцениваете уровень развития общественных организаций в Вашем регионе в сравнении с другими регионами УрФО?</w:t>
            </w:r>
          </w:p>
        </w:tc>
      </w:tr>
      <w:tr w:rsidR="00881926" w:rsidRPr="00D843ED" w:rsidTr="00B67238">
        <w:trPr>
          <w:cantSplit/>
          <w:trHeight w:val="2559"/>
          <w:tblHeader/>
        </w:trPr>
        <w:tc>
          <w:tcPr>
            <w:tcW w:w="2835" w:type="dxa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672ACF" w:rsidRDefault="00881926" w:rsidP="00B672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ACF">
              <w:rPr>
                <w:b/>
                <w:color w:val="000000"/>
              </w:rPr>
              <w:t>Оцените степень обеспеченности  НКО в Вашем регионе информационным сопровождением</w:t>
            </w:r>
          </w:p>
        </w:tc>
        <w:tc>
          <w:tcPr>
            <w:tcW w:w="1183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81926" w:rsidRPr="00672ACF" w:rsidRDefault="00881926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672ACF">
              <w:rPr>
                <w:b/>
                <w:color w:val="000000"/>
              </w:rPr>
              <w:t>«Третий сектор» в нашем регионе более развит</w:t>
            </w:r>
          </w:p>
        </w:tc>
        <w:tc>
          <w:tcPr>
            <w:tcW w:w="1452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81926" w:rsidRPr="00672ACF" w:rsidRDefault="00881926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672ACF">
              <w:rPr>
                <w:b/>
                <w:color w:val="000000"/>
              </w:rPr>
              <w:t>Уровень развития «третьего сектора» в нашем регионе на «среднем уровне»</w:t>
            </w:r>
          </w:p>
        </w:tc>
        <w:tc>
          <w:tcPr>
            <w:tcW w:w="1099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81926" w:rsidRPr="00672ACF" w:rsidRDefault="00881926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672ACF">
              <w:rPr>
                <w:b/>
                <w:color w:val="000000"/>
              </w:rPr>
              <w:t>«Третий сектор» в нашем регионе менее развит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81926" w:rsidRPr="00672ACF" w:rsidRDefault="00881926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672ACF">
              <w:rPr>
                <w:b/>
                <w:color w:val="000000"/>
              </w:rPr>
              <w:t>Уровень развития «третьего сектора» везде одинаков</w:t>
            </w:r>
          </w:p>
        </w:tc>
        <w:tc>
          <w:tcPr>
            <w:tcW w:w="992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81926" w:rsidRPr="00672ACF" w:rsidRDefault="00881926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672ACF">
              <w:rPr>
                <w:b/>
                <w:color w:val="000000"/>
              </w:rPr>
              <w:t>Затрудняюсь ответить</w:t>
            </w:r>
          </w:p>
          <w:p w:rsidR="00881926" w:rsidRPr="00672ACF" w:rsidRDefault="00881926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</w:tcPr>
          <w:p w:rsidR="00881926" w:rsidRPr="00672ACF" w:rsidRDefault="00881926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  <w:r w:rsidRPr="00672ACF">
              <w:rPr>
                <w:b/>
                <w:color w:val="000000"/>
              </w:rPr>
              <w:t>Итого</w:t>
            </w:r>
          </w:p>
          <w:p w:rsidR="00881926" w:rsidRPr="00672ACF" w:rsidRDefault="00881926" w:rsidP="00B67238">
            <w:pPr>
              <w:autoSpaceDE w:val="0"/>
              <w:autoSpaceDN w:val="0"/>
              <w:adjustRightInd w:val="0"/>
              <w:spacing w:line="32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</w:tr>
      <w:tr w:rsidR="00881926" w:rsidRPr="00D843ED" w:rsidTr="00B67238">
        <w:trPr>
          <w:cantSplit/>
          <w:tblHeader/>
        </w:trPr>
        <w:tc>
          <w:tcPr>
            <w:tcW w:w="2835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D843ED">
              <w:rPr>
                <w:color w:val="000000"/>
              </w:rPr>
              <w:t>слабо</w:t>
            </w:r>
          </w:p>
        </w:tc>
        <w:tc>
          <w:tcPr>
            <w:tcW w:w="1183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14,5%</w:t>
            </w:r>
          </w:p>
        </w:tc>
        <w:tc>
          <w:tcPr>
            <w:tcW w:w="145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46,9%</w:t>
            </w:r>
          </w:p>
        </w:tc>
        <w:tc>
          <w:tcPr>
            <w:tcW w:w="1099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42,6%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33,3%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38,1%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35,8%</w:t>
            </w:r>
          </w:p>
        </w:tc>
      </w:tr>
      <w:tr w:rsidR="00881926" w:rsidRPr="00D843ED" w:rsidTr="00B67238">
        <w:trPr>
          <w:cantSplit/>
          <w:tblHeader/>
        </w:trPr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D843ED">
              <w:rPr>
                <w:color w:val="000000"/>
              </w:rPr>
              <w:t>скорее слабо</w:t>
            </w:r>
          </w:p>
        </w:tc>
        <w:tc>
          <w:tcPr>
            <w:tcW w:w="118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50,9%</w:t>
            </w:r>
          </w:p>
        </w:tc>
        <w:tc>
          <w:tcPr>
            <w:tcW w:w="145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34,6%</w:t>
            </w:r>
          </w:p>
        </w:tc>
        <w:tc>
          <w:tcPr>
            <w:tcW w:w="109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31,9%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51,3%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47,6%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41,6%</w:t>
            </w:r>
          </w:p>
        </w:tc>
      </w:tr>
      <w:tr w:rsidR="00881926" w:rsidRPr="00D843ED" w:rsidTr="00B67238">
        <w:trPr>
          <w:cantSplit/>
          <w:tblHeader/>
        </w:trPr>
        <w:tc>
          <w:tcPr>
            <w:tcW w:w="2835" w:type="dxa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D843ED">
              <w:rPr>
                <w:color w:val="000000"/>
              </w:rPr>
              <w:t>на среднем уровне</w:t>
            </w:r>
          </w:p>
        </w:tc>
        <w:tc>
          <w:tcPr>
            <w:tcW w:w="1183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34,5%</w:t>
            </w:r>
          </w:p>
        </w:tc>
        <w:tc>
          <w:tcPr>
            <w:tcW w:w="145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18,5%</w:t>
            </w:r>
          </w:p>
        </w:tc>
        <w:tc>
          <w:tcPr>
            <w:tcW w:w="1099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25,5%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15,4%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14,3%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22,6%</w:t>
            </w:r>
          </w:p>
        </w:tc>
      </w:tr>
      <w:tr w:rsidR="00881926" w:rsidRPr="00D843ED" w:rsidTr="00B67238">
        <w:trPr>
          <w:gridAfter w:val="1"/>
          <w:wAfter w:w="6" w:type="dxa"/>
          <w:cantSplit/>
        </w:trPr>
        <w:tc>
          <w:tcPr>
            <w:tcW w:w="2835" w:type="dxa"/>
            <w:shd w:val="clear" w:color="auto" w:fill="FFFFFF"/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1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100,0%</w:t>
            </w:r>
          </w:p>
        </w:tc>
        <w:tc>
          <w:tcPr>
            <w:tcW w:w="145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100,0%</w:t>
            </w:r>
          </w:p>
        </w:tc>
        <w:tc>
          <w:tcPr>
            <w:tcW w:w="109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100,0%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100,0%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100,0%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926" w:rsidRPr="00D843ED" w:rsidRDefault="00881926" w:rsidP="00B672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</w:rPr>
            </w:pPr>
            <w:r w:rsidRPr="00D843ED">
              <w:rPr>
                <w:color w:val="000000"/>
              </w:rPr>
              <w:t>100,0%</w:t>
            </w:r>
          </w:p>
        </w:tc>
      </w:tr>
    </w:tbl>
    <w:p w:rsidR="00881926" w:rsidRDefault="00881926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B67238" w:rsidRDefault="00B67238" w:rsidP="00B67238">
      <w:pPr>
        <w:autoSpaceDE w:val="0"/>
        <w:autoSpaceDN w:val="0"/>
        <w:adjustRightInd w:val="0"/>
        <w:spacing w:line="360" w:lineRule="auto"/>
        <w:ind w:left="60" w:right="60" w:firstLine="64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Перекрестный анализ данных также показывает, что, п</w:t>
      </w:r>
      <w:r w:rsidRPr="00A109C6">
        <w:rPr>
          <w:bCs/>
          <w:color w:val="000000"/>
          <w:sz w:val="28"/>
          <w:szCs w:val="28"/>
        </w:rPr>
        <w:t xml:space="preserve">о мнению опрошенных, такие негативные аспекты действительности, как </w:t>
      </w:r>
      <w:r w:rsidRPr="00A109C6">
        <w:rPr>
          <w:color w:val="000000"/>
          <w:sz w:val="28"/>
          <w:szCs w:val="28"/>
        </w:rPr>
        <w:t xml:space="preserve">недостаток ресурсов, </w:t>
      </w:r>
      <w:r w:rsidRPr="00A109C6">
        <w:rPr>
          <w:bCs/>
          <w:color w:val="000000"/>
          <w:sz w:val="28"/>
          <w:szCs w:val="28"/>
        </w:rPr>
        <w:t xml:space="preserve"> </w:t>
      </w:r>
      <w:r w:rsidRPr="00A109C6">
        <w:rPr>
          <w:color w:val="000000"/>
          <w:sz w:val="28"/>
          <w:szCs w:val="28"/>
        </w:rPr>
        <w:t xml:space="preserve">низкий уровень поддержки со стороны населения, административные барьеры, недостаток квалифицированных кадров, </w:t>
      </w:r>
      <w:r>
        <w:rPr>
          <w:color w:val="000000"/>
          <w:sz w:val="28"/>
          <w:szCs w:val="28"/>
        </w:rPr>
        <w:t xml:space="preserve">не оказывают существенного влияния на уровень развития некоммерческого сектора. </w:t>
      </w:r>
    </w:p>
    <w:p w:rsidR="00D8795E" w:rsidRDefault="00D8795E" w:rsidP="00B67238">
      <w:pPr>
        <w:autoSpaceDE w:val="0"/>
        <w:autoSpaceDN w:val="0"/>
        <w:adjustRightInd w:val="0"/>
        <w:spacing w:line="360" w:lineRule="auto"/>
        <w:ind w:left="60" w:right="60" w:firstLine="648"/>
        <w:jc w:val="both"/>
        <w:rPr>
          <w:color w:val="000000"/>
          <w:sz w:val="28"/>
          <w:szCs w:val="28"/>
        </w:rPr>
      </w:pPr>
    </w:p>
    <w:p w:rsidR="00D8795E" w:rsidRDefault="00D8795E" w:rsidP="00B67238">
      <w:pPr>
        <w:autoSpaceDE w:val="0"/>
        <w:autoSpaceDN w:val="0"/>
        <w:adjustRightInd w:val="0"/>
        <w:spacing w:line="360" w:lineRule="auto"/>
        <w:ind w:left="60" w:right="60" w:firstLine="648"/>
        <w:jc w:val="both"/>
        <w:rPr>
          <w:color w:val="000000"/>
          <w:sz w:val="28"/>
          <w:szCs w:val="28"/>
        </w:rPr>
      </w:pPr>
    </w:p>
    <w:p w:rsidR="00D8795E" w:rsidRDefault="00D8795E" w:rsidP="00B67238">
      <w:pPr>
        <w:autoSpaceDE w:val="0"/>
        <w:autoSpaceDN w:val="0"/>
        <w:adjustRightInd w:val="0"/>
        <w:spacing w:line="360" w:lineRule="auto"/>
        <w:ind w:left="60" w:right="60" w:firstLine="648"/>
        <w:jc w:val="both"/>
        <w:rPr>
          <w:color w:val="000000"/>
          <w:sz w:val="28"/>
          <w:szCs w:val="28"/>
        </w:rPr>
      </w:pPr>
    </w:p>
    <w:p w:rsidR="00D8795E" w:rsidRDefault="00D8795E" w:rsidP="00B67238">
      <w:pPr>
        <w:autoSpaceDE w:val="0"/>
        <w:autoSpaceDN w:val="0"/>
        <w:adjustRightInd w:val="0"/>
        <w:spacing w:line="360" w:lineRule="auto"/>
        <w:ind w:left="60" w:right="60" w:firstLine="648"/>
        <w:jc w:val="both"/>
        <w:rPr>
          <w:color w:val="000000"/>
          <w:sz w:val="28"/>
          <w:szCs w:val="28"/>
        </w:rPr>
      </w:pPr>
    </w:p>
    <w:p w:rsidR="00D8795E" w:rsidRDefault="00D8795E" w:rsidP="00B67238">
      <w:pPr>
        <w:autoSpaceDE w:val="0"/>
        <w:autoSpaceDN w:val="0"/>
        <w:adjustRightInd w:val="0"/>
        <w:spacing w:line="360" w:lineRule="auto"/>
        <w:ind w:left="60" w:right="60" w:firstLine="648"/>
        <w:jc w:val="both"/>
        <w:rPr>
          <w:color w:val="000000"/>
          <w:sz w:val="28"/>
          <w:szCs w:val="28"/>
        </w:rPr>
      </w:pPr>
    </w:p>
    <w:p w:rsidR="00D8795E" w:rsidRPr="00A109C6" w:rsidRDefault="00D8795E" w:rsidP="00B67238">
      <w:pPr>
        <w:autoSpaceDE w:val="0"/>
        <w:autoSpaceDN w:val="0"/>
        <w:adjustRightInd w:val="0"/>
        <w:spacing w:line="360" w:lineRule="auto"/>
        <w:ind w:left="60" w:right="60" w:firstLine="648"/>
        <w:jc w:val="both"/>
        <w:rPr>
          <w:bCs/>
          <w:color w:val="000000"/>
          <w:sz w:val="28"/>
          <w:szCs w:val="28"/>
        </w:rPr>
      </w:pPr>
    </w:p>
    <w:p w:rsidR="00B67238" w:rsidRDefault="00B67238" w:rsidP="00B67238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2</w:t>
      </w:r>
      <w:r w:rsidR="00D8795E">
        <w:rPr>
          <w:b/>
          <w:bCs/>
          <w:sz w:val="28"/>
          <w:szCs w:val="28"/>
        </w:rPr>
        <w:t>4</w:t>
      </w:r>
      <w:r w:rsidRPr="009848C5">
        <w:rPr>
          <w:b/>
          <w:bCs/>
          <w:sz w:val="28"/>
          <w:szCs w:val="28"/>
        </w:rPr>
        <w:t xml:space="preserve">. </w:t>
      </w:r>
    </w:p>
    <w:p w:rsidR="00B67238" w:rsidRPr="00B67238" w:rsidRDefault="00B67238" w:rsidP="00B67238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B67238" w:rsidRPr="005B04C7" w:rsidRDefault="00B67238" w:rsidP="00B67238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5B04C7">
        <w:rPr>
          <w:b/>
          <w:sz w:val="28"/>
          <w:szCs w:val="28"/>
        </w:rPr>
        <w:t>Таблица сопряженности вопрос</w:t>
      </w:r>
      <w:r>
        <w:rPr>
          <w:b/>
          <w:sz w:val="28"/>
          <w:szCs w:val="28"/>
        </w:rPr>
        <w:t>а</w:t>
      </w:r>
      <w:r w:rsidRPr="005B04C7">
        <w:rPr>
          <w:b/>
          <w:sz w:val="28"/>
          <w:szCs w:val="28"/>
        </w:rPr>
        <w:t xml:space="preserve"> «</w:t>
      </w:r>
      <w:r w:rsidRPr="005B04C7">
        <w:rPr>
          <w:b/>
          <w:color w:val="000000"/>
          <w:sz w:val="28"/>
          <w:szCs w:val="28"/>
        </w:rPr>
        <w:t xml:space="preserve">Оцените степень влияния на развитие НКО в Вашем регионе следующих негативных аспектов действительности» </w:t>
      </w:r>
      <w:r>
        <w:rPr>
          <w:b/>
          <w:color w:val="000000"/>
          <w:sz w:val="28"/>
          <w:szCs w:val="28"/>
        </w:rPr>
        <w:t>с ответом респондентов</w:t>
      </w:r>
      <w:r w:rsidRPr="005B04C7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"</w:t>
      </w:r>
      <w:r w:rsidRPr="005B04C7">
        <w:rPr>
          <w:b/>
          <w:bCs/>
          <w:sz w:val="28"/>
          <w:szCs w:val="28"/>
        </w:rPr>
        <w:t>Третий сектор</w:t>
      </w:r>
      <w:r>
        <w:rPr>
          <w:b/>
          <w:bCs/>
          <w:sz w:val="28"/>
          <w:szCs w:val="28"/>
        </w:rPr>
        <w:t>"</w:t>
      </w:r>
      <w:r w:rsidRPr="005B04C7">
        <w:rPr>
          <w:b/>
          <w:bCs/>
          <w:sz w:val="28"/>
          <w:szCs w:val="28"/>
        </w:rPr>
        <w:t xml:space="preserve"> в нашем регионе менее развит»</w:t>
      </w:r>
    </w:p>
    <w:p w:rsidR="00B67238" w:rsidRDefault="00B67238" w:rsidP="00B67238">
      <w:pPr>
        <w:jc w:val="center"/>
      </w:pPr>
    </w:p>
    <w:tbl>
      <w:tblPr>
        <w:tblStyle w:val="-40"/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4"/>
        <w:gridCol w:w="850"/>
        <w:gridCol w:w="851"/>
        <w:gridCol w:w="992"/>
        <w:gridCol w:w="992"/>
      </w:tblGrid>
      <w:tr w:rsidR="00B67238" w:rsidRPr="00F62363" w:rsidTr="00B67238">
        <w:trPr>
          <w:cnfStyle w:val="100000000000"/>
          <w:trHeight w:val="1651"/>
        </w:trPr>
        <w:tc>
          <w:tcPr>
            <w:cnfStyle w:val="001000000000"/>
            <w:tcW w:w="5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Default="00B67238" w:rsidP="00B67238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степень влияния на развитие НКО в Вашем регионе следующих негативных аспектов действительности  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  <w:sz w:val="28"/>
                <w:szCs w:val="18"/>
              </w:rPr>
            </w:pPr>
            <w:r w:rsidRPr="00F62363">
              <w:rPr>
                <w:rFonts w:ascii="Times New Roman" w:hAnsi="Times New Roman" w:cs="Times New Roman"/>
                <w:b w:val="0"/>
                <w:color w:val="000000"/>
                <w:sz w:val="28"/>
                <w:szCs w:val="18"/>
              </w:rPr>
              <w:t>слабо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  <w:sz w:val="28"/>
                <w:szCs w:val="18"/>
              </w:rPr>
            </w:pPr>
            <w:r w:rsidRPr="00F62363">
              <w:rPr>
                <w:rFonts w:ascii="Times New Roman" w:hAnsi="Times New Roman" w:cs="Times New Roman"/>
                <w:b w:val="0"/>
                <w:color w:val="000000"/>
                <w:sz w:val="28"/>
                <w:szCs w:val="18"/>
              </w:rPr>
              <w:t>скорее слабо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  <w:sz w:val="28"/>
                <w:szCs w:val="18"/>
              </w:rPr>
            </w:pPr>
            <w:r w:rsidRPr="00F62363">
              <w:rPr>
                <w:rFonts w:ascii="Times New Roman" w:hAnsi="Times New Roman" w:cs="Times New Roman"/>
                <w:b w:val="0"/>
                <w:color w:val="000000"/>
                <w:sz w:val="28"/>
                <w:szCs w:val="18"/>
              </w:rPr>
              <w:t>на среднем уровне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  <w:sz w:val="28"/>
                <w:szCs w:val="18"/>
              </w:rPr>
            </w:pPr>
            <w:r w:rsidRPr="00F62363">
              <w:rPr>
                <w:rFonts w:ascii="Times New Roman" w:hAnsi="Times New Roman" w:cs="Times New Roman"/>
                <w:b w:val="0"/>
                <w:color w:val="000000"/>
                <w:sz w:val="28"/>
                <w:szCs w:val="18"/>
              </w:rPr>
              <w:t>Итого</w:t>
            </w:r>
          </w:p>
        </w:tc>
      </w:tr>
      <w:tr w:rsidR="00B67238" w:rsidRPr="00F62363" w:rsidTr="00B67238">
        <w:trPr>
          <w:cnfStyle w:val="000000100000"/>
        </w:trPr>
        <w:tc>
          <w:tcPr>
            <w:cnfStyle w:val="001000000000"/>
            <w:tcW w:w="5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23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недостаток ресурсов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28,9%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51,1%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B67238" w:rsidRPr="00F62363" w:rsidTr="00B67238">
        <w:trPr>
          <w:cnfStyle w:val="000000010000"/>
        </w:trPr>
        <w:tc>
          <w:tcPr>
            <w:cnfStyle w:val="001000000000"/>
            <w:tcW w:w="5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23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низкий уровень поддержки со стороны населения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37,8%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B67238" w:rsidRPr="00F62363" w:rsidTr="00B67238">
        <w:trPr>
          <w:cnfStyle w:val="000000100000"/>
        </w:trPr>
        <w:tc>
          <w:tcPr>
            <w:cnfStyle w:val="001000000000"/>
            <w:tcW w:w="5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23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26,1%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30,4%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43,5%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B67238" w:rsidRPr="00F62363" w:rsidTr="00B67238">
        <w:trPr>
          <w:cnfStyle w:val="000000010000"/>
        </w:trPr>
        <w:tc>
          <w:tcPr>
            <w:cnfStyle w:val="001000000000"/>
            <w:tcW w:w="5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23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недостаток квалифицированных кадров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20,5%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54,5%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7238" w:rsidRPr="00F62363" w:rsidRDefault="00B67238" w:rsidP="00B672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363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:rsidR="00881926" w:rsidRDefault="00881926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881926" w:rsidRPr="00E2360E" w:rsidRDefault="00881926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486905" w:rsidRPr="00E2360E" w:rsidRDefault="00E2360E" w:rsidP="00E2360E">
      <w:pPr>
        <w:pStyle w:val="af8"/>
        <w:numPr>
          <w:ilvl w:val="1"/>
          <w:numId w:val="31"/>
        </w:numPr>
        <w:tabs>
          <w:tab w:val="left" w:pos="851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E2360E">
        <w:rPr>
          <w:b/>
          <w:sz w:val="28"/>
          <w:szCs w:val="28"/>
        </w:rPr>
        <w:t>Социально ориентированные организации и внешняя среда: органы власти и другие организации</w:t>
      </w:r>
      <w:r w:rsidR="00486905" w:rsidRPr="00E2360E">
        <w:rPr>
          <w:b/>
          <w:sz w:val="28"/>
          <w:szCs w:val="28"/>
        </w:rPr>
        <w:tab/>
      </w:r>
    </w:p>
    <w:p w:rsidR="00E2360E" w:rsidRPr="00E2360E" w:rsidRDefault="00E2360E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486905" w:rsidRDefault="00486905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E2360E">
        <w:rPr>
          <w:sz w:val="28"/>
          <w:szCs w:val="28"/>
        </w:rPr>
        <w:tab/>
        <w:t>Ответы респондентов о взаимосвязи общественных организа</w:t>
      </w:r>
      <w:r w:rsidR="00CF6EE4" w:rsidRPr="00E2360E">
        <w:rPr>
          <w:sz w:val="28"/>
          <w:szCs w:val="28"/>
        </w:rPr>
        <w:t>ций друг с другом свидетельствую</w:t>
      </w:r>
      <w:r w:rsidRPr="00E2360E">
        <w:rPr>
          <w:sz w:val="28"/>
          <w:szCs w:val="28"/>
        </w:rPr>
        <w:t>т</w:t>
      </w:r>
      <w:r w:rsidRPr="009848C5">
        <w:rPr>
          <w:sz w:val="28"/>
          <w:szCs w:val="28"/>
        </w:rPr>
        <w:t xml:space="preserve"> о наличие такой связи, но половина опрошенных указывает на её непостоянный характер (51,</w:t>
      </w:r>
      <w:r>
        <w:rPr>
          <w:sz w:val="28"/>
          <w:szCs w:val="28"/>
        </w:rPr>
        <w:t>1</w:t>
      </w:r>
      <w:r w:rsidRPr="009848C5">
        <w:rPr>
          <w:sz w:val="28"/>
          <w:szCs w:val="28"/>
        </w:rPr>
        <w:t>%)</w:t>
      </w:r>
      <w:r>
        <w:rPr>
          <w:sz w:val="28"/>
          <w:szCs w:val="28"/>
        </w:rPr>
        <w:t>, что характерно для всех исследуемых регионов УрФО за исключением представителей СОНКО Челябинской области, где модальным ответом является утверждение об отсутствии взаимодействия (43,3%). Тогда как наиболее ярко информационный обмен и другое сотрудничество между НКО выражен в ответах ямальских о</w:t>
      </w:r>
      <w:r w:rsidR="008C3035">
        <w:rPr>
          <w:sz w:val="28"/>
          <w:szCs w:val="28"/>
        </w:rPr>
        <w:t>б</w:t>
      </w:r>
      <w:r w:rsidR="00D8795E">
        <w:rPr>
          <w:sz w:val="28"/>
          <w:szCs w:val="28"/>
        </w:rPr>
        <w:t>щественников (39,4%) (рисунок 11</w:t>
      </w:r>
      <w:r>
        <w:rPr>
          <w:sz w:val="28"/>
          <w:szCs w:val="28"/>
        </w:rPr>
        <w:t xml:space="preserve">). </w:t>
      </w:r>
    </w:p>
    <w:p w:rsidR="00486905" w:rsidRPr="009848C5" w:rsidRDefault="00486905" w:rsidP="004869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486905" w:rsidRPr="00A21730" w:rsidRDefault="00D8795E" w:rsidP="00486905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lastRenderedPageBreak/>
        <w:t>Рис. 11</w:t>
      </w:r>
      <w:r w:rsidR="00486905" w:rsidRPr="009848C5">
        <w:rPr>
          <w:b/>
          <w:sz w:val="28"/>
          <w:szCs w:val="28"/>
        </w:rPr>
        <w:t>. Распределение ответов на вопрос: «</w:t>
      </w:r>
      <w:r w:rsidR="00486905" w:rsidRPr="009848C5">
        <w:rPr>
          <w:b/>
          <w:bCs/>
          <w:sz w:val="28"/>
          <w:szCs w:val="28"/>
        </w:rPr>
        <w:t xml:space="preserve">Как бы Вы в целом охарактеризовали взаимодействие в Вашем регионе общественных организаций друг с другом?» в разрезе </w:t>
      </w:r>
      <w:r w:rsidR="00486905">
        <w:rPr>
          <w:b/>
          <w:bCs/>
          <w:sz w:val="28"/>
          <w:szCs w:val="28"/>
        </w:rPr>
        <w:t>регионов УрФО</w:t>
      </w:r>
      <w:r w:rsidR="00486905" w:rsidRPr="009848C5">
        <w:rPr>
          <w:b/>
          <w:bCs/>
          <w:sz w:val="28"/>
          <w:szCs w:val="28"/>
        </w:rPr>
        <w:t xml:space="preserve"> (%)</w:t>
      </w:r>
    </w:p>
    <w:p w:rsidR="00486905" w:rsidRPr="009848C5" w:rsidRDefault="00486905" w:rsidP="00486905">
      <w:pPr>
        <w:tabs>
          <w:tab w:val="left" w:pos="851"/>
        </w:tabs>
        <w:rPr>
          <w:sz w:val="28"/>
          <w:szCs w:val="28"/>
        </w:rPr>
      </w:pPr>
      <w:r w:rsidRPr="009848C5">
        <w:rPr>
          <w:sz w:val="28"/>
          <w:szCs w:val="28"/>
        </w:rPr>
        <w:tab/>
      </w:r>
      <w:r w:rsidRPr="00A21730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70078"/>
            <wp:effectExtent l="19050" t="0" r="22225" b="6572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</w:p>
    <w:p w:rsidR="00486905" w:rsidRPr="009848C5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 w:rsidRPr="009848C5">
        <w:rPr>
          <w:sz w:val="28"/>
          <w:szCs w:val="28"/>
        </w:rPr>
        <w:t>Взаимодействие общественных организаций с органами государственной власти и местного самоуправления происходит довольно часто, по мнени</w:t>
      </w:r>
      <w:r>
        <w:rPr>
          <w:sz w:val="28"/>
          <w:szCs w:val="28"/>
        </w:rPr>
        <w:t>ю</w:t>
      </w:r>
      <w:r w:rsidRPr="009848C5">
        <w:rPr>
          <w:sz w:val="28"/>
          <w:szCs w:val="28"/>
        </w:rPr>
        <w:t xml:space="preserve"> </w:t>
      </w:r>
      <w:r>
        <w:rPr>
          <w:sz w:val="28"/>
          <w:szCs w:val="28"/>
        </w:rPr>
        <w:t>39,8</w:t>
      </w:r>
      <w:r w:rsidRPr="009848C5">
        <w:rPr>
          <w:sz w:val="28"/>
          <w:szCs w:val="28"/>
        </w:rPr>
        <w:t xml:space="preserve">% опрошенных респондентов. Наибольшую частоту контактов власти и НКО отмечают респонденты ЯНАО </w:t>
      </w:r>
      <w:r>
        <w:rPr>
          <w:sz w:val="28"/>
          <w:szCs w:val="28"/>
        </w:rPr>
        <w:t xml:space="preserve">(47,1%), тогда как чаще других вариант «часто» выбирают представители юга Тюменской области (32,6%), а «скорее редко» - представители ЯНАО и Курганской области (по24,3%) (рисунок </w:t>
      </w:r>
      <w:r w:rsidR="004C3117">
        <w:rPr>
          <w:sz w:val="28"/>
          <w:szCs w:val="28"/>
        </w:rPr>
        <w:t>1</w:t>
      </w:r>
      <w:r w:rsidR="00D8795E">
        <w:rPr>
          <w:sz w:val="28"/>
          <w:szCs w:val="28"/>
        </w:rPr>
        <w:t>2</w:t>
      </w:r>
      <w:r>
        <w:rPr>
          <w:sz w:val="28"/>
          <w:szCs w:val="28"/>
        </w:rPr>
        <w:t>).</w:t>
      </w:r>
      <w:r w:rsidR="004C3117">
        <w:rPr>
          <w:sz w:val="28"/>
          <w:szCs w:val="28"/>
        </w:rPr>
        <w:t xml:space="preserve"> Очевидно, что данные по ответам представителей СОНКО ЯНАО имеют</w:t>
      </w:r>
      <w:r w:rsidR="00BE2E7D">
        <w:rPr>
          <w:sz w:val="28"/>
          <w:szCs w:val="28"/>
        </w:rPr>
        <w:t xml:space="preserve"> ярко выраженную полярную направленность – одновременно получен высокий процент </w:t>
      </w:r>
      <w:r w:rsidR="00C96996">
        <w:rPr>
          <w:sz w:val="28"/>
          <w:szCs w:val="28"/>
        </w:rPr>
        <w:t>двух противоположных значений ответа на вопрос («скорее редко» и «скорее часто»).</w:t>
      </w:r>
      <w:r w:rsidR="00BE2E7D">
        <w:rPr>
          <w:sz w:val="28"/>
          <w:szCs w:val="28"/>
        </w:rPr>
        <w:t xml:space="preserve"> </w:t>
      </w:r>
      <w:r w:rsidR="00C96996">
        <w:rPr>
          <w:sz w:val="28"/>
          <w:szCs w:val="28"/>
        </w:rPr>
        <w:t>Скорее всего, это связано с попаданием в выборк</w:t>
      </w:r>
      <w:r w:rsidR="00522150">
        <w:rPr>
          <w:sz w:val="28"/>
          <w:szCs w:val="28"/>
        </w:rPr>
        <w:t>у</w:t>
      </w:r>
      <w:r w:rsidR="00C96996">
        <w:rPr>
          <w:sz w:val="28"/>
          <w:szCs w:val="28"/>
        </w:rPr>
        <w:t xml:space="preserve"> респондентов</w:t>
      </w:r>
      <w:r w:rsidR="00522150">
        <w:rPr>
          <w:sz w:val="28"/>
          <w:szCs w:val="28"/>
        </w:rPr>
        <w:t xml:space="preserve"> </w:t>
      </w:r>
      <w:r w:rsidR="00522150">
        <w:rPr>
          <w:sz w:val="28"/>
          <w:szCs w:val="28"/>
        </w:rPr>
        <w:lastRenderedPageBreak/>
        <w:t xml:space="preserve">двух совершенно разных по степени активности </w:t>
      </w:r>
      <w:r w:rsidR="006158FE">
        <w:rPr>
          <w:sz w:val="28"/>
          <w:szCs w:val="28"/>
        </w:rPr>
        <w:t>взаимодействия с органами власти групп СОНКО.</w:t>
      </w:r>
    </w:p>
    <w:p w:rsidR="00486905" w:rsidRPr="009848C5" w:rsidRDefault="00486905" w:rsidP="00486905">
      <w:pPr>
        <w:shd w:val="clear" w:color="auto" w:fill="FFFFFF" w:themeFill="background1"/>
        <w:rPr>
          <w:b/>
          <w:sz w:val="28"/>
          <w:szCs w:val="28"/>
        </w:rPr>
      </w:pPr>
    </w:p>
    <w:p w:rsidR="00486905" w:rsidRPr="0052050A" w:rsidRDefault="00486905" w:rsidP="00486905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 w:rsidRPr="009848C5">
        <w:rPr>
          <w:b/>
          <w:sz w:val="28"/>
          <w:szCs w:val="28"/>
        </w:rPr>
        <w:t xml:space="preserve">Рис. </w:t>
      </w:r>
      <w:r w:rsidR="004C3117">
        <w:rPr>
          <w:b/>
          <w:sz w:val="28"/>
          <w:szCs w:val="28"/>
        </w:rPr>
        <w:t>1</w:t>
      </w:r>
      <w:r w:rsidR="00D8795E">
        <w:rPr>
          <w:b/>
          <w:sz w:val="28"/>
          <w:szCs w:val="28"/>
        </w:rPr>
        <w:t>2</w:t>
      </w:r>
      <w:r w:rsidRPr="009848C5">
        <w:rPr>
          <w:b/>
          <w:sz w:val="28"/>
          <w:szCs w:val="28"/>
        </w:rPr>
        <w:t>. Распределение ответов на вопрос «</w:t>
      </w:r>
      <w:r w:rsidRPr="009848C5">
        <w:rPr>
          <w:b/>
          <w:bCs/>
          <w:sz w:val="28"/>
          <w:szCs w:val="28"/>
        </w:rPr>
        <w:t>Как часто общественным организациям приходится взаимодействовать с органами государственной власти или с органами местн</w:t>
      </w:r>
      <w:r>
        <w:rPr>
          <w:b/>
          <w:bCs/>
          <w:sz w:val="28"/>
          <w:szCs w:val="28"/>
        </w:rPr>
        <w:t>ого самоуправления?» в разрезе регионов УрФО</w:t>
      </w:r>
      <w:r w:rsidRPr="009848C5">
        <w:rPr>
          <w:b/>
          <w:bCs/>
          <w:sz w:val="28"/>
          <w:szCs w:val="28"/>
        </w:rPr>
        <w:t xml:space="preserve"> (%)</w:t>
      </w:r>
    </w:p>
    <w:p w:rsidR="00486905" w:rsidRPr="009848C5" w:rsidRDefault="00486905" w:rsidP="00486905">
      <w:pPr>
        <w:tabs>
          <w:tab w:val="left" w:pos="851"/>
        </w:tabs>
        <w:rPr>
          <w:sz w:val="28"/>
          <w:szCs w:val="28"/>
        </w:rPr>
      </w:pPr>
      <w:r w:rsidRPr="009848C5">
        <w:rPr>
          <w:sz w:val="28"/>
          <w:szCs w:val="28"/>
        </w:rPr>
        <w:tab/>
      </w:r>
      <w:r w:rsidRPr="002F49C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501490"/>
            <wp:effectExtent l="19050" t="0" r="222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86905" w:rsidRPr="009848C5" w:rsidRDefault="00486905" w:rsidP="00486905">
      <w:pPr>
        <w:jc w:val="both"/>
        <w:rPr>
          <w:sz w:val="28"/>
          <w:szCs w:val="28"/>
        </w:rPr>
      </w:pPr>
    </w:p>
    <w:p w:rsidR="00486905" w:rsidRDefault="00486905" w:rsidP="00486905">
      <w:pPr>
        <w:shd w:val="clear" w:color="auto" w:fill="FFFFFF" w:themeFill="background1"/>
        <w:spacing w:line="360" w:lineRule="auto"/>
        <w:ind w:firstLine="708"/>
        <w:jc w:val="both"/>
        <w:rPr>
          <w:b/>
          <w:sz w:val="28"/>
          <w:szCs w:val="28"/>
        </w:rPr>
      </w:pPr>
      <w:r w:rsidRPr="009848C5">
        <w:rPr>
          <w:sz w:val="28"/>
          <w:szCs w:val="28"/>
        </w:rPr>
        <w:t xml:space="preserve">Наиболее распространенной действующей формой взаимодействия НКО с органами власти является </w:t>
      </w:r>
      <w:r w:rsidRPr="009848C5">
        <w:rPr>
          <w:rStyle w:val="FontStyle47"/>
          <w:rFonts w:eastAsiaTheme="majorEastAsia"/>
          <w:sz w:val="28"/>
        </w:rPr>
        <w:t>предоставление бюджетных субсидий (грантов) на конкурсной основе (отметили 24,</w:t>
      </w:r>
      <w:r>
        <w:rPr>
          <w:rStyle w:val="FontStyle47"/>
          <w:rFonts w:eastAsiaTheme="majorEastAsia"/>
          <w:sz w:val="28"/>
        </w:rPr>
        <w:t>3% опрошенных).</w:t>
      </w:r>
      <w:r w:rsidRPr="009848C5">
        <w:rPr>
          <w:rStyle w:val="FontStyle47"/>
          <w:rFonts w:eastAsiaTheme="majorEastAsia"/>
          <w:sz w:val="28"/>
        </w:rPr>
        <w:t xml:space="preserve"> </w:t>
      </w:r>
      <w:r>
        <w:rPr>
          <w:rStyle w:val="FontStyle47"/>
          <w:rFonts w:eastAsiaTheme="majorEastAsia"/>
          <w:sz w:val="28"/>
        </w:rPr>
        <w:t>Помимо этого</w:t>
      </w:r>
      <w:r w:rsidR="006158FE">
        <w:rPr>
          <w:rStyle w:val="FontStyle47"/>
          <w:rFonts w:eastAsiaTheme="majorEastAsia"/>
          <w:sz w:val="28"/>
        </w:rPr>
        <w:t xml:space="preserve">, например, </w:t>
      </w:r>
      <w:r>
        <w:rPr>
          <w:rStyle w:val="FontStyle47"/>
          <w:rFonts w:eastAsiaTheme="majorEastAsia"/>
          <w:sz w:val="28"/>
        </w:rPr>
        <w:t>представители ЯНАО отметили участие СО</w:t>
      </w:r>
      <w:r w:rsidRPr="00FC3024">
        <w:rPr>
          <w:rStyle w:val="FontStyle47"/>
          <w:rFonts w:eastAsiaTheme="majorEastAsia"/>
          <w:sz w:val="28"/>
        </w:rPr>
        <w:t>НКО  в работе попечительских (общественных, наблюдательных) советов государственных и муниципальных учреждений социальной сферы</w:t>
      </w:r>
      <w:r>
        <w:rPr>
          <w:rStyle w:val="FontStyle47"/>
          <w:rFonts w:eastAsiaTheme="majorEastAsia"/>
          <w:sz w:val="28"/>
        </w:rPr>
        <w:t xml:space="preserve"> (17,7%), члены </w:t>
      </w:r>
      <w:r w:rsidR="006D260D">
        <w:rPr>
          <w:rStyle w:val="FontStyle47"/>
          <w:rFonts w:eastAsiaTheme="majorEastAsia"/>
          <w:sz w:val="28"/>
        </w:rPr>
        <w:t>СО</w:t>
      </w:r>
      <w:r>
        <w:rPr>
          <w:rStyle w:val="FontStyle47"/>
          <w:rFonts w:eastAsiaTheme="majorEastAsia"/>
          <w:sz w:val="28"/>
        </w:rPr>
        <w:t>НКО юга Тюменской области и ХМАО</w:t>
      </w:r>
      <w:r w:rsidR="006D260D">
        <w:rPr>
          <w:rStyle w:val="FontStyle47"/>
          <w:rFonts w:eastAsiaTheme="majorEastAsia"/>
          <w:sz w:val="28"/>
        </w:rPr>
        <w:t>-Югры</w:t>
      </w:r>
      <w:r>
        <w:rPr>
          <w:rStyle w:val="FontStyle47"/>
          <w:rFonts w:eastAsiaTheme="majorEastAsia"/>
          <w:sz w:val="28"/>
        </w:rPr>
        <w:t xml:space="preserve"> – </w:t>
      </w:r>
      <w:r w:rsidRPr="00FC3024">
        <w:rPr>
          <w:rStyle w:val="FontStyle47"/>
          <w:rFonts w:eastAsiaTheme="majorEastAsia"/>
          <w:sz w:val="28"/>
        </w:rPr>
        <w:t>предоставление недвижимого имущества в аренду на льготных условиях или в безвозмездное пользование</w:t>
      </w:r>
      <w:r>
        <w:rPr>
          <w:rStyle w:val="FontStyle47"/>
          <w:rFonts w:eastAsiaTheme="majorEastAsia"/>
          <w:sz w:val="28"/>
        </w:rPr>
        <w:t xml:space="preserve"> (24,8% и 27%, соответственно), представители Челябинской области - </w:t>
      </w:r>
      <w:r w:rsidRPr="00FC3024">
        <w:rPr>
          <w:rStyle w:val="FontStyle47"/>
          <w:rFonts w:eastAsiaTheme="majorEastAsia"/>
          <w:sz w:val="28"/>
        </w:rPr>
        <w:t>консультационн</w:t>
      </w:r>
      <w:r>
        <w:rPr>
          <w:rStyle w:val="FontStyle47"/>
          <w:rFonts w:eastAsiaTheme="majorEastAsia"/>
          <w:sz w:val="28"/>
        </w:rPr>
        <w:t>ую</w:t>
      </w:r>
      <w:r w:rsidRPr="00FC3024">
        <w:rPr>
          <w:rStyle w:val="FontStyle47"/>
          <w:rFonts w:eastAsiaTheme="majorEastAsia"/>
          <w:sz w:val="28"/>
        </w:rPr>
        <w:t>, образователь</w:t>
      </w:r>
      <w:r>
        <w:rPr>
          <w:rStyle w:val="FontStyle47"/>
          <w:rFonts w:eastAsiaTheme="majorEastAsia"/>
          <w:sz w:val="28"/>
        </w:rPr>
        <w:t>ную поддержку СО</w:t>
      </w:r>
      <w:r w:rsidRPr="00FC3024">
        <w:rPr>
          <w:rStyle w:val="FontStyle47"/>
          <w:rFonts w:eastAsiaTheme="majorEastAsia"/>
          <w:sz w:val="28"/>
        </w:rPr>
        <w:t>НКО</w:t>
      </w:r>
      <w:r>
        <w:rPr>
          <w:rStyle w:val="FontStyle47"/>
          <w:rFonts w:eastAsiaTheme="majorEastAsia"/>
          <w:sz w:val="28"/>
        </w:rPr>
        <w:t xml:space="preserve"> (21,9%), а курганские общественники к одной из наиболее распространенных </w:t>
      </w:r>
      <w:r>
        <w:rPr>
          <w:rStyle w:val="FontStyle47"/>
          <w:rFonts w:eastAsiaTheme="majorEastAsia"/>
          <w:sz w:val="28"/>
        </w:rPr>
        <w:lastRenderedPageBreak/>
        <w:t xml:space="preserve">действующих форм взаимодействия с органами власти </w:t>
      </w:r>
      <w:r w:rsidR="006D260D">
        <w:rPr>
          <w:rStyle w:val="FontStyle47"/>
          <w:rFonts w:eastAsiaTheme="majorEastAsia"/>
          <w:sz w:val="28"/>
        </w:rPr>
        <w:t>относят</w:t>
      </w:r>
      <w:r>
        <w:rPr>
          <w:rStyle w:val="FontStyle47"/>
          <w:rFonts w:eastAsiaTheme="majorEastAsia"/>
          <w:sz w:val="28"/>
        </w:rPr>
        <w:t xml:space="preserve"> участие СО</w:t>
      </w:r>
      <w:r w:rsidRPr="00B71BF2">
        <w:rPr>
          <w:rStyle w:val="FontStyle47"/>
          <w:rFonts w:eastAsiaTheme="majorEastAsia"/>
          <w:sz w:val="28"/>
        </w:rPr>
        <w:t>НКО в работе общественных палат, советов</w:t>
      </w:r>
      <w:r>
        <w:rPr>
          <w:rStyle w:val="FontStyle47"/>
          <w:rFonts w:eastAsiaTheme="majorEastAsia"/>
          <w:sz w:val="28"/>
        </w:rPr>
        <w:t xml:space="preserve"> (16%) (рисунок 1</w:t>
      </w:r>
      <w:r w:rsidR="0076200D">
        <w:rPr>
          <w:rStyle w:val="FontStyle47"/>
          <w:rFonts w:eastAsiaTheme="majorEastAsia"/>
          <w:sz w:val="28"/>
        </w:rPr>
        <w:t>3</w:t>
      </w:r>
      <w:r>
        <w:rPr>
          <w:rStyle w:val="FontStyle47"/>
          <w:rFonts w:eastAsiaTheme="majorEastAsia"/>
          <w:sz w:val="28"/>
        </w:rPr>
        <w:t>).</w:t>
      </w:r>
      <w:r w:rsidRPr="00B71BF2">
        <w:rPr>
          <w:b/>
          <w:sz w:val="28"/>
          <w:szCs w:val="28"/>
        </w:rPr>
        <w:t xml:space="preserve"> </w:t>
      </w:r>
    </w:p>
    <w:p w:rsidR="00486905" w:rsidRDefault="00817B17" w:rsidP="003165A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rStyle w:val="FontStyle47"/>
          <w:rFonts w:eastAsiaTheme="majorEastAsia"/>
          <w:sz w:val="28"/>
        </w:rPr>
        <w:t>Примечательно, что</w:t>
      </w:r>
      <w:r w:rsidR="00486905" w:rsidRPr="009848C5">
        <w:rPr>
          <w:rStyle w:val="FontStyle47"/>
          <w:rFonts w:eastAsiaTheme="majorEastAsia"/>
          <w:sz w:val="28"/>
        </w:rPr>
        <w:t xml:space="preserve"> среди наиболее необходимых форм отмечаются </w:t>
      </w:r>
      <w:r w:rsidR="00486905" w:rsidRPr="00257B45">
        <w:rPr>
          <w:rStyle w:val="FontStyle47"/>
          <w:rFonts w:eastAsiaTheme="majorEastAsia"/>
          <w:sz w:val="28"/>
          <w:szCs w:val="28"/>
        </w:rPr>
        <w:t>предоставление недвижимого имущества в аренду на льготных условиях или в безвозмездное пользование</w:t>
      </w:r>
      <w:r w:rsidR="00486905">
        <w:rPr>
          <w:rStyle w:val="FontStyle47"/>
          <w:rFonts w:eastAsiaTheme="majorEastAsia"/>
          <w:sz w:val="28"/>
          <w:szCs w:val="28"/>
        </w:rPr>
        <w:t xml:space="preserve"> (17,2%), а также налоговые льготы для СО</w:t>
      </w:r>
      <w:r w:rsidR="00486905" w:rsidRPr="009D0031">
        <w:rPr>
          <w:rStyle w:val="FontStyle47"/>
          <w:rFonts w:eastAsiaTheme="majorEastAsia"/>
          <w:sz w:val="28"/>
          <w:szCs w:val="28"/>
        </w:rPr>
        <w:t>НКО и организаций, предоставляющим им благотворительные пожертвования</w:t>
      </w:r>
      <w:r w:rsidR="00486905">
        <w:rPr>
          <w:rStyle w:val="FontStyle47"/>
          <w:rFonts w:eastAsiaTheme="majorEastAsia"/>
          <w:sz w:val="28"/>
          <w:szCs w:val="28"/>
        </w:rPr>
        <w:t xml:space="preserve"> (17%). Представители общественных организаций ХМАО</w:t>
      </w:r>
      <w:r w:rsidR="00032EA3">
        <w:rPr>
          <w:rStyle w:val="FontStyle47"/>
          <w:rFonts w:eastAsiaTheme="majorEastAsia"/>
          <w:sz w:val="28"/>
          <w:szCs w:val="28"/>
        </w:rPr>
        <w:t>-Югры</w:t>
      </w:r>
      <w:r w:rsidR="00486905">
        <w:rPr>
          <w:rStyle w:val="FontStyle47"/>
          <w:rFonts w:eastAsiaTheme="majorEastAsia"/>
          <w:sz w:val="28"/>
          <w:szCs w:val="28"/>
        </w:rPr>
        <w:t xml:space="preserve"> и ЯНАО отмечают необходимость в </w:t>
      </w:r>
      <w:r w:rsidR="00486905" w:rsidRPr="002B2222">
        <w:rPr>
          <w:rStyle w:val="FontStyle47"/>
          <w:rFonts w:eastAsiaTheme="majorEastAsia"/>
          <w:sz w:val="28"/>
          <w:szCs w:val="28"/>
        </w:rPr>
        <w:t>предоставлени</w:t>
      </w:r>
      <w:r w:rsidR="00486905">
        <w:rPr>
          <w:rStyle w:val="FontStyle47"/>
          <w:rFonts w:eastAsiaTheme="majorEastAsia"/>
          <w:sz w:val="28"/>
          <w:szCs w:val="28"/>
        </w:rPr>
        <w:t>и</w:t>
      </w:r>
      <w:r w:rsidR="00486905" w:rsidRPr="002B2222">
        <w:rPr>
          <w:rStyle w:val="FontStyle47"/>
          <w:rFonts w:eastAsiaTheme="majorEastAsia"/>
          <w:sz w:val="28"/>
          <w:szCs w:val="28"/>
        </w:rPr>
        <w:t xml:space="preserve"> бюджетных субсидий (грантов) на конкурсной основе</w:t>
      </w:r>
      <w:r w:rsidR="00032EA3">
        <w:rPr>
          <w:rStyle w:val="FontStyle47"/>
          <w:rFonts w:eastAsiaTheme="majorEastAsia"/>
          <w:sz w:val="28"/>
          <w:szCs w:val="28"/>
        </w:rPr>
        <w:t xml:space="preserve"> (18,6</w:t>
      </w:r>
      <w:r w:rsidR="00486905">
        <w:rPr>
          <w:rStyle w:val="FontStyle47"/>
          <w:rFonts w:eastAsiaTheme="majorEastAsia"/>
          <w:sz w:val="28"/>
          <w:szCs w:val="28"/>
        </w:rPr>
        <w:t>% и 18,</w:t>
      </w:r>
      <w:r w:rsidR="00032EA3">
        <w:rPr>
          <w:rStyle w:val="FontStyle47"/>
          <w:rFonts w:eastAsiaTheme="majorEastAsia"/>
          <w:sz w:val="28"/>
          <w:szCs w:val="28"/>
        </w:rPr>
        <w:t>7</w:t>
      </w:r>
      <w:r w:rsidR="00486905">
        <w:rPr>
          <w:rStyle w:val="FontStyle47"/>
          <w:rFonts w:eastAsiaTheme="majorEastAsia"/>
          <w:sz w:val="28"/>
          <w:szCs w:val="28"/>
        </w:rPr>
        <w:t>% соответственно) (рисунок 1</w:t>
      </w:r>
      <w:r w:rsidR="00E02A98">
        <w:rPr>
          <w:rStyle w:val="FontStyle47"/>
          <w:rFonts w:eastAsiaTheme="majorEastAsia"/>
          <w:sz w:val="28"/>
          <w:szCs w:val="28"/>
        </w:rPr>
        <w:t>3</w:t>
      </w:r>
      <w:r w:rsidR="00486905">
        <w:rPr>
          <w:rStyle w:val="FontStyle47"/>
          <w:rFonts w:eastAsiaTheme="majorEastAsia"/>
          <w:sz w:val="28"/>
          <w:szCs w:val="28"/>
        </w:rPr>
        <w:t>).</w:t>
      </w:r>
    </w:p>
    <w:p w:rsidR="003165A8" w:rsidRDefault="003165A8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76200D" w:rsidRDefault="0076200D" w:rsidP="009966E1">
      <w:pPr>
        <w:spacing w:line="360" w:lineRule="auto"/>
        <w:jc w:val="both"/>
        <w:rPr>
          <w:b/>
          <w:sz w:val="28"/>
          <w:szCs w:val="28"/>
        </w:rPr>
      </w:pP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9848C5">
        <w:rPr>
          <w:b/>
          <w:sz w:val="28"/>
          <w:szCs w:val="28"/>
        </w:rPr>
        <w:lastRenderedPageBreak/>
        <w:t>Рис. 1</w:t>
      </w:r>
      <w:r w:rsidR="0076200D">
        <w:rPr>
          <w:b/>
          <w:sz w:val="28"/>
          <w:szCs w:val="28"/>
        </w:rPr>
        <w:t>3</w:t>
      </w:r>
      <w:r w:rsidRPr="009848C5">
        <w:rPr>
          <w:b/>
          <w:sz w:val="28"/>
          <w:szCs w:val="28"/>
        </w:rPr>
        <w:t>. Распределение ответов на вопрос «Каковы действующие формы взаимодействия органов власти и НКО?</w:t>
      </w:r>
      <w:r w:rsidRPr="009848C5">
        <w:rPr>
          <w:b/>
          <w:bCs/>
          <w:sz w:val="28"/>
          <w:szCs w:val="28"/>
        </w:rPr>
        <w:t xml:space="preserve">» в разрезе </w:t>
      </w:r>
      <w:r>
        <w:rPr>
          <w:b/>
          <w:bCs/>
          <w:sz w:val="28"/>
          <w:szCs w:val="28"/>
        </w:rPr>
        <w:t>регионов УрФО</w:t>
      </w:r>
      <w:r w:rsidRPr="009848C5">
        <w:rPr>
          <w:b/>
          <w:bCs/>
          <w:sz w:val="28"/>
          <w:szCs w:val="28"/>
        </w:rPr>
        <w:t xml:space="preserve"> (%)</w:t>
      </w:r>
    </w:p>
    <w:p w:rsidR="00486905" w:rsidRPr="00D91AEA" w:rsidRDefault="00486905" w:rsidP="00486905">
      <w:pPr>
        <w:spacing w:line="360" w:lineRule="auto"/>
        <w:ind w:firstLine="708"/>
        <w:jc w:val="both"/>
        <w:rPr>
          <w:sz w:val="28"/>
        </w:rPr>
      </w:pPr>
      <w:r w:rsidRPr="00257B45">
        <w:rPr>
          <w:rStyle w:val="FontStyle47"/>
          <w:rFonts w:eastAsiaTheme="majorEastAsia"/>
          <w:noProof/>
          <w:sz w:val="28"/>
          <w:lang w:eastAsia="ru-RU"/>
        </w:rPr>
        <w:drawing>
          <wp:inline distT="0" distB="0" distL="0" distR="0">
            <wp:extent cx="5414430" cy="7867291"/>
            <wp:effectExtent l="19050" t="0" r="14820" b="359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32EA3" w:rsidRDefault="00032EA3" w:rsidP="00486905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486905" w:rsidRPr="009848C5" w:rsidRDefault="00486905" w:rsidP="00486905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9848C5">
        <w:rPr>
          <w:b/>
          <w:sz w:val="28"/>
          <w:szCs w:val="28"/>
        </w:rPr>
        <w:t>Рис. 1</w:t>
      </w:r>
      <w:r w:rsidR="004927D5">
        <w:rPr>
          <w:b/>
          <w:sz w:val="28"/>
          <w:szCs w:val="28"/>
        </w:rPr>
        <w:t>4</w:t>
      </w:r>
      <w:r w:rsidRPr="009848C5">
        <w:rPr>
          <w:b/>
          <w:sz w:val="28"/>
          <w:szCs w:val="28"/>
        </w:rPr>
        <w:t>. Распределение ответов на вопрос «Каковы необходимые формы взаимодействия органов власти и НКО?</w:t>
      </w:r>
      <w:r w:rsidRPr="009848C5">
        <w:rPr>
          <w:b/>
          <w:bCs/>
          <w:sz w:val="28"/>
          <w:szCs w:val="28"/>
        </w:rPr>
        <w:t xml:space="preserve">» в разрезе </w:t>
      </w:r>
      <w:r>
        <w:rPr>
          <w:b/>
          <w:bCs/>
          <w:sz w:val="28"/>
          <w:szCs w:val="28"/>
        </w:rPr>
        <w:t xml:space="preserve">регионов УрФО </w:t>
      </w:r>
      <w:r w:rsidRPr="009848C5">
        <w:rPr>
          <w:b/>
          <w:bCs/>
          <w:sz w:val="28"/>
          <w:szCs w:val="28"/>
        </w:rPr>
        <w:t>(%)</w:t>
      </w:r>
    </w:p>
    <w:p w:rsidR="00486905" w:rsidRPr="009848C5" w:rsidRDefault="00486905" w:rsidP="00486905">
      <w:pPr>
        <w:tabs>
          <w:tab w:val="left" w:pos="2809"/>
        </w:tabs>
        <w:rPr>
          <w:sz w:val="28"/>
          <w:szCs w:val="28"/>
        </w:rPr>
      </w:pPr>
      <w:r w:rsidRPr="00501F65">
        <w:rPr>
          <w:noProof/>
          <w:sz w:val="28"/>
          <w:szCs w:val="28"/>
          <w:lang w:eastAsia="ru-RU"/>
        </w:rPr>
        <w:drawing>
          <wp:inline distT="0" distB="0" distL="0" distR="0">
            <wp:extent cx="6131584" cy="6054474"/>
            <wp:effectExtent l="19050" t="0" r="21566" b="3426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86905" w:rsidRDefault="00486905" w:rsidP="00486905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486905" w:rsidRPr="009848C5" w:rsidRDefault="00486905" w:rsidP="00486905">
      <w:pPr>
        <w:spacing w:line="360" w:lineRule="auto"/>
        <w:ind w:firstLine="708"/>
        <w:jc w:val="both"/>
        <w:rPr>
          <w:b/>
          <w:bCs/>
        </w:rPr>
      </w:pPr>
      <w:r w:rsidRPr="009848C5">
        <w:rPr>
          <w:bCs/>
          <w:sz w:val="28"/>
          <w:szCs w:val="28"/>
        </w:rPr>
        <w:t>Распределение ответов на вопрос о характере взаимодействия общественных организаций с органами власти показало, что в основном сотрудничество НКО и властных структур взаимно, в большинстве случаев бесконфликтно</w:t>
      </w:r>
      <w:r>
        <w:rPr>
          <w:bCs/>
          <w:sz w:val="28"/>
          <w:szCs w:val="28"/>
        </w:rPr>
        <w:t>. При распределени</w:t>
      </w:r>
      <w:r w:rsidR="00FA076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ответов представител</w:t>
      </w:r>
      <w:r w:rsidR="00FA076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НКО указыва</w:t>
      </w:r>
      <w:r w:rsidR="00FA076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 на то, что</w:t>
      </w:r>
      <w:r w:rsidR="00FA076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 их мнению</w:t>
      </w:r>
      <w:r w:rsidR="00FA076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общественники более активно стремятся к </w:t>
      </w:r>
      <w:r>
        <w:rPr>
          <w:bCs/>
          <w:sz w:val="28"/>
          <w:szCs w:val="28"/>
        </w:rPr>
        <w:lastRenderedPageBreak/>
        <w:t>сотрудничеству с госорганами (54,7%), тогда как большинство респондентов указывают на небольшое количество стремящихся к сотрудничеству органов власти (53,4%). Также организации и властные структуры, отказывающиеся или избегающие взаимодействия, представлены небольшой долей в общей структуре ответов (таблиц</w:t>
      </w:r>
      <w:r w:rsidR="004927D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4927D5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). </w:t>
      </w:r>
    </w:p>
    <w:p w:rsidR="00486905" w:rsidRDefault="00486905" w:rsidP="00486905">
      <w:pPr>
        <w:ind w:firstLine="708"/>
        <w:jc w:val="center"/>
        <w:rPr>
          <w:b/>
          <w:bCs/>
          <w:sz w:val="28"/>
          <w:szCs w:val="28"/>
        </w:rPr>
      </w:pPr>
    </w:p>
    <w:p w:rsidR="00486905" w:rsidRDefault="00486905" w:rsidP="00486905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 xml:space="preserve">Таблица </w:t>
      </w:r>
      <w:r w:rsidR="004927D5">
        <w:rPr>
          <w:b/>
          <w:bCs/>
          <w:sz w:val="28"/>
          <w:szCs w:val="28"/>
        </w:rPr>
        <w:t>25</w:t>
      </w:r>
      <w:r w:rsidRPr="009848C5">
        <w:rPr>
          <w:b/>
          <w:bCs/>
          <w:sz w:val="28"/>
          <w:szCs w:val="28"/>
        </w:rPr>
        <w:t xml:space="preserve">. </w:t>
      </w:r>
    </w:p>
    <w:p w:rsidR="00486905" w:rsidRPr="009848C5" w:rsidRDefault="00486905" w:rsidP="0048690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>Распределение ответов на вопрос «Оцените характер взаимодействия органов власти и НКО» (%)</w:t>
      </w:r>
    </w:p>
    <w:tbl>
      <w:tblPr>
        <w:tblStyle w:val="-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851"/>
        <w:gridCol w:w="992"/>
        <w:gridCol w:w="992"/>
      </w:tblGrid>
      <w:tr w:rsidR="003165A8" w:rsidRPr="009848C5" w:rsidTr="00DC4137">
        <w:trPr>
          <w:cnfStyle w:val="100000000000"/>
          <w:trHeight w:val="1968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931E6E" w:rsidRDefault="003165A8" w:rsidP="00DC41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165A8" w:rsidRPr="00931E6E" w:rsidRDefault="003165A8" w:rsidP="00DC4137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31E6E">
              <w:rPr>
                <w:rFonts w:ascii="Times New Roman" w:hAnsi="Times New Roman" w:cs="Times New Roman"/>
                <w:sz w:val="24"/>
                <w:szCs w:val="24"/>
              </w:rPr>
              <w:t>Да, таких большинство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165A8" w:rsidRPr="00931E6E" w:rsidRDefault="003165A8" w:rsidP="00DC4137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31E6E">
              <w:rPr>
                <w:rFonts w:ascii="Times New Roman" w:hAnsi="Times New Roman" w:cs="Times New Roman"/>
                <w:sz w:val="24"/>
                <w:szCs w:val="24"/>
              </w:rPr>
              <w:t>Да, но таких мало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165A8" w:rsidRPr="00931E6E" w:rsidRDefault="003165A8" w:rsidP="00DC4137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31E6E">
              <w:rPr>
                <w:rFonts w:ascii="Times New Roman" w:hAnsi="Times New Roman" w:cs="Times New Roman"/>
                <w:sz w:val="24"/>
                <w:szCs w:val="24"/>
              </w:rPr>
              <w:t>Таких нет</w:t>
            </w:r>
          </w:p>
        </w:tc>
      </w:tr>
      <w:tr w:rsidR="003165A8" w:rsidRPr="009848C5" w:rsidTr="00DC4137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B85">
              <w:rPr>
                <w:rFonts w:ascii="Times New Roman" w:hAnsi="Times New Roman" w:cs="Times New Roman"/>
              </w:rPr>
              <w:t>НКО активно сотрудничают с органами власти, помогают им в решении социальных проблем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165A8" w:rsidRPr="009848C5" w:rsidTr="00DC4137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B85">
              <w:rPr>
                <w:rFonts w:ascii="Times New Roman" w:hAnsi="Times New Roman" w:cs="Times New Roman"/>
              </w:rPr>
              <w:t>Органы власти активно сотрудничают с НКО, помогают им в решении социальных проблем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3165A8" w:rsidRPr="009848C5" w:rsidTr="00DC4137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B85">
              <w:rPr>
                <w:rFonts w:ascii="Times New Roman" w:hAnsi="Times New Roman" w:cs="Times New Roman"/>
              </w:rPr>
              <w:t>НКО не сотрудничают, но и не конфликтуют с органами власти проблем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3165A8" w:rsidRPr="009848C5" w:rsidTr="00DC4137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B85">
              <w:rPr>
                <w:rFonts w:ascii="Times New Roman" w:hAnsi="Times New Roman" w:cs="Times New Roman"/>
              </w:rPr>
              <w:t>Органы власти не сотрудничают, но и не конфликтуют с НКО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3165A8" w:rsidRPr="009848C5" w:rsidTr="00DC4137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B85">
              <w:rPr>
                <w:rFonts w:ascii="Times New Roman" w:hAnsi="Times New Roman" w:cs="Times New Roman"/>
              </w:rPr>
              <w:t>НКО конфликтуют (борются) с органами власти, пытаются активно защищать свои интересы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3165A8" w:rsidRPr="009848C5" w:rsidTr="00DC4137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B85">
              <w:rPr>
                <w:rFonts w:ascii="Times New Roman" w:hAnsi="Times New Roman" w:cs="Times New Roman"/>
              </w:rPr>
              <w:t>Органы власти конфликтуют (борются) с НКО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5A8" w:rsidRPr="00785B85" w:rsidRDefault="003165A8" w:rsidP="00DC413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</w:tr>
    </w:tbl>
    <w:p w:rsidR="00486905" w:rsidRPr="009848C5" w:rsidRDefault="00486905" w:rsidP="00486905">
      <w:pPr>
        <w:ind w:firstLine="708"/>
        <w:jc w:val="both"/>
        <w:rPr>
          <w:sz w:val="28"/>
          <w:szCs w:val="28"/>
        </w:rPr>
      </w:pPr>
    </w:p>
    <w:p w:rsidR="00486905" w:rsidRDefault="00486905" w:rsidP="004869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об уровне удовлетворенности представителями НКО взаимодействием с органами государственной власти, важно отметить, что ответы респондентов далеки от единодушия: чаще удовлетворены 31,7%, когда как </w:t>
      </w:r>
      <w:r w:rsidR="0077576F">
        <w:rPr>
          <w:sz w:val="28"/>
          <w:szCs w:val="28"/>
        </w:rPr>
        <w:t xml:space="preserve">нейтральны </w:t>
      </w:r>
      <w:r w:rsidR="00E4784C">
        <w:rPr>
          <w:sz w:val="28"/>
          <w:szCs w:val="28"/>
        </w:rPr>
        <w:t xml:space="preserve">37,8% </w:t>
      </w:r>
      <w:r>
        <w:rPr>
          <w:sz w:val="28"/>
          <w:szCs w:val="28"/>
        </w:rPr>
        <w:t xml:space="preserve">и чаще не удовлетворены – 24,8%.  </w:t>
      </w:r>
      <w:r w:rsidRPr="009848C5">
        <w:rPr>
          <w:sz w:val="28"/>
          <w:szCs w:val="28"/>
        </w:rPr>
        <w:t>Распределение ответов на вопрос о взаимодействии НКО с органами власти показало, что, как правило, удовлетворены данным взаимодействием представители общественных организаций ЯНАО и ХМАО</w:t>
      </w:r>
      <w:r w:rsidR="00E4784C">
        <w:rPr>
          <w:sz w:val="28"/>
          <w:szCs w:val="28"/>
        </w:rPr>
        <w:t>-Югры</w:t>
      </w:r>
      <w:r>
        <w:rPr>
          <w:sz w:val="28"/>
          <w:szCs w:val="28"/>
        </w:rPr>
        <w:t xml:space="preserve"> (49,3% и </w:t>
      </w:r>
      <w:r>
        <w:rPr>
          <w:sz w:val="28"/>
          <w:szCs w:val="28"/>
        </w:rPr>
        <w:lastRenderedPageBreak/>
        <w:t>46,8% соответственно)</w:t>
      </w:r>
      <w:r w:rsidRPr="009848C5">
        <w:rPr>
          <w:sz w:val="28"/>
          <w:szCs w:val="28"/>
        </w:rPr>
        <w:t xml:space="preserve">. Представители НКО  Челябинской </w:t>
      </w:r>
      <w:r>
        <w:rPr>
          <w:sz w:val="28"/>
          <w:szCs w:val="28"/>
        </w:rPr>
        <w:t xml:space="preserve">и юга Тюменской </w:t>
      </w:r>
      <w:r w:rsidRPr="009848C5">
        <w:rPr>
          <w:sz w:val="28"/>
          <w:szCs w:val="28"/>
        </w:rPr>
        <w:t>области в большинстве случаев удовлетворены отчасти</w:t>
      </w:r>
      <w:r>
        <w:rPr>
          <w:sz w:val="28"/>
          <w:szCs w:val="28"/>
        </w:rPr>
        <w:t xml:space="preserve"> (46,7% и 51,1% соответственно)</w:t>
      </w:r>
      <w:r w:rsidRPr="009848C5">
        <w:rPr>
          <w:sz w:val="28"/>
          <w:szCs w:val="28"/>
        </w:rPr>
        <w:t>. Отрицательную оценку взаимодействию с властью дают представители НКО Курганской области (73% выбрали вариант «чаще не удовлетворен») (рис</w:t>
      </w:r>
      <w:r>
        <w:rPr>
          <w:sz w:val="28"/>
          <w:szCs w:val="28"/>
        </w:rPr>
        <w:t>унок</w:t>
      </w:r>
      <w:r w:rsidRPr="009848C5">
        <w:rPr>
          <w:sz w:val="28"/>
          <w:szCs w:val="28"/>
        </w:rPr>
        <w:t xml:space="preserve"> 1</w:t>
      </w:r>
      <w:r w:rsidR="00335D52">
        <w:rPr>
          <w:sz w:val="28"/>
          <w:szCs w:val="28"/>
        </w:rPr>
        <w:t>5</w:t>
      </w:r>
      <w:r w:rsidRPr="009848C5">
        <w:rPr>
          <w:sz w:val="28"/>
          <w:szCs w:val="28"/>
        </w:rPr>
        <w:t>).</w:t>
      </w:r>
    </w:p>
    <w:p w:rsidR="00486905" w:rsidRPr="009848C5" w:rsidRDefault="00486905" w:rsidP="00486905">
      <w:pPr>
        <w:spacing w:line="360" w:lineRule="auto"/>
        <w:ind w:firstLine="708"/>
        <w:jc w:val="both"/>
        <w:rPr>
          <w:sz w:val="28"/>
          <w:szCs w:val="28"/>
        </w:rPr>
      </w:pPr>
    </w:p>
    <w:p w:rsidR="00486905" w:rsidRPr="00E4784C" w:rsidRDefault="00486905" w:rsidP="00E4784C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 w:rsidRPr="009848C5">
        <w:rPr>
          <w:b/>
          <w:sz w:val="28"/>
          <w:szCs w:val="28"/>
        </w:rPr>
        <w:t>Рис. 1</w:t>
      </w:r>
      <w:r w:rsidR="00335D52">
        <w:rPr>
          <w:b/>
          <w:sz w:val="28"/>
          <w:szCs w:val="28"/>
        </w:rPr>
        <w:t>5</w:t>
      </w:r>
      <w:r w:rsidRPr="009848C5">
        <w:rPr>
          <w:b/>
          <w:sz w:val="28"/>
          <w:szCs w:val="28"/>
        </w:rPr>
        <w:t>. Распределение ответов на вопрос «</w:t>
      </w:r>
      <w:r w:rsidRPr="009848C5">
        <w:rPr>
          <w:b/>
          <w:bCs/>
          <w:sz w:val="28"/>
          <w:szCs w:val="28"/>
        </w:rPr>
        <w:t xml:space="preserve">Удовлетворены ли Вы в целом взаимодействием  НКО с органами власти?» в разрезе </w:t>
      </w:r>
      <w:r>
        <w:rPr>
          <w:b/>
          <w:bCs/>
          <w:sz w:val="28"/>
          <w:szCs w:val="28"/>
        </w:rPr>
        <w:t>регионов УрФО</w:t>
      </w:r>
      <w:r w:rsidRPr="009848C5">
        <w:rPr>
          <w:b/>
          <w:bCs/>
          <w:sz w:val="28"/>
          <w:szCs w:val="28"/>
        </w:rPr>
        <w:t xml:space="preserve"> (%)</w:t>
      </w:r>
    </w:p>
    <w:p w:rsidR="00486905" w:rsidRDefault="00486905" w:rsidP="00486905">
      <w:pPr>
        <w:jc w:val="both"/>
        <w:rPr>
          <w:sz w:val="28"/>
          <w:szCs w:val="28"/>
        </w:rPr>
      </w:pPr>
      <w:r w:rsidRPr="00AC5892">
        <w:rPr>
          <w:noProof/>
          <w:sz w:val="28"/>
          <w:szCs w:val="28"/>
          <w:lang w:eastAsia="ru-RU"/>
        </w:rPr>
        <w:drawing>
          <wp:inline distT="0" distB="0" distL="0" distR="0">
            <wp:extent cx="5881418" cy="2786333"/>
            <wp:effectExtent l="19050" t="0" r="24082" b="0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86905" w:rsidRDefault="00486905" w:rsidP="00486905">
      <w:pPr>
        <w:rPr>
          <w:sz w:val="28"/>
          <w:szCs w:val="28"/>
        </w:rPr>
      </w:pPr>
    </w:p>
    <w:p w:rsidR="00E4784C" w:rsidRDefault="00486905" w:rsidP="004869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3530" w:rsidRDefault="00073530" w:rsidP="00486905">
      <w:pPr>
        <w:spacing w:line="360" w:lineRule="auto"/>
        <w:rPr>
          <w:sz w:val="28"/>
          <w:szCs w:val="28"/>
        </w:rPr>
      </w:pPr>
    </w:p>
    <w:p w:rsidR="001E29AE" w:rsidRPr="001E29AE" w:rsidRDefault="001E29AE" w:rsidP="001E2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Перекрестный анализ данных </w:t>
      </w:r>
      <w:r w:rsidR="00DF45C2">
        <w:rPr>
          <w:sz w:val="28"/>
          <w:szCs w:val="28"/>
        </w:rPr>
        <w:t xml:space="preserve">исследования позволяет увидеть некоторые интересные закономерности, в частности, </w:t>
      </w:r>
      <w:r>
        <w:rPr>
          <w:sz w:val="28"/>
          <w:szCs w:val="28"/>
        </w:rPr>
        <w:t xml:space="preserve">показывает, что </w:t>
      </w:r>
      <w:r>
        <w:rPr>
          <w:bCs/>
          <w:color w:val="000000"/>
          <w:sz w:val="28"/>
          <w:szCs w:val="28"/>
        </w:rPr>
        <w:t>р</w:t>
      </w:r>
      <w:r w:rsidRPr="00991BE5">
        <w:rPr>
          <w:bCs/>
          <w:color w:val="000000"/>
          <w:sz w:val="28"/>
          <w:szCs w:val="28"/>
        </w:rPr>
        <w:t xml:space="preserve">еспонденты, оценивающие взаимодействие общественных организаций друг с другом как эффективное, считают наиболее актуальными такие каналы профессиональных коммуникаций, как личные контакты в профессиональной среде (86,2%), специализированные интернет-сайты (73,2%), совместные проекты с другими НКО (67,2%), профессиональные конференции, симпозиумы (63,2%), а также мероприятия, проводимые </w:t>
      </w:r>
      <w:r w:rsidRPr="00991BE5">
        <w:rPr>
          <w:bCs/>
          <w:color w:val="000000"/>
          <w:sz w:val="28"/>
          <w:szCs w:val="28"/>
        </w:rPr>
        <w:lastRenderedPageBreak/>
        <w:t>органами власти региона</w:t>
      </w:r>
      <w:r>
        <w:rPr>
          <w:bCs/>
          <w:color w:val="000000"/>
          <w:sz w:val="28"/>
          <w:szCs w:val="28"/>
        </w:rPr>
        <w:t xml:space="preserve"> (71,7%); </w:t>
      </w:r>
      <w:r w:rsidR="00073530">
        <w:rPr>
          <w:bCs/>
          <w:color w:val="000000"/>
          <w:sz w:val="28"/>
          <w:szCs w:val="28"/>
        </w:rPr>
        <w:t xml:space="preserve">также эксперты считают </w:t>
      </w:r>
      <w:r>
        <w:rPr>
          <w:bCs/>
          <w:color w:val="000000"/>
          <w:sz w:val="28"/>
          <w:szCs w:val="28"/>
        </w:rPr>
        <w:t xml:space="preserve">актуальными время от времени – специализированные издания. </w:t>
      </w:r>
    </w:p>
    <w:p w:rsidR="00335D52" w:rsidRDefault="00335D52" w:rsidP="00335D5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1E29AE" w:rsidRPr="00335D52" w:rsidRDefault="00335D52" w:rsidP="00335D5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26</w:t>
      </w:r>
      <w:r w:rsidRPr="009848C5">
        <w:rPr>
          <w:b/>
          <w:bCs/>
          <w:sz w:val="28"/>
          <w:szCs w:val="28"/>
        </w:rPr>
        <w:t xml:space="preserve">. </w:t>
      </w:r>
    </w:p>
    <w:p w:rsidR="00073530" w:rsidRDefault="00073530" w:rsidP="00073530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73530" w:rsidRPr="00FD6951" w:rsidRDefault="00073530" w:rsidP="00073530">
      <w:pPr>
        <w:autoSpaceDE w:val="0"/>
        <w:autoSpaceDN w:val="0"/>
        <w:adjustRightInd w:val="0"/>
        <w:ind w:left="60" w:right="60"/>
        <w:jc w:val="center"/>
        <w:rPr>
          <w:b/>
          <w:bCs/>
          <w:color w:val="000000"/>
          <w:sz w:val="28"/>
          <w:szCs w:val="28"/>
        </w:rPr>
      </w:pPr>
      <w:r w:rsidRPr="00FD6951">
        <w:rPr>
          <w:b/>
          <w:bCs/>
          <w:color w:val="000000"/>
          <w:sz w:val="28"/>
          <w:szCs w:val="28"/>
        </w:rPr>
        <w:t>Таблица сопряжённости вопроса «</w:t>
      </w:r>
      <w:r w:rsidRPr="006F3DFE">
        <w:rPr>
          <w:b/>
          <w:bCs/>
          <w:color w:val="000000"/>
          <w:sz w:val="28"/>
          <w:szCs w:val="28"/>
        </w:rPr>
        <w:t>Какие каналы профессиональной коммуникации наиболее ак</w:t>
      </w:r>
      <w:r w:rsidRPr="00FD6951">
        <w:rPr>
          <w:b/>
          <w:bCs/>
          <w:color w:val="000000"/>
          <w:sz w:val="28"/>
          <w:szCs w:val="28"/>
        </w:rPr>
        <w:t>туальны для представителей НКО?» с ответом респондентов «</w:t>
      </w:r>
      <w:r>
        <w:rPr>
          <w:b/>
          <w:bCs/>
          <w:color w:val="000000"/>
          <w:sz w:val="28"/>
          <w:szCs w:val="28"/>
        </w:rPr>
        <w:t xml:space="preserve">Взаимодействие </w:t>
      </w:r>
      <w:r w:rsidRPr="00FD6951">
        <w:rPr>
          <w:b/>
          <w:bCs/>
          <w:sz w:val="28"/>
          <w:szCs w:val="28"/>
        </w:rPr>
        <w:t>общественных организаций друг с другом эффективно</w:t>
      </w:r>
      <w:r>
        <w:rPr>
          <w:b/>
          <w:bCs/>
          <w:sz w:val="28"/>
          <w:szCs w:val="28"/>
        </w:rPr>
        <w:t>»</w:t>
      </w:r>
    </w:p>
    <w:p w:rsidR="00073530" w:rsidRDefault="00073530" w:rsidP="00073530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-40"/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993"/>
        <w:gridCol w:w="992"/>
        <w:gridCol w:w="850"/>
        <w:gridCol w:w="1134"/>
      </w:tblGrid>
      <w:tr w:rsidR="00073530" w:rsidRPr="00FD6951" w:rsidTr="00A705DD">
        <w:trPr>
          <w:cnfStyle w:val="100000000000"/>
          <w:trHeight w:val="2116"/>
        </w:trPr>
        <w:tc>
          <w:tcPr>
            <w:cnfStyle w:val="00100000000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73530" w:rsidRDefault="00073530" w:rsidP="00A705D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530" w:rsidRPr="00FD6951" w:rsidRDefault="00073530" w:rsidP="00A705D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каналы профессиональной коммуникации наиболее ак</w:t>
            </w:r>
            <w:r w:rsidRPr="00FD6951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туальны для представителей НКО</w:t>
            </w: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 актуальны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 время от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актуальны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073530" w:rsidRPr="00FD6951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113" w:right="6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530" w:rsidRPr="00FD6951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113" w:right="60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73530" w:rsidRPr="00FD6951" w:rsidTr="00A705DD">
        <w:trPr>
          <w:cnfStyle w:val="000000100000"/>
        </w:trPr>
        <w:tc>
          <w:tcPr>
            <w:cnfStyle w:val="00100000000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0" w:rsidRPr="00FD6951" w:rsidRDefault="00073530" w:rsidP="00A705D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Личные контакты в профессиональной среде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0" w:rsidRPr="00FD6951" w:rsidRDefault="00073530" w:rsidP="00A705DD">
            <w:pPr>
              <w:autoSpaceDE w:val="0"/>
              <w:autoSpaceDN w:val="0"/>
              <w:adjustRightInd w:val="0"/>
              <w:spacing w:line="320" w:lineRule="atLeast"/>
              <w:ind w:right="60"/>
              <w:jc w:val="right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73530" w:rsidRPr="00FD6951" w:rsidTr="00A705DD">
        <w:trPr>
          <w:cnfStyle w:val="000000010000"/>
        </w:trPr>
        <w:tc>
          <w:tcPr>
            <w:cnfStyle w:val="00100000000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0" w:rsidRPr="00FD6951" w:rsidRDefault="00073530" w:rsidP="00A705D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Специализированные Интернет-Сайты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73530" w:rsidRPr="00FD6951" w:rsidTr="00A705DD">
        <w:trPr>
          <w:cnfStyle w:val="000000100000"/>
        </w:trPr>
        <w:tc>
          <w:tcPr>
            <w:cnfStyle w:val="001000000000"/>
            <w:tcW w:w="524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FD6951" w:rsidRDefault="00073530" w:rsidP="00A705D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Совместные проекты с другими НКО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67,2%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29,5%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73530" w:rsidRPr="00FD6951" w:rsidTr="00A705DD">
        <w:trPr>
          <w:cnfStyle w:val="000000010000"/>
        </w:trPr>
        <w:tc>
          <w:tcPr>
            <w:cnfStyle w:val="00100000000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FD6951" w:rsidRDefault="00073530" w:rsidP="00A705D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Профессиональные конференции, симпозиумы и пр.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35,1%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73530" w:rsidRPr="00FD6951" w:rsidTr="00A705DD">
        <w:trPr>
          <w:cnfStyle w:val="000000100000"/>
        </w:trPr>
        <w:tc>
          <w:tcPr>
            <w:cnfStyle w:val="00100000000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FD6951" w:rsidRDefault="00073530" w:rsidP="00A705D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Специализированные периодические издания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73530" w:rsidRPr="00FD6951" w:rsidTr="00A705DD">
        <w:trPr>
          <w:cnfStyle w:val="000000010000"/>
        </w:trPr>
        <w:tc>
          <w:tcPr>
            <w:cnfStyle w:val="00100000000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FD6951" w:rsidRDefault="00073530" w:rsidP="00A705D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Специализированные непериодические издания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63,0%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73530" w:rsidRPr="00FD6951" w:rsidTr="00A705DD">
        <w:trPr>
          <w:cnfStyle w:val="000000100000"/>
        </w:trPr>
        <w:tc>
          <w:tcPr>
            <w:cnfStyle w:val="00100000000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FD6951" w:rsidRDefault="00073530" w:rsidP="00A705D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Мероприятия, проводимые органами власти региона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26,7%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530" w:rsidRPr="006F3DFE" w:rsidRDefault="00073530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E4784C" w:rsidRDefault="00E4784C" w:rsidP="00486905">
      <w:pPr>
        <w:spacing w:line="360" w:lineRule="auto"/>
        <w:rPr>
          <w:sz w:val="28"/>
          <w:szCs w:val="28"/>
        </w:rPr>
      </w:pPr>
    </w:p>
    <w:p w:rsidR="009D3658" w:rsidRPr="00A8091C" w:rsidRDefault="009D3658" w:rsidP="009D36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перекрестного анализа данных исследования –  р</w:t>
      </w:r>
      <w:r w:rsidRPr="00A8091C">
        <w:rPr>
          <w:sz w:val="28"/>
          <w:szCs w:val="28"/>
        </w:rPr>
        <w:t xml:space="preserve">еспонденты, которые считают, что </w:t>
      </w:r>
      <w:r w:rsidRPr="00A8091C">
        <w:rPr>
          <w:bCs/>
          <w:sz w:val="28"/>
          <w:szCs w:val="28"/>
        </w:rPr>
        <w:t>общественным организациям приходится взаимодействовать с органами государственной власти или с органами местного самоуправления часто и скорее часто</w:t>
      </w:r>
      <w:r>
        <w:rPr>
          <w:bCs/>
          <w:sz w:val="28"/>
          <w:szCs w:val="28"/>
        </w:rPr>
        <w:t xml:space="preserve">, полагают, что </w:t>
      </w:r>
      <w:r w:rsidRPr="0093501E">
        <w:rPr>
          <w:sz w:val="28"/>
        </w:rPr>
        <w:t xml:space="preserve">финансирование из бюджета правительства региона – наиболее действенная мера, </w:t>
      </w:r>
      <w:r w:rsidRPr="0093501E">
        <w:rPr>
          <w:bCs/>
          <w:sz w:val="28"/>
        </w:rPr>
        <w:t>способствующая улучшению финансового положения НКО региона</w:t>
      </w:r>
      <w:r>
        <w:rPr>
          <w:bCs/>
          <w:sz w:val="28"/>
        </w:rPr>
        <w:t xml:space="preserve"> (21,3%).</w:t>
      </w:r>
    </w:p>
    <w:p w:rsidR="00E4784C" w:rsidRDefault="00E4784C" w:rsidP="00486905">
      <w:pPr>
        <w:spacing w:line="360" w:lineRule="auto"/>
        <w:rPr>
          <w:sz w:val="28"/>
          <w:szCs w:val="28"/>
        </w:rPr>
      </w:pPr>
    </w:p>
    <w:tbl>
      <w:tblPr>
        <w:tblW w:w="9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35"/>
      </w:tblGrid>
      <w:tr w:rsidR="00DE02A2" w:rsidRPr="00F62363" w:rsidTr="00A705DD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D52" w:rsidRDefault="00335D52" w:rsidP="00335D52">
            <w:pPr>
              <w:spacing w:line="360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335D52" w:rsidRDefault="00335D52" w:rsidP="00335D52">
            <w:pPr>
              <w:spacing w:line="360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9848C5">
              <w:rPr>
                <w:b/>
                <w:bCs/>
                <w:sz w:val="28"/>
                <w:szCs w:val="28"/>
              </w:rPr>
              <w:t xml:space="preserve">Таблица </w:t>
            </w:r>
            <w:r>
              <w:rPr>
                <w:b/>
                <w:bCs/>
                <w:sz w:val="28"/>
                <w:szCs w:val="28"/>
              </w:rPr>
              <w:t>27</w:t>
            </w:r>
            <w:r w:rsidRPr="009848C5">
              <w:rPr>
                <w:b/>
                <w:bCs/>
                <w:sz w:val="28"/>
                <w:szCs w:val="28"/>
              </w:rPr>
              <w:t xml:space="preserve">. </w:t>
            </w:r>
          </w:p>
          <w:p w:rsidR="00335D52" w:rsidRPr="00335D52" w:rsidRDefault="00335D52" w:rsidP="00335D52">
            <w:pPr>
              <w:spacing w:line="360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DE02A2" w:rsidRPr="005B04C7" w:rsidRDefault="00DE02A2" w:rsidP="00A705DD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4C7">
              <w:rPr>
                <w:b/>
                <w:sz w:val="28"/>
                <w:szCs w:val="28"/>
              </w:rPr>
              <w:t>Таблица сопряженности вопрос</w:t>
            </w:r>
            <w:r>
              <w:rPr>
                <w:b/>
                <w:sz w:val="28"/>
                <w:szCs w:val="28"/>
              </w:rPr>
              <w:t>а</w:t>
            </w:r>
            <w:r w:rsidRPr="005B04C7">
              <w:rPr>
                <w:b/>
                <w:sz w:val="28"/>
                <w:szCs w:val="28"/>
              </w:rPr>
              <w:t xml:space="preserve"> «</w:t>
            </w:r>
            <w:r w:rsidRPr="005B04C7">
              <w:rPr>
                <w:b/>
                <w:color w:val="000000"/>
                <w:sz w:val="28"/>
                <w:szCs w:val="28"/>
              </w:rPr>
              <w:t xml:space="preserve">Оцените степень влияния на развитие НКО в Вашем регионе следующих негативных аспектов действительности» </w:t>
            </w:r>
            <w:r>
              <w:rPr>
                <w:b/>
                <w:color w:val="000000"/>
                <w:sz w:val="28"/>
                <w:szCs w:val="28"/>
              </w:rPr>
              <w:t>с ответом респондентов</w:t>
            </w:r>
            <w:r w:rsidRPr="005B04C7">
              <w:rPr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b/>
                <w:color w:val="000000"/>
                <w:sz w:val="28"/>
                <w:szCs w:val="28"/>
              </w:rPr>
              <w:t>"</w:t>
            </w:r>
            <w:r w:rsidRPr="005B04C7">
              <w:rPr>
                <w:b/>
                <w:bCs/>
                <w:sz w:val="28"/>
                <w:szCs w:val="28"/>
              </w:rPr>
              <w:t>Третий сектор</w:t>
            </w:r>
            <w:r>
              <w:rPr>
                <w:b/>
                <w:bCs/>
                <w:sz w:val="28"/>
                <w:szCs w:val="28"/>
              </w:rPr>
              <w:t>"</w:t>
            </w:r>
            <w:r w:rsidRPr="005B04C7">
              <w:rPr>
                <w:b/>
                <w:bCs/>
                <w:sz w:val="28"/>
                <w:szCs w:val="28"/>
              </w:rPr>
              <w:t xml:space="preserve"> в нашем регионе менее развит»</w:t>
            </w:r>
          </w:p>
          <w:p w:rsidR="00DE02A2" w:rsidRDefault="00DE02A2" w:rsidP="00A705DD">
            <w:pPr>
              <w:jc w:val="center"/>
            </w:pPr>
          </w:p>
          <w:tbl>
            <w:tblPr>
              <w:tblStyle w:val="-40"/>
              <w:tblW w:w="9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64"/>
              <w:gridCol w:w="850"/>
              <w:gridCol w:w="851"/>
              <w:gridCol w:w="992"/>
              <w:gridCol w:w="992"/>
            </w:tblGrid>
            <w:tr w:rsidR="00DE02A2" w:rsidRPr="00F62363" w:rsidTr="00A705DD">
              <w:trPr>
                <w:cnfStyle w:val="100000000000"/>
                <w:trHeight w:val="1651"/>
              </w:trPr>
              <w:tc>
                <w:tcPr>
                  <w:cnfStyle w:val="001000000000"/>
                  <w:tcW w:w="546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623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Оцените степень влияния на развитие НКО в Вашем регионе следующих негативных аспектов действительности  </w:t>
                  </w:r>
                </w:p>
              </w:tc>
              <w:tc>
                <w:tcPr>
                  <w:tcW w:w="8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btLr"/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18"/>
                    </w:rPr>
                  </w:pPr>
                  <w:r w:rsidRPr="00F62363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18"/>
                    </w:rPr>
                    <w:t>слабо</w:t>
                  </w: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btLr"/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18"/>
                    </w:rPr>
                  </w:pPr>
                  <w:r w:rsidRPr="00F62363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18"/>
                    </w:rPr>
                    <w:t>скорее слабо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btLr"/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18"/>
                    </w:rPr>
                  </w:pPr>
                  <w:r w:rsidRPr="00F62363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18"/>
                    </w:rPr>
                    <w:t>на среднем уровне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btLr"/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18"/>
                    </w:rPr>
                  </w:pPr>
                  <w:r w:rsidRPr="00F62363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18"/>
                    </w:rPr>
                    <w:t>Итого</w:t>
                  </w:r>
                </w:p>
              </w:tc>
            </w:tr>
            <w:tr w:rsidR="00DE02A2" w:rsidRPr="00F62363" w:rsidTr="00A705DD">
              <w:trPr>
                <w:cnfStyle w:val="000000100000"/>
              </w:trPr>
              <w:tc>
                <w:tcPr>
                  <w:cnfStyle w:val="001000000000"/>
                  <w:tcW w:w="546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62363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недостаток ресурсов</w:t>
                  </w:r>
                </w:p>
              </w:tc>
              <w:tc>
                <w:tcPr>
                  <w:tcW w:w="8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20,0%</w:t>
                  </w: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28,9%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51,1%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100,0%</w:t>
                  </w:r>
                </w:p>
              </w:tc>
            </w:tr>
            <w:tr w:rsidR="00DE02A2" w:rsidRPr="00F62363" w:rsidTr="00A705DD">
              <w:trPr>
                <w:cnfStyle w:val="000000010000"/>
              </w:trPr>
              <w:tc>
                <w:tcPr>
                  <w:cnfStyle w:val="001000000000"/>
                  <w:tcW w:w="546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62363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низкий уровень поддержки со стороны населения</w:t>
                  </w:r>
                </w:p>
              </w:tc>
              <w:tc>
                <w:tcPr>
                  <w:tcW w:w="8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22,2%</w:t>
                  </w: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37,8%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40,0%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100,0%</w:t>
                  </w:r>
                </w:p>
              </w:tc>
            </w:tr>
            <w:tr w:rsidR="00DE02A2" w:rsidRPr="00F62363" w:rsidTr="00A705DD">
              <w:trPr>
                <w:cnfStyle w:val="000000100000"/>
              </w:trPr>
              <w:tc>
                <w:tcPr>
                  <w:cnfStyle w:val="001000000000"/>
                  <w:tcW w:w="546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62363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административные барьеры</w:t>
                  </w:r>
                </w:p>
              </w:tc>
              <w:tc>
                <w:tcPr>
                  <w:tcW w:w="8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26,1%</w:t>
                  </w: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30,4%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43,5%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100,0%</w:t>
                  </w:r>
                </w:p>
              </w:tc>
            </w:tr>
            <w:tr w:rsidR="00DE02A2" w:rsidRPr="00F62363" w:rsidTr="00A705DD">
              <w:trPr>
                <w:cnfStyle w:val="000000010000"/>
              </w:trPr>
              <w:tc>
                <w:tcPr>
                  <w:cnfStyle w:val="001000000000"/>
                  <w:tcW w:w="546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62363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недостаток квалифицированных кадров</w:t>
                  </w:r>
                </w:p>
              </w:tc>
              <w:tc>
                <w:tcPr>
                  <w:tcW w:w="8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25,0%</w:t>
                  </w: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20,5%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54,5%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62363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23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100,0%</w:t>
                  </w:r>
                </w:p>
              </w:tc>
            </w:tr>
          </w:tbl>
          <w:p w:rsidR="00DE02A2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E02A2" w:rsidRPr="00A109C6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bCs/>
                <w:color w:val="000000"/>
                <w:sz w:val="28"/>
                <w:szCs w:val="28"/>
              </w:rPr>
            </w:pPr>
            <w:r w:rsidRPr="00A109C6">
              <w:rPr>
                <w:bCs/>
                <w:color w:val="000000"/>
                <w:sz w:val="28"/>
                <w:szCs w:val="28"/>
              </w:rPr>
              <w:t xml:space="preserve">По мнению опрошенных, такие негативные аспекты действительности, как </w:t>
            </w:r>
            <w:r w:rsidRPr="00A109C6">
              <w:rPr>
                <w:color w:val="000000"/>
                <w:sz w:val="28"/>
                <w:szCs w:val="28"/>
              </w:rPr>
              <w:t xml:space="preserve">недостаток ресурсов, </w:t>
            </w:r>
            <w:r w:rsidRPr="00A109C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109C6">
              <w:rPr>
                <w:color w:val="000000"/>
                <w:sz w:val="28"/>
                <w:szCs w:val="28"/>
              </w:rPr>
              <w:t xml:space="preserve">низкий уровень поддержки со стороны населения, административные барьеры, недостаток квалифицированных кадров, </w:t>
            </w:r>
            <w:r>
              <w:rPr>
                <w:color w:val="000000"/>
                <w:sz w:val="28"/>
                <w:szCs w:val="28"/>
              </w:rPr>
              <w:t>оказывают существенно</w:t>
            </w:r>
            <w:r w:rsidR="00BB33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влияни</w:t>
            </w:r>
            <w:r w:rsidR="00BB33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на уровень развития некоммерческого сектора. </w:t>
            </w:r>
          </w:p>
          <w:p w:rsidR="00DE02A2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E02A2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2303C" w:rsidRDefault="0072303C" w:rsidP="00335D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bCs/>
                <w:sz w:val="28"/>
                <w:szCs w:val="28"/>
              </w:rPr>
            </w:pPr>
          </w:p>
          <w:p w:rsidR="00DE02A2" w:rsidRDefault="00335D52" w:rsidP="00335D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bCs/>
                <w:sz w:val="28"/>
                <w:szCs w:val="28"/>
              </w:rPr>
            </w:pPr>
            <w:r w:rsidRPr="009848C5">
              <w:rPr>
                <w:b/>
                <w:bCs/>
                <w:sz w:val="28"/>
                <w:szCs w:val="28"/>
              </w:rPr>
              <w:t xml:space="preserve">Таблица </w:t>
            </w:r>
            <w:r>
              <w:rPr>
                <w:b/>
                <w:bCs/>
                <w:sz w:val="28"/>
                <w:szCs w:val="28"/>
              </w:rPr>
              <w:t>28.</w:t>
            </w:r>
          </w:p>
          <w:p w:rsidR="00335D52" w:rsidRDefault="00335D5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E02A2" w:rsidRPr="00FD6951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6951">
              <w:rPr>
                <w:b/>
                <w:bCs/>
                <w:color w:val="000000"/>
                <w:sz w:val="28"/>
                <w:szCs w:val="28"/>
              </w:rPr>
              <w:t>Таблица сопряжённости вопроса «</w:t>
            </w:r>
            <w:r w:rsidRPr="006F3DFE">
              <w:rPr>
                <w:b/>
                <w:bCs/>
                <w:color w:val="000000"/>
                <w:sz w:val="28"/>
                <w:szCs w:val="28"/>
              </w:rPr>
              <w:t>Какие каналы профессиональной коммуникации наиболее ак</w:t>
            </w:r>
            <w:r w:rsidRPr="00FD6951">
              <w:rPr>
                <w:b/>
                <w:bCs/>
                <w:color w:val="000000"/>
                <w:sz w:val="28"/>
                <w:szCs w:val="28"/>
              </w:rPr>
              <w:t>туальны для представителей НКО?» с ответом респондентов «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Взаимодействие </w:t>
            </w:r>
            <w:r w:rsidRPr="00FD6951">
              <w:rPr>
                <w:b/>
                <w:bCs/>
                <w:sz w:val="28"/>
                <w:szCs w:val="28"/>
              </w:rPr>
              <w:t>общественных организаций друг с другом эффективно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DE02A2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-40"/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45"/>
              <w:gridCol w:w="993"/>
              <w:gridCol w:w="992"/>
              <w:gridCol w:w="850"/>
              <w:gridCol w:w="1134"/>
            </w:tblGrid>
            <w:tr w:rsidR="00DE02A2" w:rsidRPr="00FD6951" w:rsidTr="00A705DD">
              <w:trPr>
                <w:cnfStyle w:val="100000000000"/>
                <w:trHeight w:val="2116"/>
              </w:trPr>
              <w:tc>
                <w:tcPr>
                  <w:cnfStyle w:val="001000000000"/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</w:tcPr>
                <w:p w:rsidR="00DE02A2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E02A2" w:rsidRPr="00FD6951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Какие каналы профессиональной коммуникации наиболее ак</w:t>
                  </w:r>
                  <w:r w:rsidRPr="00FD6951">
                    <w:rPr>
                      <w:rFonts w:ascii="Times New Roman" w:hAnsi="Times New Roman" w:cs="Times New Roman"/>
                      <w:bCs w:val="0"/>
                      <w:color w:val="000000"/>
                      <w:sz w:val="24"/>
                      <w:szCs w:val="24"/>
                    </w:rPr>
                    <w:t>туальны для представителей НКО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textDirection w:val="btLr"/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cnfStyle w:val="1000000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Крайне актуальны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textDirection w:val="btLr"/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cnfStyle w:val="1000000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Актуальны время от времени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textDirection w:val="btLr"/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cnfStyle w:val="1000000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актуальны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textDirection w:val="btLr"/>
                </w:tcPr>
                <w:p w:rsidR="00DE02A2" w:rsidRPr="00FD6951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113" w:right="60"/>
                    <w:jc w:val="center"/>
                    <w:cnfStyle w:val="1000000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E02A2" w:rsidRPr="00FD6951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113" w:right="60"/>
                    <w:jc w:val="center"/>
                    <w:cnfStyle w:val="100000000000"/>
                    <w:rPr>
                      <w:rFonts w:ascii="Times New Roman" w:hAnsi="Times New Roman" w:cs="Times New Roman"/>
                      <w:bCs w:val="0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DE02A2" w:rsidRPr="00FD6951" w:rsidTr="00A705DD">
              <w:trPr>
                <w:cnfStyle w:val="000000100000"/>
              </w:trPr>
              <w:tc>
                <w:tcPr>
                  <w:cnfStyle w:val="001000000000"/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2A2" w:rsidRPr="00FD6951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Личные контакты в профессиональной среде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86,2%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13,8%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2A2" w:rsidRPr="00FD6951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jc w:val="right"/>
                    <w:cnfStyle w:val="00000010000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DE02A2" w:rsidRPr="00FD6951" w:rsidTr="00A705DD">
              <w:trPr>
                <w:cnfStyle w:val="000000010000"/>
              </w:trPr>
              <w:tc>
                <w:tcPr>
                  <w:cnfStyle w:val="001000000000"/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2A2" w:rsidRPr="00FD6951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Специализированные Интернет-Сайты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73,2%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23,2%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DE02A2" w:rsidRPr="00FD6951" w:rsidTr="00A705DD">
              <w:trPr>
                <w:cnfStyle w:val="000000100000"/>
              </w:trPr>
              <w:tc>
                <w:tcPr>
                  <w:cnfStyle w:val="001000000000"/>
                  <w:tcW w:w="5245" w:type="dxa"/>
                  <w:tcBorders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D6951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Совместные проекты с другими НКО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67,2%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29,5%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DE02A2" w:rsidRPr="00FD6951" w:rsidTr="00A705DD">
              <w:trPr>
                <w:cnfStyle w:val="000000010000"/>
              </w:trPr>
              <w:tc>
                <w:tcPr>
                  <w:cnfStyle w:val="001000000000"/>
                  <w:tcW w:w="52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D6951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Профессиональные конференции, симпозиумы и пр.</w:t>
                  </w:r>
                </w:p>
              </w:tc>
              <w:tc>
                <w:tcPr>
                  <w:tcW w:w="9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63,2%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35,1%</w:t>
                  </w:r>
                </w:p>
              </w:tc>
              <w:tc>
                <w:tcPr>
                  <w:tcW w:w="8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1,8%</w:t>
                  </w:r>
                </w:p>
              </w:tc>
              <w:tc>
                <w:tcPr>
                  <w:tcW w:w="11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DE02A2" w:rsidRPr="00FD6951" w:rsidTr="00A705DD">
              <w:trPr>
                <w:cnfStyle w:val="000000100000"/>
              </w:trPr>
              <w:tc>
                <w:tcPr>
                  <w:cnfStyle w:val="001000000000"/>
                  <w:tcW w:w="52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D6951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Специализированные периодические издания</w:t>
                  </w:r>
                </w:p>
              </w:tc>
              <w:tc>
                <w:tcPr>
                  <w:tcW w:w="9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37,5%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57,1%</w:t>
                  </w:r>
                </w:p>
              </w:tc>
              <w:tc>
                <w:tcPr>
                  <w:tcW w:w="8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5,4%</w:t>
                  </w:r>
                </w:p>
              </w:tc>
              <w:tc>
                <w:tcPr>
                  <w:tcW w:w="11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DE02A2" w:rsidRPr="00FD6951" w:rsidTr="00A705DD">
              <w:trPr>
                <w:cnfStyle w:val="000000010000"/>
              </w:trPr>
              <w:tc>
                <w:tcPr>
                  <w:cnfStyle w:val="001000000000"/>
                  <w:tcW w:w="52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D6951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Специализированные непериодические издания</w:t>
                  </w:r>
                </w:p>
              </w:tc>
              <w:tc>
                <w:tcPr>
                  <w:tcW w:w="9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22,2%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63,0%</w:t>
                  </w:r>
                </w:p>
              </w:tc>
              <w:tc>
                <w:tcPr>
                  <w:tcW w:w="8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14,8%</w:t>
                  </w:r>
                </w:p>
              </w:tc>
              <w:tc>
                <w:tcPr>
                  <w:tcW w:w="11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01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DE02A2" w:rsidRPr="00FD6951" w:rsidTr="00A705DD">
              <w:trPr>
                <w:cnfStyle w:val="000000100000"/>
              </w:trPr>
              <w:tc>
                <w:tcPr>
                  <w:cnfStyle w:val="001000000000"/>
                  <w:tcW w:w="52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FD6951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right="6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Мероприятия, проводимые органами власти региона</w:t>
                  </w:r>
                </w:p>
              </w:tc>
              <w:tc>
                <w:tcPr>
                  <w:tcW w:w="9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71,7%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26,7%</w:t>
                  </w:r>
                </w:p>
              </w:tc>
              <w:tc>
                <w:tcPr>
                  <w:tcW w:w="8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1,7%</w:t>
                  </w:r>
                </w:p>
              </w:tc>
              <w:tc>
                <w:tcPr>
                  <w:tcW w:w="11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E02A2" w:rsidRPr="006F3DFE" w:rsidRDefault="00DE02A2" w:rsidP="00A705D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</w:tbl>
          <w:p w:rsidR="00DE02A2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E02A2" w:rsidRPr="00991BE5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bCs/>
                <w:color w:val="000000"/>
                <w:sz w:val="28"/>
                <w:szCs w:val="28"/>
              </w:rPr>
            </w:pPr>
            <w:r w:rsidRPr="00991BE5">
              <w:rPr>
                <w:bCs/>
                <w:color w:val="000000"/>
                <w:sz w:val="28"/>
                <w:szCs w:val="28"/>
              </w:rPr>
              <w:t>Респонденты, оценивающие взаимодействие общественных организаций друг с другом как эффективное, считают наиболее актуальными такие каналы профессиональных коммуникаций, как личные контакты в профессиональной среде (86,2%), специализированные интернет-сайты (73,2%), совместные проекты с другими НКО (67,2%), профессиональные конференции, симпозиумы (63,2%), а также мероприятия, проводимые органами власти региона</w:t>
            </w:r>
            <w:r>
              <w:rPr>
                <w:bCs/>
                <w:color w:val="000000"/>
                <w:sz w:val="28"/>
                <w:szCs w:val="28"/>
              </w:rPr>
              <w:t xml:space="preserve"> (71,7%); актуальными время от времени – специализированные издания. </w:t>
            </w:r>
          </w:p>
          <w:p w:rsidR="00335D52" w:rsidRDefault="00335D52" w:rsidP="00DE02A2">
            <w:pPr>
              <w:spacing w:line="360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335D52" w:rsidRDefault="00335D52" w:rsidP="00DE02A2">
            <w:pPr>
              <w:spacing w:line="360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335D52" w:rsidRDefault="00335D52" w:rsidP="00DE02A2">
            <w:pPr>
              <w:spacing w:line="360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335D52" w:rsidRDefault="00335D52" w:rsidP="00DE02A2">
            <w:pPr>
              <w:spacing w:line="360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DE02A2" w:rsidRDefault="00DE02A2" w:rsidP="00DE02A2">
            <w:pPr>
              <w:spacing w:line="360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9848C5">
              <w:rPr>
                <w:b/>
                <w:bCs/>
                <w:sz w:val="28"/>
                <w:szCs w:val="28"/>
              </w:rPr>
              <w:t xml:space="preserve">Таблица </w:t>
            </w:r>
            <w:r w:rsidR="00335D52">
              <w:rPr>
                <w:b/>
                <w:bCs/>
                <w:sz w:val="28"/>
                <w:szCs w:val="28"/>
              </w:rPr>
              <w:t>29</w:t>
            </w:r>
            <w:r w:rsidRPr="009848C5">
              <w:rPr>
                <w:b/>
                <w:bCs/>
                <w:sz w:val="28"/>
                <w:szCs w:val="28"/>
              </w:rPr>
              <w:t xml:space="preserve">. </w:t>
            </w:r>
          </w:p>
          <w:p w:rsidR="00DE02A2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E02A2" w:rsidRPr="00256AFC" w:rsidRDefault="00DE02A2" w:rsidP="00A70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256AFC">
              <w:rPr>
                <w:b/>
                <w:sz w:val="28"/>
              </w:rPr>
              <w:t>Таблица сопряженности вопроса «</w:t>
            </w:r>
            <w:r w:rsidRPr="00256AFC">
              <w:rPr>
                <w:b/>
                <w:bCs/>
                <w:sz w:val="28"/>
              </w:rPr>
              <w:t>По вашему мнению, что из перечисленного ниже будет в наибольшей степени способствовать улучшению финансового положения НКО региона?» и ответа респондентов «Общественным организациям приходится взаимодействовать с органами государственной власти или с органами местного самоуправления часто и скорее часто»</w:t>
            </w:r>
          </w:p>
          <w:p w:rsidR="00DE02A2" w:rsidRPr="00F62363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02A2" w:rsidRPr="00F62363" w:rsidTr="00A705DD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02A2" w:rsidRPr="005B04C7" w:rsidRDefault="00DE02A2" w:rsidP="00A705D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2A2" w:rsidRPr="009C54B5" w:rsidRDefault="00DE02A2" w:rsidP="00DE02A2">
      <w:pPr>
        <w:autoSpaceDE w:val="0"/>
        <w:autoSpaceDN w:val="0"/>
        <w:adjustRightInd w:val="0"/>
      </w:pPr>
    </w:p>
    <w:tbl>
      <w:tblPr>
        <w:tblW w:w="92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261"/>
      </w:tblGrid>
      <w:tr w:rsidR="00DE02A2" w:rsidRPr="002B4F99" w:rsidTr="00A705DD">
        <w:trPr>
          <w:trHeight w:val="680"/>
        </w:trPr>
        <w:tc>
          <w:tcPr>
            <w:tcW w:w="5954" w:type="dxa"/>
            <w:shd w:val="clear" w:color="auto" w:fill="C4BC96" w:themeFill="background2" w:themeFillShade="BF"/>
            <w:vAlign w:val="center"/>
          </w:tcPr>
          <w:p w:rsidR="00DE02A2" w:rsidRPr="002B4F99" w:rsidRDefault="00DE02A2" w:rsidP="00A705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F99">
              <w:rPr>
                <w:b/>
                <w:bCs/>
              </w:rPr>
              <w:t>По вашему мнению, что из перечисленного ниже будет в наибольшей степени способствовать улучшению финансового положения НКО региона?</w:t>
            </w:r>
          </w:p>
        </w:tc>
        <w:tc>
          <w:tcPr>
            <w:tcW w:w="3261" w:type="dxa"/>
            <w:shd w:val="clear" w:color="auto" w:fill="C4BC96" w:themeFill="background2" w:themeFillShade="BF"/>
            <w:vAlign w:val="bottom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2B4F99">
              <w:rPr>
                <w:b/>
                <w:bCs/>
              </w:rPr>
              <w:t>Общественным организациям приходится взаимодействовать с органами государственной власти или с органами местного самоуправления часто и скорее часто</w:t>
            </w:r>
          </w:p>
        </w:tc>
      </w:tr>
      <w:tr w:rsidR="00DE02A2" w:rsidRPr="002B4F99" w:rsidTr="00A705DD">
        <w:tc>
          <w:tcPr>
            <w:tcW w:w="5954" w:type="dxa"/>
            <w:shd w:val="clear" w:color="auto" w:fill="DDD9C3" w:themeFill="background2" w:themeFillShade="E6"/>
          </w:tcPr>
          <w:p w:rsidR="00DE02A2" w:rsidRPr="00256AFC" w:rsidRDefault="00DE02A2" w:rsidP="00A705DD">
            <w:r w:rsidRPr="00256AFC">
              <w:t>Финансирование из бюджета правительства региона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9C54B5">
              <w:rPr>
                <w:color w:val="000000"/>
              </w:rPr>
              <w:t>21,3%</w:t>
            </w:r>
          </w:p>
        </w:tc>
      </w:tr>
      <w:tr w:rsidR="00DE02A2" w:rsidRPr="002B4F99" w:rsidTr="00A705DD">
        <w:tc>
          <w:tcPr>
            <w:tcW w:w="5954" w:type="dxa"/>
            <w:shd w:val="clear" w:color="auto" w:fill="EEECE1" w:themeFill="background2"/>
          </w:tcPr>
          <w:p w:rsidR="00DE02A2" w:rsidRPr="00256AFC" w:rsidRDefault="00DE02A2" w:rsidP="00A705DD">
            <w:r w:rsidRPr="00256AFC">
              <w:t>Финансирование из средств российских коммерческих организаций</w:t>
            </w:r>
          </w:p>
        </w:tc>
        <w:tc>
          <w:tcPr>
            <w:tcW w:w="3261" w:type="dxa"/>
            <w:shd w:val="clear" w:color="auto" w:fill="EEECE1" w:themeFill="background2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9C54B5">
              <w:rPr>
                <w:color w:val="000000"/>
              </w:rPr>
              <w:t>16,9%</w:t>
            </w:r>
          </w:p>
        </w:tc>
      </w:tr>
      <w:tr w:rsidR="00DE02A2" w:rsidRPr="002B4F99" w:rsidTr="00A705DD">
        <w:tc>
          <w:tcPr>
            <w:tcW w:w="5954" w:type="dxa"/>
            <w:shd w:val="clear" w:color="auto" w:fill="DDD9C3" w:themeFill="background2" w:themeFillShade="E6"/>
          </w:tcPr>
          <w:p w:rsidR="00DE02A2" w:rsidRPr="00256AFC" w:rsidRDefault="00DE02A2" w:rsidP="00A705DD">
            <w:r w:rsidRPr="00256AFC">
              <w:t>Привлечение средств населения, добровольные взносы и пожертвования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9C54B5">
              <w:rPr>
                <w:color w:val="000000"/>
              </w:rPr>
              <w:t>15,9%</w:t>
            </w:r>
          </w:p>
        </w:tc>
      </w:tr>
      <w:tr w:rsidR="00DE02A2" w:rsidRPr="002B4F99" w:rsidTr="00A705DD">
        <w:tc>
          <w:tcPr>
            <w:tcW w:w="5954" w:type="dxa"/>
            <w:shd w:val="clear" w:color="auto" w:fill="EEECE1" w:themeFill="background2"/>
          </w:tcPr>
          <w:p w:rsidR="00DE02A2" w:rsidRPr="00256AFC" w:rsidRDefault="00DE02A2" w:rsidP="00A705DD">
            <w:r w:rsidRPr="00256AFC">
              <w:t>Финансирование из средств федерального бюджета</w:t>
            </w:r>
          </w:p>
        </w:tc>
        <w:tc>
          <w:tcPr>
            <w:tcW w:w="3261" w:type="dxa"/>
            <w:shd w:val="clear" w:color="auto" w:fill="EEECE1" w:themeFill="background2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9C54B5">
              <w:rPr>
                <w:color w:val="000000"/>
              </w:rPr>
              <w:t>14,9%</w:t>
            </w:r>
          </w:p>
        </w:tc>
      </w:tr>
      <w:tr w:rsidR="00DE02A2" w:rsidRPr="002B4F99" w:rsidTr="00A705DD">
        <w:tc>
          <w:tcPr>
            <w:tcW w:w="5954" w:type="dxa"/>
            <w:shd w:val="clear" w:color="auto" w:fill="DDD9C3" w:themeFill="background2" w:themeFillShade="E6"/>
          </w:tcPr>
          <w:p w:rsidR="00DE02A2" w:rsidRPr="00256AFC" w:rsidRDefault="00DE02A2" w:rsidP="00A705DD">
            <w:r w:rsidRPr="00256AFC">
              <w:t>Финансирование из бюджетов муниципальных образований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9C54B5">
              <w:rPr>
                <w:color w:val="000000"/>
              </w:rPr>
              <w:t>13,3%</w:t>
            </w:r>
          </w:p>
        </w:tc>
      </w:tr>
      <w:tr w:rsidR="00DE02A2" w:rsidRPr="002B4F99" w:rsidTr="00A705DD">
        <w:tc>
          <w:tcPr>
            <w:tcW w:w="5954" w:type="dxa"/>
            <w:shd w:val="clear" w:color="auto" w:fill="EEECE1" w:themeFill="background2"/>
          </w:tcPr>
          <w:p w:rsidR="00DE02A2" w:rsidRPr="00256AFC" w:rsidRDefault="00DE02A2" w:rsidP="00A705DD">
            <w:r w:rsidRPr="00256AFC">
              <w:t>Привлечение средств иностранных доноров</w:t>
            </w:r>
          </w:p>
        </w:tc>
        <w:tc>
          <w:tcPr>
            <w:tcW w:w="3261" w:type="dxa"/>
            <w:shd w:val="clear" w:color="auto" w:fill="EEECE1" w:themeFill="background2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9C54B5">
              <w:rPr>
                <w:color w:val="000000"/>
              </w:rPr>
              <w:t>3,4%</w:t>
            </w:r>
          </w:p>
        </w:tc>
      </w:tr>
      <w:tr w:rsidR="00DE02A2" w:rsidRPr="002B4F99" w:rsidTr="00A705DD">
        <w:tc>
          <w:tcPr>
            <w:tcW w:w="5954" w:type="dxa"/>
            <w:shd w:val="clear" w:color="auto" w:fill="DDD9C3" w:themeFill="background2" w:themeFillShade="E6"/>
          </w:tcPr>
          <w:p w:rsidR="00DE02A2" w:rsidRPr="00256AFC" w:rsidRDefault="00DE02A2" w:rsidP="00A705DD">
            <w:r w:rsidRPr="00256AFC">
              <w:t>Оказание платных услуг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9C54B5">
              <w:rPr>
                <w:color w:val="000000"/>
              </w:rPr>
              <w:t>6,2%</w:t>
            </w:r>
          </w:p>
        </w:tc>
      </w:tr>
      <w:tr w:rsidR="00DE02A2" w:rsidRPr="002B4F99" w:rsidTr="00A705DD">
        <w:tc>
          <w:tcPr>
            <w:tcW w:w="5954" w:type="dxa"/>
            <w:shd w:val="clear" w:color="auto" w:fill="EEECE1" w:themeFill="background2"/>
          </w:tcPr>
          <w:p w:rsidR="00DE02A2" w:rsidRPr="00256AFC" w:rsidRDefault="00DE02A2" w:rsidP="00A705DD">
            <w:r w:rsidRPr="00256AFC">
              <w:t>Привлечение новых членов в организацию для увеличения членского взноса</w:t>
            </w:r>
          </w:p>
        </w:tc>
        <w:tc>
          <w:tcPr>
            <w:tcW w:w="3261" w:type="dxa"/>
            <w:shd w:val="clear" w:color="auto" w:fill="EEECE1" w:themeFill="background2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9C54B5">
              <w:rPr>
                <w:color w:val="000000"/>
              </w:rPr>
              <w:t>1,8%</w:t>
            </w:r>
          </w:p>
        </w:tc>
      </w:tr>
      <w:tr w:rsidR="00DE02A2" w:rsidRPr="002B4F99" w:rsidTr="00A705DD">
        <w:tc>
          <w:tcPr>
            <w:tcW w:w="5954" w:type="dxa"/>
            <w:shd w:val="clear" w:color="auto" w:fill="DDD9C3" w:themeFill="background2" w:themeFillShade="E6"/>
          </w:tcPr>
          <w:p w:rsidR="00DE02A2" w:rsidRPr="00256AFC" w:rsidRDefault="00DE02A2" w:rsidP="00A705DD">
            <w:r w:rsidRPr="00256AFC">
              <w:t>Увеличение объемов предоставляемых платных услуг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9C54B5">
              <w:rPr>
                <w:color w:val="000000"/>
              </w:rPr>
              <w:t>4,1%</w:t>
            </w:r>
          </w:p>
        </w:tc>
      </w:tr>
      <w:tr w:rsidR="00DE02A2" w:rsidRPr="002B4F99" w:rsidTr="00A705DD">
        <w:tc>
          <w:tcPr>
            <w:tcW w:w="5954" w:type="dxa"/>
            <w:shd w:val="clear" w:color="auto" w:fill="EEECE1" w:themeFill="background2"/>
          </w:tcPr>
          <w:p w:rsidR="00DE02A2" w:rsidRPr="00256AFC" w:rsidRDefault="00DE02A2" w:rsidP="00A705DD">
            <w:r w:rsidRPr="00256AFC">
              <w:t>Расширение спектра предоставляемых платных услуг</w:t>
            </w:r>
          </w:p>
        </w:tc>
        <w:tc>
          <w:tcPr>
            <w:tcW w:w="3261" w:type="dxa"/>
            <w:shd w:val="clear" w:color="auto" w:fill="EEECE1" w:themeFill="background2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9C54B5">
              <w:rPr>
                <w:color w:val="000000"/>
              </w:rPr>
              <w:t>2,3%</w:t>
            </w:r>
          </w:p>
        </w:tc>
      </w:tr>
      <w:tr w:rsidR="00DE02A2" w:rsidRPr="002B4F99" w:rsidTr="00A705DD">
        <w:tc>
          <w:tcPr>
            <w:tcW w:w="5954" w:type="dxa"/>
            <w:shd w:val="clear" w:color="auto" w:fill="DDD9C3" w:themeFill="background2" w:themeFillShade="E6"/>
          </w:tcPr>
          <w:p w:rsidR="00DE02A2" w:rsidRPr="00256AFC" w:rsidRDefault="00DE02A2" w:rsidP="00A705DD">
            <w:r w:rsidRPr="00256AFC">
              <w:t xml:space="preserve">Итого 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DE02A2" w:rsidRPr="009C54B5" w:rsidRDefault="00DE02A2" w:rsidP="00A705D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2B4F99">
              <w:rPr>
                <w:color w:val="000000"/>
              </w:rPr>
              <w:t>100%</w:t>
            </w:r>
          </w:p>
        </w:tc>
      </w:tr>
    </w:tbl>
    <w:p w:rsidR="00DE02A2" w:rsidRPr="009C54B5" w:rsidRDefault="00DE02A2" w:rsidP="00DE02A2">
      <w:pPr>
        <w:tabs>
          <w:tab w:val="left" w:pos="3930"/>
        </w:tabs>
        <w:autoSpaceDE w:val="0"/>
        <w:autoSpaceDN w:val="0"/>
        <w:adjustRightInd w:val="0"/>
        <w:spacing w:line="400" w:lineRule="atLeast"/>
      </w:pPr>
      <w:r>
        <w:tab/>
      </w:r>
    </w:p>
    <w:p w:rsidR="00E4784C" w:rsidRDefault="00E4784C" w:rsidP="00486905">
      <w:pPr>
        <w:spacing w:line="360" w:lineRule="auto"/>
        <w:rPr>
          <w:sz w:val="28"/>
          <w:szCs w:val="28"/>
        </w:rPr>
      </w:pPr>
    </w:p>
    <w:p w:rsidR="00E4784C" w:rsidRDefault="00DE02A2" w:rsidP="00AF3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И, наконец, н</w:t>
      </w:r>
      <w:r w:rsidRPr="00574057">
        <w:rPr>
          <w:sz w:val="28"/>
        </w:rPr>
        <w:t xml:space="preserve">аличие представления об активном сотрудничестве НКО с органами власти напрямую связано со ступенью удовлетворенности данным взаимодействием. </w:t>
      </w:r>
      <w:r>
        <w:rPr>
          <w:sz w:val="28"/>
        </w:rPr>
        <w:t xml:space="preserve">Соответственно, </w:t>
      </w:r>
      <w:r w:rsidR="00715208">
        <w:rPr>
          <w:sz w:val="28"/>
        </w:rPr>
        <w:t>очевидное предположение</w:t>
      </w:r>
      <w:r>
        <w:rPr>
          <w:sz w:val="28"/>
        </w:rPr>
        <w:t xml:space="preserve">, что чем </w:t>
      </w:r>
      <w:r>
        <w:rPr>
          <w:sz w:val="28"/>
        </w:rPr>
        <w:lastRenderedPageBreak/>
        <w:t>больше и чаще НКО взаимодействуют с властными структурами, тем больше пользы и удовлетворения получают НКО.</w:t>
      </w:r>
    </w:p>
    <w:p w:rsidR="00E4784C" w:rsidRPr="00DE02A2" w:rsidRDefault="00DE02A2" w:rsidP="00DE02A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9848C5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3</w:t>
      </w:r>
      <w:r w:rsidR="0072303C">
        <w:rPr>
          <w:b/>
          <w:bCs/>
          <w:sz w:val="28"/>
          <w:szCs w:val="28"/>
        </w:rPr>
        <w:t>0</w:t>
      </w:r>
      <w:r w:rsidRPr="009848C5">
        <w:rPr>
          <w:b/>
          <w:bCs/>
          <w:sz w:val="28"/>
          <w:szCs w:val="28"/>
        </w:rPr>
        <w:t xml:space="preserve">. </w:t>
      </w:r>
    </w:p>
    <w:p w:rsidR="00DE02A2" w:rsidRDefault="00DE02A2" w:rsidP="00DE02A2">
      <w:pPr>
        <w:autoSpaceDE w:val="0"/>
        <w:autoSpaceDN w:val="0"/>
        <w:adjustRightInd w:val="0"/>
      </w:pPr>
    </w:p>
    <w:p w:rsidR="00DE02A2" w:rsidRPr="00A572C9" w:rsidRDefault="00DE02A2" w:rsidP="00DE02A2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A776C3">
        <w:rPr>
          <w:b/>
          <w:sz w:val="28"/>
          <w:szCs w:val="28"/>
        </w:rPr>
        <w:t>Таблица сопряженности вопросов «</w:t>
      </w:r>
      <w:r w:rsidRPr="00A572C9">
        <w:rPr>
          <w:b/>
          <w:color w:val="000000"/>
          <w:sz w:val="28"/>
          <w:szCs w:val="28"/>
        </w:rPr>
        <w:t>Удовлетворены ли Вы в целом взаимодействием  НКО с органами власти?</w:t>
      </w:r>
      <w:r w:rsidRPr="00A776C3">
        <w:rPr>
          <w:b/>
          <w:color w:val="000000"/>
          <w:sz w:val="28"/>
          <w:szCs w:val="28"/>
        </w:rPr>
        <w:t xml:space="preserve">» и </w:t>
      </w:r>
      <w:r>
        <w:rPr>
          <w:b/>
          <w:color w:val="000000"/>
          <w:sz w:val="28"/>
          <w:szCs w:val="28"/>
        </w:rPr>
        <w:t>«</w:t>
      </w:r>
      <w:r w:rsidRPr="00A776C3">
        <w:rPr>
          <w:b/>
          <w:bCs/>
          <w:color w:val="000000"/>
          <w:sz w:val="28"/>
          <w:szCs w:val="28"/>
        </w:rPr>
        <w:t>Оцените характер взаимодействия органов власти и НКО/Органы власти активно сотрудничают с НКО, помогают им в решении социальных проблем»</w:t>
      </w:r>
    </w:p>
    <w:p w:rsidR="00DE02A2" w:rsidRPr="00796A9A" w:rsidRDefault="00DE02A2" w:rsidP="00DE02A2">
      <w:pPr>
        <w:autoSpaceDE w:val="0"/>
        <w:autoSpaceDN w:val="0"/>
        <w:adjustRightInd w:val="0"/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851"/>
        <w:gridCol w:w="1134"/>
        <w:gridCol w:w="992"/>
        <w:gridCol w:w="850"/>
        <w:gridCol w:w="851"/>
      </w:tblGrid>
      <w:tr w:rsidR="00DE02A2" w:rsidRPr="008F5C53" w:rsidTr="00A705DD">
        <w:tc>
          <w:tcPr>
            <w:tcW w:w="4678" w:type="dxa"/>
            <w:vMerge w:val="restart"/>
            <w:shd w:val="clear" w:color="auto" w:fill="C6D9F1" w:themeFill="text2" w:themeFillTint="33"/>
            <w:vAlign w:val="center"/>
          </w:tcPr>
          <w:p w:rsidR="00DE02A2" w:rsidRPr="008F5C53" w:rsidRDefault="00DE02A2" w:rsidP="00A705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A9A">
              <w:rPr>
                <w:b/>
                <w:color w:val="000000"/>
              </w:rPr>
              <w:t>Оцените характер взаимодействия органов власти и НКО/НКО активно сотрудничают с органами власти, помогают им в решении социальных проблем</w:t>
            </w:r>
          </w:p>
        </w:tc>
        <w:tc>
          <w:tcPr>
            <w:tcW w:w="4678" w:type="dxa"/>
            <w:gridSpan w:val="5"/>
            <w:shd w:val="clear" w:color="auto" w:fill="C6D9F1" w:themeFill="text2" w:themeFillTint="33"/>
            <w:vAlign w:val="bottom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796A9A">
              <w:rPr>
                <w:color w:val="000000"/>
              </w:rPr>
              <w:t>Удовлетворены ли Вы в целом взаимодействием  НКО с органами власти?</w:t>
            </w:r>
          </w:p>
        </w:tc>
      </w:tr>
      <w:tr w:rsidR="00DE02A2" w:rsidRPr="008F5C53" w:rsidTr="00A705DD">
        <w:trPr>
          <w:cantSplit/>
          <w:trHeight w:val="2468"/>
        </w:trPr>
        <w:tc>
          <w:tcPr>
            <w:tcW w:w="4678" w:type="dxa"/>
            <w:vMerge/>
            <w:shd w:val="clear" w:color="auto" w:fill="C6D9F1" w:themeFill="text2" w:themeFillTint="33"/>
            <w:vAlign w:val="center"/>
          </w:tcPr>
          <w:p w:rsidR="00DE02A2" w:rsidRPr="008F5C53" w:rsidRDefault="00DE02A2" w:rsidP="00A705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extDirection w:val="btLr"/>
            <w:vAlign w:val="bottom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796A9A">
              <w:rPr>
                <w:b/>
                <w:color w:val="000000"/>
              </w:rPr>
              <w:t>Чаще удовлетворен</w:t>
            </w:r>
          </w:p>
        </w:tc>
        <w:tc>
          <w:tcPr>
            <w:tcW w:w="1134" w:type="dxa"/>
            <w:shd w:val="clear" w:color="auto" w:fill="C6D9F1" w:themeFill="text2" w:themeFillTint="33"/>
            <w:textDirection w:val="btLr"/>
            <w:vAlign w:val="bottom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796A9A">
              <w:rPr>
                <w:b/>
                <w:color w:val="000000"/>
              </w:rPr>
              <w:t>Когда к</w:t>
            </w:r>
            <w:r w:rsidRPr="003D71CC">
              <w:rPr>
                <w:b/>
                <w:color w:val="000000"/>
              </w:rPr>
              <w:t>ак, иногда удовлетворен</w:t>
            </w:r>
            <w:r w:rsidRPr="00796A9A">
              <w:rPr>
                <w:b/>
                <w:color w:val="000000"/>
              </w:rPr>
              <w:t>, иногда нет</w:t>
            </w:r>
          </w:p>
        </w:tc>
        <w:tc>
          <w:tcPr>
            <w:tcW w:w="992" w:type="dxa"/>
            <w:shd w:val="clear" w:color="auto" w:fill="C6D9F1" w:themeFill="text2" w:themeFillTint="33"/>
            <w:textDirection w:val="btLr"/>
            <w:vAlign w:val="bottom"/>
          </w:tcPr>
          <w:p w:rsidR="00DE02A2" w:rsidRPr="003D71CC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796A9A">
              <w:rPr>
                <w:b/>
                <w:color w:val="000000"/>
              </w:rPr>
              <w:t>Чаще не удовлетворен</w:t>
            </w:r>
          </w:p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extDirection w:val="btLr"/>
            <w:vAlign w:val="bottom"/>
          </w:tcPr>
          <w:p w:rsidR="00DE02A2" w:rsidRPr="003D71CC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796A9A">
              <w:rPr>
                <w:b/>
                <w:color w:val="000000"/>
              </w:rPr>
              <w:t>Затрудняюсь ответить</w:t>
            </w:r>
          </w:p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extDirection w:val="btLr"/>
            <w:vAlign w:val="bottom"/>
          </w:tcPr>
          <w:p w:rsidR="00DE02A2" w:rsidRPr="003D71CC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796A9A">
              <w:rPr>
                <w:b/>
                <w:color w:val="000000"/>
              </w:rPr>
              <w:t>Итого</w:t>
            </w:r>
          </w:p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</w:p>
        </w:tc>
      </w:tr>
      <w:tr w:rsidR="00DE02A2" w:rsidRPr="008F5C53" w:rsidTr="00A705DD">
        <w:tc>
          <w:tcPr>
            <w:tcW w:w="4678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</w:rPr>
            </w:pPr>
            <w:r w:rsidRPr="00796A9A">
              <w:rPr>
                <w:color w:val="000000"/>
              </w:rPr>
              <w:t>Да, таких большинство</w:t>
            </w:r>
          </w:p>
        </w:tc>
        <w:tc>
          <w:tcPr>
            <w:tcW w:w="851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60,8%</w:t>
            </w:r>
          </w:p>
        </w:tc>
        <w:tc>
          <w:tcPr>
            <w:tcW w:w="1134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26,8%</w:t>
            </w:r>
          </w:p>
        </w:tc>
        <w:tc>
          <w:tcPr>
            <w:tcW w:w="992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10,3%</w:t>
            </w:r>
          </w:p>
        </w:tc>
        <w:tc>
          <w:tcPr>
            <w:tcW w:w="850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2,1%</w:t>
            </w:r>
          </w:p>
        </w:tc>
        <w:tc>
          <w:tcPr>
            <w:tcW w:w="851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100,0%</w:t>
            </w:r>
          </w:p>
        </w:tc>
      </w:tr>
      <w:tr w:rsidR="00DE02A2" w:rsidRPr="008F5C53" w:rsidTr="00A705DD">
        <w:tc>
          <w:tcPr>
            <w:tcW w:w="4678" w:type="dxa"/>
            <w:shd w:val="clear" w:color="auto" w:fill="DBE5F1" w:themeFill="accent1" w:themeFillTint="33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</w:rPr>
            </w:pPr>
            <w:r w:rsidRPr="00796A9A">
              <w:rPr>
                <w:color w:val="000000"/>
              </w:rPr>
              <w:t>Да, но таких мало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17,2%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50,0%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29,3%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3,4%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100,0%</w:t>
            </w:r>
          </w:p>
        </w:tc>
      </w:tr>
      <w:tr w:rsidR="00DE02A2" w:rsidRPr="008F5C53" w:rsidTr="00A705DD">
        <w:tc>
          <w:tcPr>
            <w:tcW w:w="4678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</w:rPr>
            </w:pPr>
            <w:r w:rsidRPr="00796A9A">
              <w:rPr>
                <w:color w:val="000000"/>
              </w:rPr>
              <w:t>Таких нет</w:t>
            </w:r>
          </w:p>
        </w:tc>
        <w:tc>
          <w:tcPr>
            <w:tcW w:w="851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0,0%</w:t>
            </w:r>
          </w:p>
        </w:tc>
        <w:tc>
          <w:tcPr>
            <w:tcW w:w="1134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0,0%</w:t>
            </w:r>
          </w:p>
        </w:tc>
        <w:tc>
          <w:tcPr>
            <w:tcW w:w="992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100,0%</w:t>
            </w:r>
          </w:p>
        </w:tc>
        <w:tc>
          <w:tcPr>
            <w:tcW w:w="850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0,0%</w:t>
            </w:r>
          </w:p>
        </w:tc>
        <w:tc>
          <w:tcPr>
            <w:tcW w:w="851" w:type="dxa"/>
            <w:shd w:val="clear" w:color="auto" w:fill="FFFFFF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100,0%</w:t>
            </w:r>
          </w:p>
        </w:tc>
      </w:tr>
      <w:tr w:rsidR="00DE02A2" w:rsidRPr="008F5C53" w:rsidTr="00A705DD">
        <w:tc>
          <w:tcPr>
            <w:tcW w:w="4678" w:type="dxa"/>
            <w:shd w:val="clear" w:color="auto" w:fill="DBE5F1" w:themeFill="accent1" w:themeFillTint="33"/>
          </w:tcPr>
          <w:p w:rsidR="00DE02A2" w:rsidRPr="008F5C53" w:rsidRDefault="00DE02A2" w:rsidP="00A705DD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color w:val="000000"/>
              </w:rPr>
            </w:pPr>
            <w:r>
              <w:rPr>
                <w:color w:val="000000"/>
              </w:rPr>
              <w:t xml:space="preserve"> Итого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44,2%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35,3%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17,9%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2,6%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E02A2" w:rsidRPr="00796A9A" w:rsidRDefault="00DE02A2" w:rsidP="00A705D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</w:rPr>
            </w:pPr>
            <w:r w:rsidRPr="00796A9A">
              <w:rPr>
                <w:color w:val="000000"/>
              </w:rPr>
              <w:t>100,0%</w:t>
            </w:r>
          </w:p>
        </w:tc>
      </w:tr>
    </w:tbl>
    <w:p w:rsidR="00DE02A2" w:rsidRPr="00796A9A" w:rsidRDefault="00DE02A2" w:rsidP="00DE02A2">
      <w:pPr>
        <w:autoSpaceDE w:val="0"/>
        <w:autoSpaceDN w:val="0"/>
        <w:adjustRightInd w:val="0"/>
        <w:spacing w:line="400" w:lineRule="atLeast"/>
      </w:pPr>
    </w:p>
    <w:p w:rsidR="00E4784C" w:rsidRDefault="00E4784C" w:rsidP="00486905">
      <w:pPr>
        <w:spacing w:line="360" w:lineRule="auto"/>
        <w:rPr>
          <w:sz w:val="28"/>
          <w:szCs w:val="28"/>
        </w:rPr>
      </w:pPr>
    </w:p>
    <w:p w:rsidR="00E4784C" w:rsidRDefault="00E4784C" w:rsidP="00486905">
      <w:pPr>
        <w:spacing w:line="360" w:lineRule="auto"/>
        <w:rPr>
          <w:sz w:val="28"/>
          <w:szCs w:val="28"/>
        </w:rPr>
      </w:pPr>
    </w:p>
    <w:p w:rsidR="0072303C" w:rsidRDefault="0072303C" w:rsidP="00486905">
      <w:pPr>
        <w:spacing w:line="360" w:lineRule="auto"/>
        <w:rPr>
          <w:sz w:val="28"/>
          <w:szCs w:val="28"/>
        </w:rPr>
      </w:pPr>
    </w:p>
    <w:p w:rsidR="0072303C" w:rsidRDefault="0072303C" w:rsidP="00486905">
      <w:pPr>
        <w:spacing w:line="360" w:lineRule="auto"/>
        <w:rPr>
          <w:sz w:val="28"/>
          <w:szCs w:val="28"/>
        </w:rPr>
      </w:pPr>
    </w:p>
    <w:p w:rsidR="0072303C" w:rsidRDefault="0072303C" w:rsidP="00486905">
      <w:pPr>
        <w:spacing w:line="360" w:lineRule="auto"/>
        <w:rPr>
          <w:sz w:val="28"/>
          <w:szCs w:val="28"/>
        </w:rPr>
      </w:pPr>
    </w:p>
    <w:p w:rsidR="0072303C" w:rsidRDefault="0072303C" w:rsidP="00486905">
      <w:pPr>
        <w:spacing w:line="360" w:lineRule="auto"/>
        <w:rPr>
          <w:sz w:val="28"/>
          <w:szCs w:val="28"/>
        </w:rPr>
      </w:pPr>
    </w:p>
    <w:p w:rsidR="00E4784C" w:rsidRDefault="00E4784C" w:rsidP="00486905">
      <w:pPr>
        <w:spacing w:line="360" w:lineRule="auto"/>
        <w:rPr>
          <w:sz w:val="28"/>
          <w:szCs w:val="28"/>
        </w:rPr>
      </w:pPr>
    </w:p>
    <w:p w:rsidR="000116B4" w:rsidRDefault="000116B4" w:rsidP="00486905">
      <w:pPr>
        <w:spacing w:line="360" w:lineRule="auto"/>
        <w:rPr>
          <w:b/>
          <w:sz w:val="28"/>
          <w:szCs w:val="28"/>
        </w:rPr>
      </w:pPr>
    </w:p>
    <w:p w:rsidR="00E4784C" w:rsidRPr="00086FCA" w:rsidRDefault="00E4784C" w:rsidP="00086FCA">
      <w:pPr>
        <w:pStyle w:val="af8"/>
        <w:numPr>
          <w:ilvl w:val="0"/>
          <w:numId w:val="31"/>
        </w:numPr>
        <w:tabs>
          <w:tab w:val="left" w:pos="993"/>
        </w:tabs>
        <w:spacing w:line="360" w:lineRule="auto"/>
        <w:ind w:firstLine="207"/>
        <w:rPr>
          <w:b/>
          <w:sz w:val="28"/>
          <w:szCs w:val="28"/>
        </w:rPr>
      </w:pPr>
      <w:r w:rsidRPr="00086FCA">
        <w:rPr>
          <w:b/>
          <w:sz w:val="28"/>
          <w:szCs w:val="28"/>
        </w:rPr>
        <w:t>Выводы и рекомендации</w:t>
      </w:r>
    </w:p>
    <w:p w:rsidR="00E4784C" w:rsidRDefault="00E4784C" w:rsidP="00486905">
      <w:pPr>
        <w:spacing w:line="360" w:lineRule="auto"/>
        <w:rPr>
          <w:sz w:val="28"/>
          <w:szCs w:val="28"/>
        </w:rPr>
      </w:pPr>
    </w:p>
    <w:p w:rsidR="00486905" w:rsidRPr="007946C7" w:rsidRDefault="00486905" w:rsidP="004103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</w:t>
      </w:r>
      <w:r w:rsidR="00C9517F">
        <w:rPr>
          <w:sz w:val="28"/>
          <w:szCs w:val="28"/>
        </w:rPr>
        <w:t xml:space="preserve">анализа </w:t>
      </w:r>
      <w:r w:rsidR="006049FB">
        <w:rPr>
          <w:sz w:val="28"/>
          <w:szCs w:val="28"/>
        </w:rPr>
        <w:t xml:space="preserve">полученных данных по проведенному исследованию </w:t>
      </w:r>
      <w:r>
        <w:rPr>
          <w:sz w:val="28"/>
          <w:szCs w:val="28"/>
        </w:rPr>
        <w:t xml:space="preserve">можно </w:t>
      </w:r>
      <w:r w:rsidR="006049FB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несколько </w:t>
      </w:r>
      <w:r w:rsidR="00A75AE3">
        <w:rPr>
          <w:sz w:val="28"/>
          <w:szCs w:val="28"/>
        </w:rPr>
        <w:t>у</w:t>
      </w:r>
      <w:r>
        <w:rPr>
          <w:sz w:val="28"/>
          <w:szCs w:val="28"/>
        </w:rPr>
        <w:t>крупн</w:t>
      </w:r>
      <w:r w:rsidR="006049FB">
        <w:rPr>
          <w:sz w:val="28"/>
          <w:szCs w:val="28"/>
        </w:rPr>
        <w:t>енн</w:t>
      </w:r>
      <w:r>
        <w:rPr>
          <w:sz w:val="28"/>
          <w:szCs w:val="28"/>
        </w:rPr>
        <w:t xml:space="preserve">ых </w:t>
      </w:r>
      <w:r w:rsidR="006049FB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>блоков:</w:t>
      </w:r>
      <w:r>
        <w:rPr>
          <w:sz w:val="28"/>
          <w:szCs w:val="28"/>
        </w:rPr>
        <w:tab/>
        <w:t xml:space="preserve"> </w:t>
      </w:r>
    </w:p>
    <w:p w:rsidR="002A6F35" w:rsidRPr="002A6F35" w:rsidRDefault="002A6F35" w:rsidP="002A6F35">
      <w:pPr>
        <w:spacing w:line="360" w:lineRule="auto"/>
        <w:ind w:left="709"/>
        <w:jc w:val="both"/>
        <w:rPr>
          <w:b/>
          <w:i/>
          <w:sz w:val="28"/>
          <w:szCs w:val="28"/>
        </w:rPr>
      </w:pPr>
    </w:p>
    <w:p w:rsidR="00486905" w:rsidRPr="002A6F35" w:rsidRDefault="002A6F35" w:rsidP="002A6F35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Ключевые п</w:t>
      </w:r>
      <w:r w:rsidRPr="002A6F35">
        <w:rPr>
          <w:b/>
          <w:i/>
          <w:sz w:val="28"/>
          <w:szCs w:val="28"/>
        </w:rPr>
        <w:t>роблемы</w:t>
      </w:r>
      <w:r w:rsidR="00486905" w:rsidRPr="002A6F35">
        <w:rPr>
          <w:b/>
          <w:i/>
          <w:sz w:val="28"/>
          <w:szCs w:val="28"/>
        </w:rPr>
        <w:t xml:space="preserve"> </w:t>
      </w:r>
    </w:p>
    <w:p w:rsidR="00486905" w:rsidRDefault="00486905" w:rsidP="002A6F35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проблемой СОНКО является отсутствие </w:t>
      </w:r>
      <w:r w:rsidR="00411D8A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 xml:space="preserve"> у большинства </w:t>
      </w:r>
      <w:r w:rsidR="00C9517F">
        <w:rPr>
          <w:sz w:val="28"/>
          <w:szCs w:val="28"/>
        </w:rPr>
        <w:t>организаций</w:t>
      </w:r>
      <w:r>
        <w:rPr>
          <w:sz w:val="28"/>
          <w:szCs w:val="28"/>
        </w:rPr>
        <w:t>,</w:t>
      </w:r>
      <w:r w:rsidRPr="00867619">
        <w:rPr>
          <w:sz w:val="28"/>
          <w:szCs w:val="28"/>
        </w:rPr>
        <w:t xml:space="preserve"> </w:t>
      </w:r>
      <w:r w:rsidRPr="00CF2B4E">
        <w:rPr>
          <w:sz w:val="28"/>
          <w:szCs w:val="28"/>
        </w:rPr>
        <w:t>небольшое количество добр</w:t>
      </w:r>
      <w:r w:rsidRPr="00CF2B4E">
        <w:rPr>
          <w:sz w:val="28"/>
          <w:szCs w:val="28"/>
        </w:rPr>
        <w:t>о</w:t>
      </w:r>
      <w:r w:rsidRPr="00CF2B4E">
        <w:rPr>
          <w:sz w:val="28"/>
          <w:szCs w:val="28"/>
        </w:rPr>
        <w:t>вольцев, принимающих участие в мероприятиях, как на регулярной, так и на нерегулярной о</w:t>
      </w:r>
      <w:r w:rsidRPr="00CF2B4E">
        <w:rPr>
          <w:sz w:val="28"/>
          <w:szCs w:val="28"/>
        </w:rPr>
        <w:t>с</w:t>
      </w:r>
      <w:r w:rsidRPr="00CF2B4E">
        <w:rPr>
          <w:sz w:val="28"/>
          <w:szCs w:val="28"/>
        </w:rPr>
        <w:t>нове.</w:t>
      </w:r>
    </w:p>
    <w:p w:rsidR="00486905" w:rsidRDefault="00486905" w:rsidP="002A6F35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СОНКО в </w:t>
      </w:r>
      <w:r w:rsidR="0059269D">
        <w:rPr>
          <w:sz w:val="28"/>
          <w:szCs w:val="28"/>
        </w:rPr>
        <w:t>некрупных населенных пунктах</w:t>
      </w:r>
      <w:r>
        <w:rPr>
          <w:sz w:val="28"/>
          <w:szCs w:val="28"/>
        </w:rPr>
        <w:t xml:space="preserve">, как правило, </w:t>
      </w:r>
      <w:r w:rsidR="0059269D">
        <w:rPr>
          <w:sz w:val="28"/>
          <w:szCs w:val="28"/>
        </w:rPr>
        <w:t>по ра</w:t>
      </w:r>
      <w:r w:rsidR="0059269D">
        <w:rPr>
          <w:sz w:val="28"/>
          <w:szCs w:val="28"/>
        </w:rPr>
        <w:t>з</w:t>
      </w:r>
      <w:r w:rsidR="0059269D">
        <w:rPr>
          <w:sz w:val="28"/>
          <w:szCs w:val="28"/>
        </w:rPr>
        <w:t xml:space="preserve">личным сложившимся обстоятельствам </w:t>
      </w:r>
      <w:r w:rsidR="00E86D43">
        <w:rPr>
          <w:sz w:val="28"/>
          <w:szCs w:val="28"/>
        </w:rPr>
        <w:t xml:space="preserve">менее </w:t>
      </w:r>
      <w:r>
        <w:rPr>
          <w:sz w:val="28"/>
          <w:szCs w:val="28"/>
        </w:rPr>
        <w:t xml:space="preserve">обеспечены </w:t>
      </w:r>
      <w:r w:rsidR="00E86D43">
        <w:rPr>
          <w:sz w:val="28"/>
          <w:szCs w:val="28"/>
        </w:rPr>
        <w:t>всевозмо</w:t>
      </w:r>
      <w:r w:rsidR="00E86D43">
        <w:rPr>
          <w:sz w:val="28"/>
          <w:szCs w:val="28"/>
        </w:rPr>
        <w:t>ж</w:t>
      </w:r>
      <w:r w:rsidR="00E86D43">
        <w:rPr>
          <w:sz w:val="28"/>
          <w:szCs w:val="28"/>
        </w:rPr>
        <w:t>ными</w:t>
      </w:r>
      <w:r w:rsidR="003A7670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ресурсами</w:t>
      </w:r>
      <w:r w:rsidR="003A7670">
        <w:rPr>
          <w:sz w:val="28"/>
          <w:szCs w:val="28"/>
        </w:rPr>
        <w:t xml:space="preserve"> в сравнении с подобными организациями в крупных городах или областных</w:t>
      </w:r>
      <w:r w:rsidR="00E86D43">
        <w:rPr>
          <w:sz w:val="28"/>
          <w:szCs w:val="28"/>
        </w:rPr>
        <w:t>/окружных центрах</w:t>
      </w:r>
      <w:r>
        <w:rPr>
          <w:sz w:val="28"/>
          <w:szCs w:val="28"/>
        </w:rPr>
        <w:t xml:space="preserve">. </w:t>
      </w:r>
    </w:p>
    <w:p w:rsidR="00486905" w:rsidRPr="009F41A8" w:rsidRDefault="00486905" w:rsidP="002A6F35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 w:rsidRPr="009848C5">
        <w:rPr>
          <w:bCs/>
          <w:sz w:val="28"/>
          <w:szCs w:val="28"/>
        </w:rPr>
        <w:t>Недостаток информационных и материальных ресурсов</w:t>
      </w:r>
      <w:r>
        <w:rPr>
          <w:bCs/>
          <w:sz w:val="28"/>
          <w:szCs w:val="28"/>
        </w:rPr>
        <w:t xml:space="preserve"> оказыв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ет </w:t>
      </w:r>
      <w:r w:rsidR="006D2B99">
        <w:rPr>
          <w:bCs/>
          <w:sz w:val="28"/>
          <w:szCs w:val="28"/>
        </w:rPr>
        <w:t>наибольш</w:t>
      </w:r>
      <w:r w:rsidR="00BB33BC">
        <w:rPr>
          <w:bCs/>
          <w:sz w:val="28"/>
          <w:szCs w:val="28"/>
        </w:rPr>
        <w:t>е</w:t>
      </w:r>
      <w:r w:rsidR="006D2B9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негативное воздействие на развитие СОНКО в целом. </w:t>
      </w:r>
    </w:p>
    <w:p w:rsidR="00486905" w:rsidRDefault="00486905" w:rsidP="00486905">
      <w:pPr>
        <w:pStyle w:val="af8"/>
        <w:spacing w:line="360" w:lineRule="auto"/>
        <w:ind w:left="0"/>
        <w:jc w:val="both"/>
        <w:rPr>
          <w:sz w:val="28"/>
          <w:szCs w:val="28"/>
        </w:rPr>
      </w:pPr>
    </w:p>
    <w:p w:rsidR="00486905" w:rsidRPr="002A6F35" w:rsidRDefault="002A6F35" w:rsidP="00486905">
      <w:pPr>
        <w:pStyle w:val="af8"/>
        <w:spacing w:line="360" w:lineRule="auto"/>
        <w:ind w:left="708"/>
        <w:jc w:val="both"/>
        <w:rPr>
          <w:b/>
          <w:i/>
          <w:sz w:val="28"/>
          <w:szCs w:val="28"/>
        </w:rPr>
      </w:pPr>
      <w:r w:rsidRPr="002A6F35">
        <w:rPr>
          <w:b/>
          <w:i/>
          <w:sz w:val="28"/>
          <w:szCs w:val="28"/>
        </w:rPr>
        <w:t>Финансирование</w:t>
      </w:r>
    </w:p>
    <w:p w:rsidR="00486905" w:rsidRDefault="00486905" w:rsidP="006D2B99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СОНКО – от собственных средств до денежных поступлений из бюджет</w:t>
      </w:r>
      <w:r w:rsidR="00D743D5">
        <w:rPr>
          <w:sz w:val="28"/>
          <w:szCs w:val="28"/>
        </w:rPr>
        <w:t>ных источников,</w:t>
      </w:r>
      <w:r>
        <w:rPr>
          <w:sz w:val="28"/>
          <w:szCs w:val="28"/>
        </w:rPr>
        <w:t xml:space="preserve"> от благотворителей – в большинстве случаев не имеют статуса основных. </w:t>
      </w:r>
    </w:p>
    <w:p w:rsidR="00486905" w:rsidRDefault="00486905" w:rsidP="006D2B99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вклад в развитие СОНКО вносит </w:t>
      </w:r>
      <w:r w:rsidRPr="0081163E">
        <w:rPr>
          <w:bCs/>
          <w:sz w:val="28"/>
          <w:szCs w:val="28"/>
        </w:rPr>
        <w:t xml:space="preserve">финансирование </w:t>
      </w:r>
      <w:r w:rsidRPr="0081163E">
        <w:rPr>
          <w:sz w:val="28"/>
          <w:szCs w:val="28"/>
        </w:rPr>
        <w:t>из бюджета правительства регионов</w:t>
      </w:r>
      <w:r w:rsidR="00D743D5">
        <w:rPr>
          <w:sz w:val="28"/>
          <w:szCs w:val="28"/>
        </w:rPr>
        <w:t xml:space="preserve"> (областных/окружных)</w:t>
      </w:r>
      <w:r>
        <w:rPr>
          <w:sz w:val="28"/>
          <w:szCs w:val="28"/>
        </w:rPr>
        <w:t>.</w:t>
      </w:r>
    </w:p>
    <w:p w:rsidR="00486905" w:rsidRDefault="00486905" w:rsidP="00486905">
      <w:pPr>
        <w:pStyle w:val="af8"/>
        <w:spacing w:line="360" w:lineRule="auto"/>
        <w:ind w:left="0"/>
        <w:jc w:val="both"/>
        <w:rPr>
          <w:sz w:val="28"/>
          <w:szCs w:val="28"/>
        </w:rPr>
      </w:pPr>
    </w:p>
    <w:p w:rsidR="00D743D5" w:rsidRDefault="00D743D5" w:rsidP="00486905">
      <w:pPr>
        <w:pStyle w:val="af8"/>
        <w:spacing w:line="360" w:lineRule="auto"/>
        <w:ind w:left="0"/>
        <w:jc w:val="both"/>
        <w:rPr>
          <w:sz w:val="28"/>
          <w:szCs w:val="28"/>
        </w:rPr>
      </w:pPr>
    </w:p>
    <w:p w:rsidR="00D743D5" w:rsidRDefault="00D743D5" w:rsidP="00486905">
      <w:pPr>
        <w:pStyle w:val="af8"/>
        <w:spacing w:line="360" w:lineRule="auto"/>
        <w:ind w:left="0"/>
        <w:jc w:val="both"/>
        <w:rPr>
          <w:sz w:val="28"/>
          <w:szCs w:val="28"/>
        </w:rPr>
      </w:pPr>
    </w:p>
    <w:p w:rsidR="00486905" w:rsidRPr="000C2B75" w:rsidRDefault="00486905" w:rsidP="00486905">
      <w:pPr>
        <w:pStyle w:val="af8"/>
        <w:spacing w:line="360" w:lineRule="auto"/>
        <w:ind w:left="0" w:firstLine="708"/>
        <w:jc w:val="both"/>
        <w:rPr>
          <w:i/>
          <w:sz w:val="28"/>
          <w:szCs w:val="28"/>
        </w:rPr>
      </w:pPr>
      <w:r w:rsidRPr="000C2B75">
        <w:rPr>
          <w:b/>
          <w:i/>
          <w:sz w:val="28"/>
          <w:szCs w:val="28"/>
        </w:rPr>
        <w:lastRenderedPageBreak/>
        <w:t>Потребности</w:t>
      </w:r>
    </w:p>
    <w:p w:rsidR="00486905" w:rsidRDefault="00486905" w:rsidP="000C2B75">
      <w:pPr>
        <w:pStyle w:val="af8"/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потребностями СОНКО, необходимыми для стабил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существования и эффективной работы, на сегодняшний день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</w:t>
      </w:r>
      <w:r w:rsidR="000C2B75">
        <w:rPr>
          <w:sz w:val="28"/>
          <w:szCs w:val="28"/>
        </w:rPr>
        <w:t>ю</w:t>
      </w:r>
      <w:r>
        <w:rPr>
          <w:sz w:val="28"/>
          <w:szCs w:val="28"/>
        </w:rPr>
        <w:t>тся финансовые и материально-технические</w:t>
      </w:r>
      <w:r w:rsidR="000C2B75">
        <w:rPr>
          <w:sz w:val="28"/>
          <w:szCs w:val="28"/>
        </w:rPr>
        <w:t xml:space="preserve"> нужды</w:t>
      </w:r>
      <w:r>
        <w:rPr>
          <w:sz w:val="28"/>
          <w:szCs w:val="28"/>
        </w:rPr>
        <w:t xml:space="preserve">. </w:t>
      </w:r>
      <w:r w:rsidRPr="009F41A8">
        <w:rPr>
          <w:sz w:val="28"/>
          <w:szCs w:val="28"/>
        </w:rPr>
        <w:t>Помимо этого</w:t>
      </w:r>
      <w:r w:rsidR="000C2B75">
        <w:rPr>
          <w:sz w:val="28"/>
          <w:szCs w:val="28"/>
        </w:rPr>
        <w:t>,</w:t>
      </w:r>
      <w:r w:rsidRPr="009F41A8">
        <w:rPr>
          <w:sz w:val="28"/>
          <w:szCs w:val="28"/>
        </w:rPr>
        <w:t xml:space="preserve"> ощущается необходимость и в обучающих мероприятиях по привлеч</w:t>
      </w:r>
      <w:r w:rsidRPr="009F41A8">
        <w:rPr>
          <w:sz w:val="28"/>
          <w:szCs w:val="28"/>
        </w:rPr>
        <w:t>е</w:t>
      </w:r>
      <w:r w:rsidRPr="009F41A8">
        <w:rPr>
          <w:sz w:val="28"/>
          <w:szCs w:val="28"/>
        </w:rPr>
        <w:t xml:space="preserve">нию ресурсов в организацию. </w:t>
      </w:r>
    </w:p>
    <w:p w:rsidR="00486905" w:rsidRPr="00B10352" w:rsidRDefault="00486905" w:rsidP="000C2B75">
      <w:pPr>
        <w:pStyle w:val="af8"/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firstLine="0"/>
        <w:jc w:val="both"/>
        <w:rPr>
          <w:rStyle w:val="FontStyle47"/>
          <w:sz w:val="28"/>
          <w:szCs w:val="28"/>
        </w:rPr>
      </w:pPr>
      <w:r>
        <w:rPr>
          <w:rStyle w:val="FontStyle47"/>
          <w:rFonts w:eastAsiaTheme="majorEastAsia"/>
          <w:sz w:val="28"/>
          <w:szCs w:val="28"/>
        </w:rPr>
        <w:t xml:space="preserve">Представители СОНКО отмечают </w:t>
      </w:r>
      <w:r w:rsidR="00BC73BF">
        <w:rPr>
          <w:rStyle w:val="FontStyle47"/>
          <w:rFonts w:eastAsiaTheme="majorEastAsia"/>
          <w:sz w:val="28"/>
          <w:szCs w:val="28"/>
        </w:rPr>
        <w:t xml:space="preserve">острую </w:t>
      </w:r>
      <w:r>
        <w:rPr>
          <w:rStyle w:val="FontStyle47"/>
          <w:rFonts w:eastAsiaTheme="majorEastAsia"/>
          <w:sz w:val="28"/>
          <w:szCs w:val="28"/>
        </w:rPr>
        <w:t>необходимость в пр</w:t>
      </w:r>
      <w:r>
        <w:rPr>
          <w:rStyle w:val="FontStyle47"/>
          <w:rFonts w:eastAsiaTheme="majorEastAsia"/>
          <w:sz w:val="28"/>
          <w:szCs w:val="28"/>
        </w:rPr>
        <w:t>е</w:t>
      </w:r>
      <w:r>
        <w:rPr>
          <w:rStyle w:val="FontStyle47"/>
          <w:rFonts w:eastAsiaTheme="majorEastAsia"/>
          <w:sz w:val="28"/>
          <w:szCs w:val="28"/>
        </w:rPr>
        <w:t xml:space="preserve">доставлении </w:t>
      </w:r>
      <w:r w:rsidRPr="00257B45">
        <w:rPr>
          <w:rStyle w:val="FontStyle47"/>
          <w:rFonts w:eastAsiaTheme="majorEastAsia"/>
          <w:sz w:val="28"/>
          <w:szCs w:val="28"/>
        </w:rPr>
        <w:t>недвижимого имущества в аренду на льготных условиях или в безвоз</w:t>
      </w:r>
      <w:r>
        <w:rPr>
          <w:rStyle w:val="FontStyle47"/>
          <w:rFonts w:eastAsiaTheme="majorEastAsia"/>
          <w:sz w:val="28"/>
          <w:szCs w:val="28"/>
        </w:rPr>
        <w:t xml:space="preserve">мездное пользование, а также </w:t>
      </w:r>
      <w:r w:rsidR="00BC73BF">
        <w:rPr>
          <w:rStyle w:val="FontStyle47"/>
          <w:rFonts w:eastAsiaTheme="majorEastAsia"/>
          <w:sz w:val="28"/>
          <w:szCs w:val="28"/>
        </w:rPr>
        <w:t xml:space="preserve">в </w:t>
      </w:r>
      <w:r>
        <w:rPr>
          <w:rStyle w:val="FontStyle47"/>
          <w:rFonts w:eastAsiaTheme="majorEastAsia"/>
          <w:sz w:val="28"/>
          <w:szCs w:val="28"/>
        </w:rPr>
        <w:t>налоговы</w:t>
      </w:r>
      <w:r w:rsidR="00BC73BF">
        <w:rPr>
          <w:rStyle w:val="FontStyle47"/>
          <w:rFonts w:eastAsiaTheme="majorEastAsia"/>
          <w:sz w:val="28"/>
          <w:szCs w:val="28"/>
        </w:rPr>
        <w:t>х</w:t>
      </w:r>
      <w:r>
        <w:rPr>
          <w:rStyle w:val="FontStyle47"/>
          <w:rFonts w:eastAsiaTheme="majorEastAsia"/>
          <w:sz w:val="28"/>
          <w:szCs w:val="28"/>
        </w:rPr>
        <w:t xml:space="preserve"> льгот</w:t>
      </w:r>
      <w:r w:rsidR="00BC73BF">
        <w:rPr>
          <w:rStyle w:val="FontStyle47"/>
          <w:rFonts w:eastAsiaTheme="majorEastAsia"/>
          <w:sz w:val="28"/>
          <w:szCs w:val="28"/>
        </w:rPr>
        <w:t>ах</w:t>
      </w:r>
      <w:r>
        <w:rPr>
          <w:rStyle w:val="FontStyle47"/>
          <w:rFonts w:eastAsiaTheme="majorEastAsia"/>
          <w:sz w:val="28"/>
          <w:szCs w:val="28"/>
        </w:rPr>
        <w:t xml:space="preserve"> для СО</w:t>
      </w:r>
      <w:r w:rsidRPr="009D0031">
        <w:rPr>
          <w:rStyle w:val="FontStyle47"/>
          <w:rFonts w:eastAsiaTheme="majorEastAsia"/>
          <w:sz w:val="28"/>
          <w:szCs w:val="28"/>
        </w:rPr>
        <w:t>НКО и организаций, предоставляющим им благотворительные п</w:t>
      </w:r>
      <w:r w:rsidRPr="009D0031">
        <w:rPr>
          <w:rStyle w:val="FontStyle47"/>
          <w:rFonts w:eastAsiaTheme="majorEastAsia"/>
          <w:sz w:val="28"/>
          <w:szCs w:val="28"/>
        </w:rPr>
        <w:t>о</w:t>
      </w:r>
      <w:r w:rsidRPr="009D0031">
        <w:rPr>
          <w:rStyle w:val="FontStyle47"/>
          <w:rFonts w:eastAsiaTheme="majorEastAsia"/>
          <w:sz w:val="28"/>
          <w:szCs w:val="28"/>
        </w:rPr>
        <w:t>жертвования</w:t>
      </w:r>
      <w:r>
        <w:rPr>
          <w:rStyle w:val="FontStyle47"/>
          <w:rFonts w:eastAsiaTheme="majorEastAsia"/>
          <w:sz w:val="28"/>
          <w:szCs w:val="28"/>
        </w:rPr>
        <w:t>.</w:t>
      </w:r>
    </w:p>
    <w:p w:rsidR="00B10352" w:rsidRDefault="00B10352" w:rsidP="000C2B75">
      <w:pPr>
        <w:pStyle w:val="af8"/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rStyle w:val="FontStyle47"/>
          <w:rFonts w:eastAsiaTheme="majorEastAsia"/>
          <w:sz w:val="28"/>
          <w:szCs w:val="28"/>
        </w:rPr>
        <w:t>Помимо выработки стратегий привлечения ресурсов, особый и</w:t>
      </w:r>
      <w:r>
        <w:rPr>
          <w:rStyle w:val="FontStyle47"/>
          <w:rFonts w:eastAsiaTheme="majorEastAsia"/>
          <w:sz w:val="28"/>
          <w:szCs w:val="28"/>
        </w:rPr>
        <w:t>н</w:t>
      </w:r>
      <w:r>
        <w:rPr>
          <w:rStyle w:val="FontStyle47"/>
          <w:rFonts w:eastAsiaTheme="majorEastAsia"/>
          <w:sz w:val="28"/>
          <w:szCs w:val="28"/>
        </w:rPr>
        <w:t xml:space="preserve">терес общественников присутствует в </w:t>
      </w:r>
      <w:r w:rsidRPr="000870FA">
        <w:rPr>
          <w:sz w:val="28"/>
          <w:lang w:eastAsia="ru-RU"/>
        </w:rPr>
        <w:t>в</w:t>
      </w:r>
      <w:r w:rsidRPr="00D64139">
        <w:rPr>
          <w:sz w:val="28"/>
          <w:lang w:eastAsia="ru-RU"/>
        </w:rPr>
        <w:t>опрос</w:t>
      </w:r>
      <w:r w:rsidRPr="000870FA">
        <w:rPr>
          <w:sz w:val="28"/>
          <w:lang w:eastAsia="ru-RU"/>
        </w:rPr>
        <w:t>ах</w:t>
      </w:r>
      <w:r w:rsidRPr="00D64139">
        <w:rPr>
          <w:sz w:val="28"/>
          <w:lang w:eastAsia="ru-RU"/>
        </w:rPr>
        <w:t xml:space="preserve"> информационного с</w:t>
      </w:r>
      <w:r w:rsidRPr="00D64139">
        <w:rPr>
          <w:sz w:val="28"/>
          <w:lang w:eastAsia="ru-RU"/>
        </w:rPr>
        <w:t>о</w:t>
      </w:r>
      <w:r w:rsidRPr="00D64139">
        <w:rPr>
          <w:sz w:val="28"/>
          <w:lang w:eastAsia="ru-RU"/>
        </w:rPr>
        <w:t>провождения деятельности</w:t>
      </w:r>
      <w:r>
        <w:rPr>
          <w:sz w:val="28"/>
          <w:lang w:eastAsia="ru-RU"/>
        </w:rPr>
        <w:t>.</w:t>
      </w:r>
    </w:p>
    <w:p w:rsidR="00486905" w:rsidRDefault="00486905" w:rsidP="00486905">
      <w:pPr>
        <w:pStyle w:val="af8"/>
        <w:spacing w:line="360" w:lineRule="auto"/>
        <w:ind w:left="0"/>
        <w:jc w:val="both"/>
        <w:rPr>
          <w:sz w:val="28"/>
          <w:szCs w:val="28"/>
        </w:rPr>
      </w:pPr>
    </w:p>
    <w:p w:rsidR="00486905" w:rsidRPr="00052799" w:rsidRDefault="00486905" w:rsidP="00486905">
      <w:pPr>
        <w:pStyle w:val="af8"/>
        <w:spacing w:line="360" w:lineRule="auto"/>
        <w:ind w:left="708"/>
        <w:jc w:val="both"/>
        <w:rPr>
          <w:b/>
          <w:i/>
          <w:sz w:val="28"/>
          <w:szCs w:val="28"/>
        </w:rPr>
      </w:pPr>
      <w:r w:rsidRPr="00052799">
        <w:rPr>
          <w:b/>
          <w:i/>
          <w:sz w:val="28"/>
          <w:szCs w:val="28"/>
        </w:rPr>
        <w:t>Оценка деятельности</w:t>
      </w:r>
      <w:r w:rsidR="00BC73BF" w:rsidRPr="00052799">
        <w:rPr>
          <w:b/>
          <w:i/>
          <w:sz w:val="28"/>
          <w:szCs w:val="28"/>
        </w:rPr>
        <w:t xml:space="preserve"> </w:t>
      </w:r>
      <w:r w:rsidR="00052799" w:rsidRPr="00052799">
        <w:rPr>
          <w:b/>
          <w:i/>
          <w:sz w:val="28"/>
          <w:szCs w:val="28"/>
        </w:rPr>
        <w:t>своей работы и отрасли в целом</w:t>
      </w:r>
    </w:p>
    <w:p w:rsidR="00486905" w:rsidRDefault="00486905" w:rsidP="00BC73BF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Свое предназначение члены СОНКО видят в оказании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ственных услуг обществу, которые заключаются, как правило, в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финансовой, материальной и вещевой помощи. Главным образом их деятельность наиболее востребована для таких социальных групп как инвалиды, пенсионеры, лица, испытывающие проблемы с социал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зацией и т.д. </w:t>
      </w:r>
    </w:p>
    <w:p w:rsidR="00486905" w:rsidRDefault="00486905" w:rsidP="00BC73BF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Главными показателями эффективности СОНКО, по мнению респондентов, можно считать к</w:t>
      </w:r>
      <w:r w:rsidRPr="009848C5">
        <w:rPr>
          <w:sz w:val="28"/>
          <w:szCs w:val="28"/>
        </w:rPr>
        <w:t>оличество благополучателей и участн</w:t>
      </w:r>
      <w:r w:rsidRPr="009848C5">
        <w:rPr>
          <w:sz w:val="28"/>
          <w:szCs w:val="28"/>
        </w:rPr>
        <w:t>и</w:t>
      </w:r>
      <w:r w:rsidRPr="009848C5">
        <w:rPr>
          <w:sz w:val="28"/>
          <w:szCs w:val="28"/>
        </w:rPr>
        <w:t>ков мероприятий</w:t>
      </w:r>
      <w:r>
        <w:rPr>
          <w:sz w:val="28"/>
          <w:szCs w:val="28"/>
        </w:rPr>
        <w:t>, стабильность и устойчивость организаций.</w:t>
      </w:r>
    </w:p>
    <w:p w:rsidR="00486905" w:rsidRDefault="00486905" w:rsidP="00BC73BF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все сложности, представители СОНКО оценивают развитие некоммерческого сектора в регионах как среднее. </w:t>
      </w:r>
    </w:p>
    <w:p w:rsidR="00486905" w:rsidRPr="009F41A8" w:rsidRDefault="00486905" w:rsidP="00BC73BF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с наиболее актуальными видами социально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тированной деятельности (</w:t>
      </w:r>
      <w:r w:rsidRPr="00267B45">
        <w:rPr>
          <w:bCs/>
          <w:sz w:val="28"/>
        </w:rPr>
        <w:t>деятельность в области образования, пр</w:t>
      </w:r>
      <w:r w:rsidRPr="00267B45">
        <w:rPr>
          <w:bCs/>
          <w:sz w:val="28"/>
        </w:rPr>
        <w:t>о</w:t>
      </w:r>
      <w:r w:rsidRPr="00267B45">
        <w:rPr>
          <w:bCs/>
          <w:sz w:val="28"/>
        </w:rPr>
        <w:t xml:space="preserve">свещения, науки, культуры, искусства, здравоохранения, профилактики и охраны здоровья граждан, а также </w:t>
      </w:r>
      <w:r w:rsidRPr="00267B45">
        <w:rPr>
          <w:bCs/>
          <w:sz w:val="28"/>
          <w:szCs w:val="28"/>
        </w:rPr>
        <w:t>социальная поддержка и защита граждан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по мнению членов СОНКО, представлены в регионах в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таточном количестве. В то время как наименее актуальные сферы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представлены небольшим числом СОНКО.</w:t>
      </w:r>
    </w:p>
    <w:p w:rsidR="00486905" w:rsidRDefault="00486905" w:rsidP="00BC73BF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деятельности СОНКО в регионах положительна, подчеркиваются преобладание их социальных функций над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альными потребностями.</w:t>
      </w:r>
    </w:p>
    <w:p w:rsidR="00486905" w:rsidRDefault="00486905" w:rsidP="00486905">
      <w:pPr>
        <w:spacing w:line="360" w:lineRule="auto"/>
        <w:jc w:val="both"/>
        <w:rPr>
          <w:b/>
          <w:sz w:val="28"/>
          <w:szCs w:val="28"/>
        </w:rPr>
      </w:pPr>
    </w:p>
    <w:p w:rsidR="00486905" w:rsidRPr="006917F5" w:rsidRDefault="006917F5" w:rsidP="0048690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917F5">
        <w:rPr>
          <w:b/>
          <w:i/>
          <w:sz w:val="28"/>
          <w:szCs w:val="28"/>
        </w:rPr>
        <w:t>Взаимодействие и сотрудничество</w:t>
      </w:r>
    </w:p>
    <w:p w:rsidR="00486905" w:rsidRDefault="00486905" w:rsidP="006917F5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 целом взаимосвязь между разными представителями неко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мерческого сектора присутствует, но не имеет системного характера. Осуществляется, как правило, </w:t>
      </w:r>
      <w:r w:rsidR="008E4B3D">
        <w:rPr>
          <w:sz w:val="28"/>
          <w:szCs w:val="28"/>
        </w:rPr>
        <w:t xml:space="preserve">это сотрудничество </w:t>
      </w:r>
      <w:r>
        <w:rPr>
          <w:sz w:val="28"/>
          <w:szCs w:val="28"/>
        </w:rPr>
        <w:t>посредством таких каналов коммуникации, как личное общение в профессиональной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де, получение информации посредством интернет-сайтов, в рамках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участия в совместных проектах и мероприятиях,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мых органами государственной власти. </w:t>
      </w:r>
      <w:r w:rsidR="00654003">
        <w:rPr>
          <w:sz w:val="28"/>
          <w:szCs w:val="28"/>
        </w:rPr>
        <w:t>Очевидно, что создание един</w:t>
      </w:r>
      <w:r w:rsidR="00654003">
        <w:rPr>
          <w:sz w:val="28"/>
          <w:szCs w:val="28"/>
        </w:rPr>
        <w:t>о</w:t>
      </w:r>
      <w:r w:rsidR="00654003">
        <w:rPr>
          <w:sz w:val="28"/>
          <w:szCs w:val="28"/>
        </w:rPr>
        <w:t xml:space="preserve">го информационного/организационного центра </w:t>
      </w:r>
      <w:r w:rsidR="00D22413">
        <w:rPr>
          <w:sz w:val="28"/>
          <w:szCs w:val="28"/>
        </w:rPr>
        <w:t>(самостоятельного либо на базе одной из организаций УрФО) выглядит актуальным.</w:t>
      </w:r>
    </w:p>
    <w:p w:rsidR="00724203" w:rsidRPr="00724203" w:rsidRDefault="00724203" w:rsidP="00724203">
      <w:pPr>
        <w:pStyle w:val="af8"/>
        <w:numPr>
          <w:ilvl w:val="0"/>
          <w:numId w:val="2"/>
        </w:numPr>
        <w:suppressAutoHyphens w:val="0"/>
        <w:spacing w:line="360" w:lineRule="auto"/>
        <w:ind w:left="709" w:firstLine="0"/>
        <w:jc w:val="both"/>
        <w:rPr>
          <w:sz w:val="28"/>
          <w:szCs w:val="28"/>
        </w:rPr>
      </w:pPr>
      <w:r w:rsidRPr="00724203">
        <w:rPr>
          <w:sz w:val="28"/>
          <w:szCs w:val="28"/>
        </w:rPr>
        <w:t>Взаимодействие с органами власти происходит достаточно часто, особенно в форме предоставления государственными структурами поддержки НКО. Но оно получает неоднозначную оценку. Процентные различия между группами респондентов, выражающих полное, части</w:t>
      </w:r>
      <w:r w:rsidRPr="00724203">
        <w:rPr>
          <w:sz w:val="28"/>
          <w:szCs w:val="28"/>
        </w:rPr>
        <w:t>ч</w:t>
      </w:r>
      <w:r w:rsidRPr="00724203">
        <w:rPr>
          <w:sz w:val="28"/>
          <w:szCs w:val="28"/>
        </w:rPr>
        <w:t>ное удовлетворение и недовольство сотрудничеством, незначительны. Каждая из них представлена существенной долей: от 25% до 38%.</w:t>
      </w:r>
    </w:p>
    <w:p w:rsidR="00486905" w:rsidRDefault="00486905" w:rsidP="00486905">
      <w:pPr>
        <w:tabs>
          <w:tab w:val="left" w:pos="1766"/>
        </w:tabs>
        <w:rPr>
          <w:sz w:val="28"/>
          <w:szCs w:val="28"/>
        </w:rPr>
      </w:pPr>
    </w:p>
    <w:p w:rsidR="00486905" w:rsidRDefault="00486905" w:rsidP="00486905">
      <w:pPr>
        <w:tabs>
          <w:tab w:val="left" w:pos="1766"/>
        </w:tabs>
        <w:rPr>
          <w:sz w:val="28"/>
          <w:szCs w:val="28"/>
        </w:rPr>
      </w:pPr>
    </w:p>
    <w:p w:rsidR="00486905" w:rsidRDefault="00486905" w:rsidP="00DE292A">
      <w:pPr>
        <w:tabs>
          <w:tab w:val="left" w:pos="1766"/>
        </w:tabs>
        <w:spacing w:line="360" w:lineRule="auto"/>
        <w:jc w:val="both"/>
        <w:rPr>
          <w:sz w:val="28"/>
          <w:szCs w:val="28"/>
        </w:rPr>
      </w:pPr>
    </w:p>
    <w:p w:rsidR="00486905" w:rsidRPr="000B49D3" w:rsidRDefault="00DE292A" w:rsidP="00DE292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A5FA6">
        <w:rPr>
          <w:sz w:val="28"/>
          <w:szCs w:val="28"/>
        </w:rPr>
        <w:tab/>
      </w:r>
      <w:r>
        <w:rPr>
          <w:sz w:val="28"/>
          <w:szCs w:val="28"/>
        </w:rPr>
        <w:t xml:space="preserve">Основные рекомендации, которые целесообразны </w:t>
      </w:r>
      <w:r w:rsidR="00D466A4">
        <w:rPr>
          <w:sz w:val="28"/>
          <w:szCs w:val="28"/>
        </w:rPr>
        <w:t>(</w:t>
      </w:r>
      <w:r>
        <w:rPr>
          <w:sz w:val="28"/>
          <w:szCs w:val="28"/>
        </w:rPr>
        <w:t>исходя из результатов и выводов НИР</w:t>
      </w:r>
      <w:r w:rsidR="00D466A4">
        <w:rPr>
          <w:sz w:val="28"/>
          <w:szCs w:val="28"/>
        </w:rPr>
        <w:t>)</w:t>
      </w:r>
      <w:r w:rsidR="00A705DD">
        <w:rPr>
          <w:sz w:val="28"/>
          <w:szCs w:val="28"/>
        </w:rPr>
        <w:t xml:space="preserve"> и возможны для </w:t>
      </w:r>
      <w:r w:rsidR="00D466A4">
        <w:rPr>
          <w:sz w:val="28"/>
          <w:szCs w:val="28"/>
        </w:rPr>
        <w:t xml:space="preserve">передачи на </w:t>
      </w:r>
      <w:r w:rsidR="00A705DD">
        <w:rPr>
          <w:sz w:val="28"/>
          <w:szCs w:val="28"/>
        </w:rPr>
        <w:t>рассмотрени</w:t>
      </w:r>
      <w:r w:rsidR="00D466A4">
        <w:rPr>
          <w:sz w:val="28"/>
          <w:szCs w:val="28"/>
        </w:rPr>
        <w:t xml:space="preserve">е </w:t>
      </w:r>
      <w:r w:rsidR="00D466A4" w:rsidRPr="000B49D3">
        <w:rPr>
          <w:sz w:val="28"/>
          <w:szCs w:val="28"/>
        </w:rPr>
        <w:t>органам власти и общественным</w:t>
      </w:r>
      <w:r w:rsidR="00A705DD" w:rsidRPr="000B49D3">
        <w:rPr>
          <w:sz w:val="28"/>
          <w:szCs w:val="28"/>
        </w:rPr>
        <w:t xml:space="preserve"> организациям</w:t>
      </w:r>
      <w:r w:rsidRPr="000B49D3">
        <w:rPr>
          <w:sz w:val="28"/>
          <w:szCs w:val="28"/>
        </w:rPr>
        <w:t>,</w:t>
      </w:r>
      <w:r w:rsidR="00A705DD" w:rsidRPr="000B49D3">
        <w:rPr>
          <w:sz w:val="28"/>
          <w:szCs w:val="28"/>
        </w:rPr>
        <w:t xml:space="preserve"> напрямую заинтересованны</w:t>
      </w:r>
      <w:r w:rsidR="00BB33BC">
        <w:rPr>
          <w:sz w:val="28"/>
          <w:szCs w:val="28"/>
        </w:rPr>
        <w:t>е</w:t>
      </w:r>
      <w:r w:rsidR="00A705DD" w:rsidRPr="000B49D3">
        <w:rPr>
          <w:sz w:val="28"/>
          <w:szCs w:val="28"/>
        </w:rPr>
        <w:t xml:space="preserve"> в развитии сектора,</w:t>
      </w:r>
      <w:r w:rsidRPr="000B49D3">
        <w:rPr>
          <w:sz w:val="28"/>
          <w:szCs w:val="28"/>
        </w:rPr>
        <w:t xml:space="preserve"> следующие:</w:t>
      </w:r>
    </w:p>
    <w:p w:rsidR="00486905" w:rsidRPr="000B49D3" w:rsidRDefault="00486905" w:rsidP="00BC09D4">
      <w:pPr>
        <w:tabs>
          <w:tab w:val="left" w:pos="1766"/>
        </w:tabs>
        <w:spacing w:line="360" w:lineRule="auto"/>
        <w:rPr>
          <w:sz w:val="28"/>
          <w:szCs w:val="28"/>
        </w:rPr>
      </w:pPr>
    </w:p>
    <w:p w:rsidR="00D466A4" w:rsidRPr="000B49D3" w:rsidRDefault="00D466A4" w:rsidP="00BC09D4">
      <w:pPr>
        <w:pStyle w:val="af8"/>
        <w:numPr>
          <w:ilvl w:val="0"/>
          <w:numId w:val="28"/>
        </w:numPr>
        <w:suppressAutoHyphens w:val="0"/>
        <w:spacing w:line="360" w:lineRule="auto"/>
        <w:ind w:left="0" w:firstLine="786"/>
        <w:contextualSpacing w:val="0"/>
        <w:jc w:val="both"/>
        <w:rPr>
          <w:sz w:val="28"/>
          <w:szCs w:val="28"/>
        </w:rPr>
      </w:pPr>
      <w:r w:rsidRPr="000B49D3">
        <w:rPr>
          <w:sz w:val="28"/>
          <w:szCs w:val="28"/>
        </w:rPr>
        <w:t xml:space="preserve">Проведение методической работы: семинаров, разъяснительных мероприятий по </w:t>
      </w:r>
      <w:r w:rsidR="00887502" w:rsidRPr="000B49D3">
        <w:rPr>
          <w:sz w:val="28"/>
          <w:szCs w:val="28"/>
        </w:rPr>
        <w:t xml:space="preserve">нормативно-правовым особенностям работы, </w:t>
      </w:r>
      <w:r w:rsidRPr="000B49D3">
        <w:rPr>
          <w:sz w:val="28"/>
          <w:szCs w:val="28"/>
        </w:rPr>
        <w:t>выработке р</w:t>
      </w:r>
      <w:r w:rsidRPr="000B49D3">
        <w:rPr>
          <w:sz w:val="28"/>
          <w:szCs w:val="28"/>
        </w:rPr>
        <w:t>е</w:t>
      </w:r>
      <w:r w:rsidRPr="000B49D3">
        <w:rPr>
          <w:sz w:val="28"/>
          <w:szCs w:val="28"/>
        </w:rPr>
        <w:t>комендаций и донесению их до представителей СОНКО</w:t>
      </w:r>
    </w:p>
    <w:p w:rsidR="00BD67E1" w:rsidRPr="000B49D3" w:rsidRDefault="00D466A4" w:rsidP="00BC09D4">
      <w:pPr>
        <w:pStyle w:val="af8"/>
        <w:numPr>
          <w:ilvl w:val="0"/>
          <w:numId w:val="28"/>
        </w:numPr>
        <w:suppressAutoHyphens w:val="0"/>
        <w:spacing w:line="360" w:lineRule="auto"/>
        <w:ind w:left="0" w:firstLine="786"/>
        <w:jc w:val="both"/>
        <w:rPr>
          <w:sz w:val="28"/>
          <w:szCs w:val="28"/>
        </w:rPr>
      </w:pPr>
      <w:r w:rsidRPr="000B49D3">
        <w:rPr>
          <w:sz w:val="28"/>
          <w:szCs w:val="28"/>
        </w:rPr>
        <w:t xml:space="preserve">Организация </w:t>
      </w:r>
      <w:r w:rsidR="00B2155D" w:rsidRPr="000B49D3">
        <w:rPr>
          <w:sz w:val="28"/>
          <w:szCs w:val="28"/>
        </w:rPr>
        <w:t>«атмосферы» постоянного сотрудничества СОНКО</w:t>
      </w:r>
      <w:r w:rsidR="00887CE9" w:rsidRPr="000B49D3">
        <w:rPr>
          <w:sz w:val="28"/>
          <w:szCs w:val="28"/>
        </w:rPr>
        <w:t xml:space="preserve"> между собой с целью обмена опытом, проведения совместных мероприятий и увеличению эффективности сектора СОНКО УрФО в целом. </w:t>
      </w:r>
      <w:r w:rsidR="00F23A02" w:rsidRPr="000B49D3">
        <w:rPr>
          <w:sz w:val="28"/>
          <w:szCs w:val="28"/>
        </w:rPr>
        <w:t>Как отмечалось выше</w:t>
      </w:r>
      <w:r w:rsidR="00887CE9" w:rsidRPr="000B49D3">
        <w:rPr>
          <w:sz w:val="28"/>
          <w:szCs w:val="28"/>
        </w:rPr>
        <w:t>, создание единого информационного/организационного центра (сам</w:t>
      </w:r>
      <w:r w:rsidR="00887CE9" w:rsidRPr="000B49D3">
        <w:rPr>
          <w:sz w:val="28"/>
          <w:szCs w:val="28"/>
        </w:rPr>
        <w:t>о</w:t>
      </w:r>
      <w:r w:rsidR="00887CE9" w:rsidRPr="000B49D3">
        <w:rPr>
          <w:sz w:val="28"/>
          <w:szCs w:val="28"/>
        </w:rPr>
        <w:t>стоятельного либо на базе одной из организаций УрФО) выглядит</w:t>
      </w:r>
      <w:r w:rsidR="00F23A02" w:rsidRPr="000B49D3">
        <w:rPr>
          <w:sz w:val="28"/>
          <w:szCs w:val="28"/>
        </w:rPr>
        <w:t xml:space="preserve"> достато</w:t>
      </w:r>
      <w:r w:rsidR="00F23A02" w:rsidRPr="000B49D3">
        <w:rPr>
          <w:sz w:val="28"/>
          <w:szCs w:val="28"/>
        </w:rPr>
        <w:t>ч</w:t>
      </w:r>
      <w:r w:rsidR="00F23A02" w:rsidRPr="000B49D3">
        <w:rPr>
          <w:sz w:val="28"/>
          <w:szCs w:val="28"/>
        </w:rPr>
        <w:t>но</w:t>
      </w:r>
      <w:r w:rsidR="00887CE9" w:rsidRPr="000B49D3">
        <w:rPr>
          <w:sz w:val="28"/>
          <w:szCs w:val="28"/>
        </w:rPr>
        <w:t xml:space="preserve"> актуальным.</w:t>
      </w:r>
      <w:r w:rsidR="00B2155D" w:rsidRPr="000B49D3">
        <w:rPr>
          <w:sz w:val="28"/>
          <w:szCs w:val="28"/>
        </w:rPr>
        <w:t xml:space="preserve"> </w:t>
      </w:r>
    </w:p>
    <w:p w:rsidR="00BC09D4" w:rsidRPr="000B49D3" w:rsidRDefault="00BC09D4" w:rsidP="00BC09D4">
      <w:pPr>
        <w:pStyle w:val="af8"/>
        <w:numPr>
          <w:ilvl w:val="0"/>
          <w:numId w:val="28"/>
        </w:numPr>
        <w:suppressAutoHyphens w:val="0"/>
        <w:spacing w:line="360" w:lineRule="auto"/>
        <w:ind w:left="0" w:firstLine="786"/>
        <w:jc w:val="both"/>
        <w:rPr>
          <w:sz w:val="28"/>
          <w:szCs w:val="28"/>
        </w:rPr>
      </w:pPr>
      <w:r w:rsidRPr="000B49D3">
        <w:rPr>
          <w:sz w:val="28"/>
          <w:szCs w:val="28"/>
        </w:rPr>
        <w:t xml:space="preserve">Проведение информационных мероприятий в СМИ </w:t>
      </w:r>
      <w:r w:rsidR="00AA2337" w:rsidRPr="000B49D3">
        <w:rPr>
          <w:sz w:val="28"/>
          <w:szCs w:val="28"/>
        </w:rPr>
        <w:t>УрФО</w:t>
      </w:r>
      <w:r w:rsidRPr="000B49D3">
        <w:rPr>
          <w:sz w:val="28"/>
          <w:szCs w:val="28"/>
        </w:rPr>
        <w:t>, н</w:t>
      </w:r>
      <w:r w:rsidRPr="000B49D3">
        <w:rPr>
          <w:sz w:val="28"/>
          <w:szCs w:val="28"/>
        </w:rPr>
        <w:t>а</w:t>
      </w:r>
      <w:r w:rsidRPr="000B49D3">
        <w:rPr>
          <w:sz w:val="28"/>
          <w:szCs w:val="28"/>
        </w:rPr>
        <w:t>правленных на освещение реальной ситуации в сфере деятельности СОНКО. Серьезным подспорьем в указанной работе будет освещение успешных пр</w:t>
      </w:r>
      <w:r w:rsidRPr="000B49D3">
        <w:rPr>
          <w:sz w:val="28"/>
          <w:szCs w:val="28"/>
        </w:rPr>
        <w:t>о</w:t>
      </w:r>
      <w:r w:rsidRPr="000B49D3">
        <w:rPr>
          <w:sz w:val="28"/>
          <w:szCs w:val="28"/>
        </w:rPr>
        <w:t>ектов СОНКО, примеров их эффективной деятельности.</w:t>
      </w:r>
      <w:r w:rsidR="00AA2337" w:rsidRPr="000B49D3">
        <w:rPr>
          <w:sz w:val="28"/>
          <w:szCs w:val="28"/>
        </w:rPr>
        <w:t xml:space="preserve"> Помимо информ</w:t>
      </w:r>
      <w:r w:rsidR="00AA2337" w:rsidRPr="000B49D3">
        <w:rPr>
          <w:sz w:val="28"/>
          <w:szCs w:val="28"/>
        </w:rPr>
        <w:t>а</w:t>
      </w:r>
      <w:r w:rsidR="00AA2337" w:rsidRPr="000B49D3">
        <w:rPr>
          <w:sz w:val="28"/>
          <w:szCs w:val="28"/>
        </w:rPr>
        <w:t>ционной направленности указанных мероприятий, собственно, на сами СОНКО</w:t>
      </w:r>
      <w:r w:rsidR="0086219B" w:rsidRPr="000B49D3">
        <w:rPr>
          <w:sz w:val="28"/>
          <w:szCs w:val="28"/>
        </w:rPr>
        <w:t>, дополнительным эффектом будет служить информирование общ</w:t>
      </w:r>
      <w:r w:rsidR="0086219B" w:rsidRPr="000B49D3">
        <w:rPr>
          <w:sz w:val="28"/>
          <w:szCs w:val="28"/>
        </w:rPr>
        <w:t>е</w:t>
      </w:r>
      <w:r w:rsidR="0086219B" w:rsidRPr="000B49D3">
        <w:rPr>
          <w:sz w:val="28"/>
          <w:szCs w:val="28"/>
        </w:rPr>
        <w:t>ства в целом о деятельности общественных организаций.</w:t>
      </w:r>
    </w:p>
    <w:p w:rsidR="00BC09D4" w:rsidRPr="000B49D3" w:rsidRDefault="00BC09D4" w:rsidP="00BC09D4">
      <w:pPr>
        <w:pStyle w:val="af8"/>
        <w:numPr>
          <w:ilvl w:val="0"/>
          <w:numId w:val="28"/>
        </w:numPr>
        <w:suppressAutoHyphens w:val="0"/>
        <w:spacing w:line="360" w:lineRule="auto"/>
        <w:ind w:left="0" w:firstLine="786"/>
        <w:contextualSpacing w:val="0"/>
        <w:jc w:val="both"/>
        <w:rPr>
          <w:sz w:val="28"/>
          <w:szCs w:val="28"/>
        </w:rPr>
      </w:pPr>
      <w:r w:rsidRPr="000B49D3">
        <w:rPr>
          <w:sz w:val="28"/>
          <w:szCs w:val="28"/>
        </w:rPr>
        <w:t>Создание возможности передачи СОНКО в безвозмездное пол</w:t>
      </w:r>
      <w:r w:rsidRPr="000B49D3">
        <w:rPr>
          <w:sz w:val="28"/>
          <w:szCs w:val="28"/>
        </w:rPr>
        <w:t>ь</w:t>
      </w:r>
      <w:r w:rsidRPr="000B49D3">
        <w:rPr>
          <w:sz w:val="28"/>
          <w:szCs w:val="28"/>
        </w:rPr>
        <w:t>зование помещений для более эффективного осуществления своей деятел</w:t>
      </w:r>
      <w:r w:rsidRPr="000B49D3">
        <w:rPr>
          <w:sz w:val="28"/>
          <w:szCs w:val="28"/>
        </w:rPr>
        <w:t>ь</w:t>
      </w:r>
      <w:r w:rsidRPr="000B49D3">
        <w:rPr>
          <w:sz w:val="28"/>
          <w:szCs w:val="28"/>
        </w:rPr>
        <w:t>ности. Безусловно, указанная рекомендация отводится, в основном, органам местной власти и в некоторых муниципальных образованиях это уже реал</w:t>
      </w:r>
      <w:r w:rsidRPr="000B49D3">
        <w:rPr>
          <w:sz w:val="28"/>
          <w:szCs w:val="28"/>
        </w:rPr>
        <w:t>и</w:t>
      </w:r>
      <w:r w:rsidRPr="000B49D3">
        <w:rPr>
          <w:sz w:val="28"/>
          <w:szCs w:val="28"/>
        </w:rPr>
        <w:t xml:space="preserve">зовано. </w:t>
      </w:r>
      <w:r w:rsidR="00411E22">
        <w:rPr>
          <w:sz w:val="28"/>
          <w:szCs w:val="28"/>
        </w:rPr>
        <w:t>Однако, к</w:t>
      </w:r>
      <w:r w:rsidR="00F46AC3" w:rsidRPr="000B49D3">
        <w:rPr>
          <w:sz w:val="28"/>
          <w:szCs w:val="28"/>
        </w:rPr>
        <w:t>ак показывают данные исследования, наряду с распростр</w:t>
      </w:r>
      <w:r w:rsidR="00F46AC3" w:rsidRPr="000B49D3">
        <w:rPr>
          <w:sz w:val="28"/>
          <w:szCs w:val="28"/>
        </w:rPr>
        <w:t>а</w:t>
      </w:r>
      <w:r w:rsidR="00F46AC3" w:rsidRPr="000B49D3">
        <w:rPr>
          <w:sz w:val="28"/>
          <w:szCs w:val="28"/>
        </w:rPr>
        <w:t>ненными потребностями СОНКО (финансирование</w:t>
      </w:r>
      <w:r w:rsidR="000B49D3" w:rsidRPr="000B49D3">
        <w:rPr>
          <w:sz w:val="28"/>
          <w:szCs w:val="28"/>
        </w:rPr>
        <w:t xml:space="preserve"> и т.д.</w:t>
      </w:r>
      <w:r w:rsidR="00F46AC3" w:rsidRPr="000B49D3">
        <w:rPr>
          <w:sz w:val="28"/>
          <w:szCs w:val="28"/>
        </w:rPr>
        <w:t xml:space="preserve">) </w:t>
      </w:r>
      <w:r w:rsidRPr="000B49D3">
        <w:rPr>
          <w:sz w:val="28"/>
          <w:szCs w:val="28"/>
        </w:rPr>
        <w:t>больш</w:t>
      </w:r>
      <w:r w:rsidR="000B49D3" w:rsidRPr="000B49D3">
        <w:rPr>
          <w:sz w:val="28"/>
          <w:szCs w:val="28"/>
        </w:rPr>
        <w:t>ое количес</w:t>
      </w:r>
      <w:r w:rsidR="000B49D3" w:rsidRPr="000B49D3">
        <w:rPr>
          <w:sz w:val="28"/>
          <w:szCs w:val="28"/>
        </w:rPr>
        <w:t>т</w:t>
      </w:r>
      <w:r w:rsidR="000B49D3" w:rsidRPr="000B49D3">
        <w:rPr>
          <w:sz w:val="28"/>
          <w:szCs w:val="28"/>
        </w:rPr>
        <w:lastRenderedPageBreak/>
        <w:t>во</w:t>
      </w:r>
      <w:r w:rsidRPr="000B49D3">
        <w:rPr>
          <w:sz w:val="28"/>
          <w:szCs w:val="28"/>
        </w:rPr>
        <w:t xml:space="preserve"> представителей СОН</w:t>
      </w:r>
      <w:r w:rsidR="000B49D3" w:rsidRPr="000B49D3">
        <w:rPr>
          <w:sz w:val="28"/>
          <w:szCs w:val="28"/>
        </w:rPr>
        <w:t>КО</w:t>
      </w:r>
      <w:r w:rsidRPr="000B49D3">
        <w:rPr>
          <w:sz w:val="28"/>
          <w:szCs w:val="28"/>
        </w:rPr>
        <w:t xml:space="preserve"> называло в качестве серьезной проблемы именно нехватку помещения для ведения своей текущей деятельности.</w:t>
      </w:r>
    </w:p>
    <w:p w:rsidR="00486905" w:rsidRDefault="00486905" w:rsidP="003165A8">
      <w:pPr>
        <w:shd w:val="clear" w:color="auto" w:fill="FFFFFF" w:themeFill="background1"/>
        <w:rPr>
          <w:b/>
        </w:rPr>
        <w:sectPr w:rsidR="00486905" w:rsidSect="004C5F37">
          <w:headerReference w:type="default" r:id="rId26"/>
          <w:footerReference w:type="default" r:id="rId2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86905" w:rsidRDefault="00486905" w:rsidP="003165A8">
      <w:pPr>
        <w:shd w:val="clear" w:color="auto" w:fill="FFFFFF" w:themeFill="background1"/>
        <w:rPr>
          <w:b/>
        </w:rPr>
      </w:pPr>
    </w:p>
    <w:p w:rsidR="00486905" w:rsidRDefault="00486905" w:rsidP="00486905">
      <w:pPr>
        <w:shd w:val="clear" w:color="auto" w:fill="FFFFFF" w:themeFill="background1"/>
        <w:jc w:val="right"/>
        <w:rPr>
          <w:b/>
        </w:rPr>
      </w:pPr>
      <w:r>
        <w:rPr>
          <w:b/>
        </w:rPr>
        <w:t>Приложение 1.</w:t>
      </w:r>
    </w:p>
    <w:p w:rsidR="00486905" w:rsidRPr="0075140A" w:rsidRDefault="00486905" w:rsidP="00486905">
      <w:pPr>
        <w:shd w:val="clear" w:color="auto" w:fill="FFFFFF" w:themeFill="background1"/>
        <w:jc w:val="center"/>
        <w:rPr>
          <w:b/>
        </w:rPr>
      </w:pPr>
      <w:r w:rsidRPr="0075140A">
        <w:rPr>
          <w:b/>
        </w:rPr>
        <w:t>ТАБЛИЦЫ ЛИНЕЙНОГО РАСПРЕДЕЛЕНИЯ</w:t>
      </w:r>
    </w:p>
    <w:tbl>
      <w:tblPr>
        <w:tblStyle w:val="af9"/>
        <w:tblW w:w="15133" w:type="dxa"/>
        <w:tblLayout w:type="fixed"/>
        <w:tblLook w:val="04A0"/>
      </w:tblPr>
      <w:tblGrid>
        <w:gridCol w:w="9747"/>
        <w:gridCol w:w="993"/>
        <w:gridCol w:w="850"/>
        <w:gridCol w:w="992"/>
        <w:gridCol w:w="850"/>
        <w:gridCol w:w="851"/>
        <w:gridCol w:w="850"/>
      </w:tblGrid>
      <w:tr w:rsidR="00486905" w:rsidRPr="004E625B" w:rsidTr="00614EBA">
        <w:trPr>
          <w:tblHeader/>
        </w:trPr>
        <w:tc>
          <w:tcPr>
            <w:tcW w:w="9747" w:type="dxa"/>
            <w:vMerge w:val="restart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5386" w:type="dxa"/>
            <w:gridSpan w:val="6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4E625B">
              <w:rPr>
                <w:b/>
              </w:rPr>
              <w:t xml:space="preserve">Регионы УрФО </w:t>
            </w:r>
          </w:p>
        </w:tc>
      </w:tr>
      <w:tr w:rsidR="00486905" w:rsidRPr="004E625B" w:rsidTr="00614EBA">
        <w:trPr>
          <w:cantSplit/>
          <w:trHeight w:val="1959"/>
          <w:tblHeader/>
        </w:trPr>
        <w:tc>
          <w:tcPr>
            <w:tcW w:w="9747" w:type="dxa"/>
            <w:vMerge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993" w:type="dxa"/>
            <w:textDirection w:val="btLr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4E625B">
              <w:rPr>
                <w:b/>
              </w:rPr>
              <w:t>Итого</w:t>
            </w:r>
          </w:p>
        </w:tc>
        <w:tc>
          <w:tcPr>
            <w:tcW w:w="850" w:type="dxa"/>
            <w:textDirection w:val="btLr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4E625B">
              <w:rPr>
                <w:b/>
              </w:rPr>
              <w:t xml:space="preserve">ЯНАО  </w:t>
            </w:r>
          </w:p>
        </w:tc>
        <w:tc>
          <w:tcPr>
            <w:tcW w:w="992" w:type="dxa"/>
            <w:textDirection w:val="btLr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4E625B">
              <w:rPr>
                <w:b/>
              </w:rPr>
              <w:t>ХМАО</w:t>
            </w:r>
            <w:r w:rsidR="00236B0B">
              <w:rPr>
                <w:b/>
              </w:rPr>
              <w:t>-Югра</w:t>
            </w:r>
          </w:p>
        </w:tc>
        <w:tc>
          <w:tcPr>
            <w:tcW w:w="850" w:type="dxa"/>
            <w:textDirection w:val="btLr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4E625B">
              <w:rPr>
                <w:b/>
              </w:rPr>
              <w:t>Юг Тюменской обл.</w:t>
            </w:r>
          </w:p>
        </w:tc>
        <w:tc>
          <w:tcPr>
            <w:tcW w:w="851" w:type="dxa"/>
            <w:textDirection w:val="btLr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4E625B">
              <w:rPr>
                <w:b/>
              </w:rPr>
              <w:t>Челябинская обл.</w:t>
            </w:r>
          </w:p>
        </w:tc>
        <w:tc>
          <w:tcPr>
            <w:tcW w:w="850" w:type="dxa"/>
            <w:textDirection w:val="btLr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4E625B">
              <w:rPr>
                <w:b/>
              </w:rPr>
              <w:t>Курганская обл.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</w:rPr>
            </w:pPr>
            <w:r w:rsidRPr="004E625B">
              <w:rPr>
                <w:b/>
                <w:bCs/>
              </w:rPr>
              <w:t>Перечислите, пожалуйста, основные направления деятельности, которые осуществляет ваша общественная организация? какие социальные услуги вы готовы оказывать обществу, в какой сфере?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социальная поддержка и защита граждан;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19,8%</w:t>
            </w:r>
          </w:p>
        </w:tc>
        <w:tc>
          <w:tcPr>
            <w:tcW w:w="850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75,7%</w:t>
            </w:r>
          </w:p>
        </w:tc>
        <w:tc>
          <w:tcPr>
            <w:tcW w:w="992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72,3%</w:t>
            </w:r>
          </w:p>
        </w:tc>
        <w:tc>
          <w:tcPr>
            <w:tcW w:w="850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64,6%</w:t>
            </w:r>
          </w:p>
        </w:tc>
        <w:tc>
          <w:tcPr>
            <w:tcW w:w="851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50,8%</w:t>
            </w:r>
          </w:p>
        </w:tc>
        <w:tc>
          <w:tcPr>
            <w:tcW w:w="850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63,9%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13,9%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охрана окружающей среды и защита животных;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36,1%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профилактика социально опасных форм поведения граждан;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36,1%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 xml:space="preserve">благотворительная деятельность, а также деятельность в области содействия </w:t>
            </w:r>
            <w:r w:rsidRPr="004E625B">
              <w:rPr>
                <w:iCs/>
              </w:rPr>
              <w:lastRenderedPageBreak/>
              <w:t>благотворительности и добровольчества;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lastRenderedPageBreak/>
              <w:t>14,5%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48,9%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52,1%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lastRenderedPageBreak/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22,3%</w:t>
            </w:r>
          </w:p>
        </w:tc>
        <w:tc>
          <w:tcPr>
            <w:tcW w:w="850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74,3%</w:t>
            </w:r>
          </w:p>
        </w:tc>
        <w:tc>
          <w:tcPr>
            <w:tcW w:w="992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89,4%</w:t>
            </w:r>
          </w:p>
        </w:tc>
        <w:tc>
          <w:tcPr>
            <w:tcW w:w="850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70,8%</w:t>
            </w:r>
          </w:p>
        </w:tc>
        <w:tc>
          <w:tcPr>
            <w:tcW w:w="851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70,5%</w:t>
            </w:r>
          </w:p>
        </w:tc>
        <w:tc>
          <w:tcPr>
            <w:tcW w:w="850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63,9%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другие виды деятельности, предусмотренные законами субъектов Российской Федерации.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486905" w:rsidRPr="004E625B" w:rsidTr="00614EBA">
        <w:trPr>
          <w:trHeight w:val="1006"/>
        </w:trPr>
        <w:tc>
          <w:tcPr>
            <w:tcW w:w="15133" w:type="dxa"/>
            <w:gridSpan w:val="7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4E625B">
              <w:rPr>
                <w:b/>
                <w:bCs/>
              </w:rPr>
              <w:t>Перечислите, пожалуйста, основные направления деятельности, которые планирует осуществлять ваша общественная организация? какие социальные услуги вы готовы оказывать обществу, в какой сфере?</w:t>
            </w:r>
          </w:p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E625B">
              <w:rPr>
                <w:iCs/>
              </w:rPr>
              <w:t>социальная поддержка и защита граждан;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29,4%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E625B">
              <w:rPr>
                <w:iCs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E625B">
              <w:rPr>
                <w:iCs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E625B">
              <w:rPr>
                <w:iCs/>
              </w:rPr>
              <w:t>охрана окружающей среды и защита животных;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38,7%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E625B">
              <w:rPr>
                <w:iCs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35,3%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E625B">
              <w:rPr>
                <w:iCs/>
              </w:rPr>
              <w:lastRenderedPageBreak/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профилактика социально опасных форм поведения граждан;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53,6%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38,7%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35,3%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благотворительная деятельность, а также деятельность в области содействия благотворительности и добровольчества;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64,3%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29,4%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83,9%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58,8%</w:t>
            </w:r>
          </w:p>
        </w:tc>
      </w:tr>
      <w:tr w:rsidR="00486905" w:rsidRPr="004E625B" w:rsidTr="00614EBA">
        <w:tc>
          <w:tcPr>
            <w:tcW w:w="9747" w:type="dxa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4E625B">
              <w:rPr>
                <w:iCs/>
              </w:rPr>
              <w:t>другие виды деятельности, предусмотренные законами субъектов Российской Федерации.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</w:tr>
      <w:tr w:rsidR="00486905" w:rsidRPr="004E625B" w:rsidTr="00614EBA">
        <w:tc>
          <w:tcPr>
            <w:tcW w:w="15133" w:type="dxa"/>
            <w:gridSpan w:val="7"/>
            <w:vAlign w:val="center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Укажите число сотрудников Вашей организации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От 1 до 5 человек</w:t>
            </w:r>
          </w:p>
        </w:tc>
        <w:tc>
          <w:tcPr>
            <w:tcW w:w="993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50,8%</w:t>
            </w:r>
          </w:p>
        </w:tc>
        <w:tc>
          <w:tcPr>
            <w:tcW w:w="850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78,3%</w:t>
            </w:r>
          </w:p>
        </w:tc>
        <w:tc>
          <w:tcPr>
            <w:tcW w:w="992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28,9%</w:t>
            </w:r>
          </w:p>
        </w:tc>
        <w:tc>
          <w:tcPr>
            <w:tcW w:w="850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54,8%</w:t>
            </w:r>
          </w:p>
        </w:tc>
        <w:tc>
          <w:tcPr>
            <w:tcW w:w="851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37,9%</w:t>
            </w:r>
          </w:p>
        </w:tc>
        <w:tc>
          <w:tcPr>
            <w:tcW w:w="850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48,5%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От 6 до 10 человек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От 11 до 15 человек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Свыше 15 человек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30,3%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Default="00486905" w:rsidP="00614EBA">
            <w:pPr>
              <w:shd w:val="clear" w:color="auto" w:fill="FFFFFF" w:themeFill="background1"/>
              <w:jc w:val="both"/>
            </w:pPr>
          </w:p>
          <w:p w:rsidR="009966E1" w:rsidRPr="004E625B" w:rsidRDefault="009966E1" w:rsidP="00614EBA">
            <w:pPr>
              <w:shd w:val="clear" w:color="auto" w:fill="FFFFFF" w:themeFill="background1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lastRenderedPageBreak/>
              <w:t>Укажите число добровольцев, участвующих в деятельности Вашей организации на постоянной основе</w:t>
            </w: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0-10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63,4%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58,3%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78,4%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11-30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51-70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71-100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Более 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Укажите число добровольцев, участвующих в деятельности Вашей организации, принимающих регулярное участие в мероприятиях</w:t>
            </w: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0-10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59,5%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11-30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51-70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71-100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Более 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16,2%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Укажите число добровольцев, участвующих в деятельности Вашей организации, принимающих нерегулярное участие в мероприятиях</w:t>
            </w: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0-10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43,2%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11-30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51-70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71-100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Более 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38,0%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21,6%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</w:rPr>
            </w:pPr>
            <w:r w:rsidRPr="004E625B">
              <w:rPr>
                <w:b/>
              </w:rPr>
              <w:t>Доходы организации за 2011 год в руб.</w:t>
            </w: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 xml:space="preserve">Нет прибили 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60,4%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до 10 тыс.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10 001 - 100 000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100 001 - 500 000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500 001 - 1 000 000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1 000 001 - 5 000 000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Более 7 млн.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rPr>
          <w:trHeight w:val="774"/>
        </w:trPr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Источники доходов организации, укажите в процентах долю каждого источника: Взносы учредителей, членов</w:t>
            </w: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0 - 10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87,7%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98,5%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81,3%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86,9%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91,9%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11-30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51-70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71-100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Источники доходов организации, укажите в процентах долю каждого источника: Собственная хозяйственная деятельность</w:t>
            </w: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0 - 10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97,0%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87,5%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81,6%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89,2%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11-30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51-70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71-100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Источники доходов организации, укажите в процентах долю каждого источника: Благотворительные  поступления от российских коммерческих организаций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0 - 10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94,6%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95,7%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78,9%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95,7%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11-30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51-70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71-100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Источники доходов организации, укажите в процентах долю каждого источника: Благотворительные пожертвования от других российских НКО</w:t>
            </w: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0 - 10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97,3%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11-30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51-70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71-100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Источники доходов организации, укажите в процентах долю каждого источника: Финансирование из средств федерального бюджета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0 - 10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97,0%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91,7%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11-30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71-100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  <w:shd w:val="clear" w:color="auto" w:fill="auto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Источники доходов организации, укажите в процентах долю каждого источника: Финансирование из бюджетных источников субъектов федерации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  <w:shd w:val="clear" w:color="auto" w:fill="auto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0 - 10</w:t>
            </w:r>
          </w:p>
        </w:tc>
        <w:tc>
          <w:tcPr>
            <w:tcW w:w="993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90,0%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92,5%</w:t>
            </w:r>
          </w:p>
        </w:tc>
        <w:tc>
          <w:tcPr>
            <w:tcW w:w="992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91,7%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78,9%</w:t>
            </w:r>
          </w:p>
        </w:tc>
        <w:tc>
          <w:tcPr>
            <w:tcW w:w="851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91,8%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91,9%</w:t>
            </w:r>
          </w:p>
        </w:tc>
      </w:tr>
      <w:tr w:rsidR="00486905" w:rsidRPr="004E625B" w:rsidTr="00614EBA">
        <w:tc>
          <w:tcPr>
            <w:tcW w:w="9747" w:type="dxa"/>
            <w:shd w:val="clear" w:color="auto" w:fill="auto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11-30</w:t>
            </w:r>
          </w:p>
        </w:tc>
        <w:tc>
          <w:tcPr>
            <w:tcW w:w="993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2,8%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2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51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  <w:shd w:val="clear" w:color="auto" w:fill="auto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2,0%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51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  <w:shd w:val="clear" w:color="auto" w:fill="auto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51-70</w:t>
            </w:r>
          </w:p>
        </w:tc>
        <w:tc>
          <w:tcPr>
            <w:tcW w:w="993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3,2%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92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851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  <w:shd w:val="clear" w:color="auto" w:fill="auto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71-100</w:t>
            </w:r>
          </w:p>
        </w:tc>
        <w:tc>
          <w:tcPr>
            <w:tcW w:w="993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2,0%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92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851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shd w:val="clear" w:color="auto" w:fill="auto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Источники доходов организации, укажите в процентах долю каждого источника: Финансирование из местных (муниципальных) бюджетов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0 - 10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89,9%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74,4%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78,7%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97,3%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11-30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51-70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71-100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Источники доходов организации, укажите в процентах долю каждого источника: Гранты и т.п. от международных и иностранных организаций</w:t>
            </w: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0 - 10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94,3%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86,9%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11-30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51-70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71-100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Источники доходов организации, укажите в процентах долю каждого источника: Пожертвования физических лиц</w:t>
            </w: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0 - 10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97,0%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89,7%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86,9%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91,9%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11-30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31-50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71-100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4E625B">
              <w:rPr>
                <w:b/>
                <w:bCs/>
              </w:rPr>
              <w:t xml:space="preserve">В какой поддержке нуждается ваша организация? </w:t>
            </w: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Помещение/ оборудование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Труд добровольцев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Финансовая  поддержка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Правовое обеспечение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Образовательные, консультационные услуги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Информационное сопровождение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Не нуждается в поддержке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</w:rPr>
            </w:pPr>
            <w:r w:rsidRPr="004E625B">
              <w:rPr>
                <w:b/>
              </w:rPr>
              <w:t>По каким темам Вам были бы интересны для участия обучающие семинары?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Вопросы создания/ управления организацией/ проектом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Стратегии привлечения ресурсов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Вопросы информационного сопровождения деятельности НКО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Технологии работы с добровольцами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Ведение бухгалтерского учета в НКО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Юридические вопросы деятельности НКО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Затрудняюсь ответить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Если говорить в общем, то чем, в первую очередь, должны заниматься НКО?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Должны оказывать непосредственные услуги обществу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53,5%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56,5%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Должны в первую очередь защищать права граждан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НКО должны оказывать друг другу взаимную помощь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Они должны делать все, перечисленное выше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Это должно делать государство, а НКО вообще не нужны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Затрудняюсь ответить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</w:rPr>
            </w:pPr>
            <w:r w:rsidRPr="004E625B">
              <w:rPr>
                <w:b/>
              </w:rPr>
              <w:t>С какой целью, на Ваш взгляд,  люди преимущественно обращаются в общественные организации?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Получение юридической помощи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Получение материальной (финансовой, вещевой) помощи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Получение информационной поддержки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Получение психологической помощи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Получение работы (помощь в получении работы)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Для того, чтобы оказать материальную помощь (финансовую, вещевую)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В качестве добровольца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 целью завязать новые знакомства, полезные связи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следующие категории граждан по степени имеющейся у них потребности в поддержке со стороны НКО по 5-ти балльной шкале/ Неблагополучные семьи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47,5%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53,6%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следующие категории граждан по степени имеющейся у них потребности в поддержке со стороны НКО по 5-ти балльной шкале/ Многодетные семьи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48,8%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следующие категории граждан по степени имеющейся у них потребности в поддержке со стороны НКО по 5-ти балльной шкале/</w:t>
            </w:r>
            <w:r w:rsidRPr="004E625B">
              <w:rPr>
                <w:b/>
                <w:bCs/>
                <w:color w:val="000000"/>
                <w:shd w:val="clear" w:color="auto" w:fill="FFFFFF" w:themeFill="background1"/>
              </w:rPr>
              <w:t>Инвалиды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56,1%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74,1%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следующие категории граждан по степени имеющейся у них потребности в поддержке со стороны НКО по 5-ти балльной шкале/Одинокие люди (пенсионеры)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43,9%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55,2%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следующие категории граждан по степени имеющейся у них потребности в поддержке со стороны НКО по 5-ти балльной шкале/Бездомные люди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6,9%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следующие категории граждан по степени имеющейся у них потребности в поддержке со стороны НКО по 5-ти балльной шкале/Лица, испытывающие проблемы с социализацией (трудные подростки, молодежь, бывшие заключенные)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следующие категории граждан по степени имеющейся у них потребности в поддержке со стороны НКО по 5-ти балльной шкале/Этнические и религиозные меньшинства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9,7%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lastRenderedPageBreak/>
              <w:t>Оцените следующие категории граждан по степени имеющейся у них потребности в поддержке со стороны НКО по 5-ти балльной шкале/Представители молодежных субкультур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15,2%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следующие категории граждан по степени имеющейся у них потребности в поддержке со стороны НКО по 5-ти балльной шкале/Все жители региона по мере необходимости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43,3%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скорее 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в большой степени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Как Вы оцениваете уровень развития общественных организаций в Вашем регионе в сравнении с другими регионами УрФО?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«Третий сектор» в нашем регионе более развит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Уровень развития «третьего сектора» в нашем регионе 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«Третий сектор» в нашем регионе менее развит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48,6%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Уровень развития «третьего сектора» везде одинаков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Затрудняюсь ответить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10,8%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актуальность НКО, работающих в Вашем регионе в обозначенных секторах по 5-ти балльной шкале/социальная поддержка и защита граждан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мало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средне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актуальность НКО, работающих в Вашем регионе в обозначенных секторах по 5-ти балльной шкале/подготовка населения к преодолению последствий стихийных бедствий, катастроф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мало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38,7%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средне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4,8%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актуальность НКО, работающих в Вашем регионе в обозначенных секторах по 5-ти балльной шкале/оказание помощи пострадавшим в результате стихийных бедствий, катастроф, социальных, национальных, религиозных конфликтов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мало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38,1%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средне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9,5%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актуальность НКО, работающих в Вашем регионе в обозначенных секторах по 5-ти балльной шкале/охрана окружающей среды и защита животных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мало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средне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скорее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38,9%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актуальность НКО, работающих в Вашем регионе в обозначенных секторах по 5-ти балльной шкале/охрана и содержание объектов  и территорий, имеющих историческое, культовое, культурное или природоохранное значение, и мест захоронений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актуально</w:t>
            </w:r>
          </w:p>
        </w:tc>
        <w:tc>
          <w:tcPr>
            <w:tcW w:w="993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мало актуально</w:t>
            </w:r>
          </w:p>
        </w:tc>
        <w:tc>
          <w:tcPr>
            <w:tcW w:w="993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средне актуально</w:t>
            </w:r>
          </w:p>
        </w:tc>
        <w:tc>
          <w:tcPr>
            <w:tcW w:w="993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актуально</w:t>
            </w:r>
          </w:p>
        </w:tc>
        <w:tc>
          <w:tcPr>
            <w:tcW w:w="993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актуально</w:t>
            </w:r>
          </w:p>
        </w:tc>
        <w:tc>
          <w:tcPr>
            <w:tcW w:w="993" w:type="dxa"/>
            <w:shd w:val="clear" w:color="auto" w:fill="FFFFFF" w:themeFill="background1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актуальность НКО, работающих в Вашем регионе в обозначенных секторах по 5-ти балльной шкале/оказание юридической помощи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мало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средне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актуальность НКО, работающих в Вашем регионе в обозначенных секторах по 5-ти балльной шкале/профилактика социально опасных форм поведения граждан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мало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средне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27,3%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актуальность НКО, работающих в Вашем регионе в обозначенных секторах по 5-ти балльной шкале/благотворительная деятельность, а также деятельность в области содействия благотворительности и добровольчества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мало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средне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13,6%</w:t>
            </w:r>
          </w:p>
        </w:tc>
      </w:tr>
      <w:tr w:rsidR="00486905" w:rsidRPr="004E625B" w:rsidTr="00614EBA">
        <w:trPr>
          <w:trHeight w:val="251"/>
        </w:trPr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53,7%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40,9%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актуальность НКО, работающих в Вашем регионе в обозначенных секторах по 5-ти балльной шкале/деятельность в области образования, просвещения, науки, культуры, искусства, здравоохранения, профилактики и охраны здоровья граждан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мало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средне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61,3%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актуальность НКО, работающих в Вашем регионе в обозначенных секторах по 5-ти балльной шкале/другие виды деятельности, предусмотренные законами субъектов Российской Федерации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мало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62,3%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средне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57,1%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количество НКО, работающих в Вашем регионе в обозначенных секторах по 5-ти балльной шкале/социальная поддержка и защита граждан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организации отсутствуют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не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умеренное количество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скорее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количество НКО, работающих в Вашем регионе в обозначенных секторах по 5-ти балльной шкале/подготовка населения к преодолению последствий стихийных бедствий, катастроф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организации отсутствуют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58,3%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не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умеренное количество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скорее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количество НКО, работающих в Вашем регионе в обозначенных секторах по 5-ти балльной шкале/оказание помощи пострадавшим в результате стихийных бедствий, катастроф, социальных, национальных, религиозных конфликтов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организации отсутствуют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57,6%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не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66,7%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умеренное количество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скорее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количество НКО, работающих в Вашем регионе в обозначенных секторах по 5-ти балльной шкале/охрана окружающей среды и защита животных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организации отсутствуют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не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64,9%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организаций умеренное количество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скорее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количество НКО, работающих в Вашем регионе в обозначенных секторах по 5-ти балльной шкале/охрана и содержание объектов  и территорий, имеющих историческое, культовое, культурное или природоохранное значение, и мест захоронений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организации отсутствуют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не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43,7%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63,6%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умеренное количество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скорее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 xml:space="preserve">Оцените количество НКО, работающих в Вашем регионе в обозначенных секторах по 5-ти балльной шкале/оказание юридической помощи гражданам и некоммерческим организациям и правовое просвещение населения, деятельность по защите прав и свобод </w:t>
            </w:r>
            <w:r w:rsidRPr="004E625B">
              <w:rPr>
                <w:b/>
                <w:bCs/>
                <w:color w:val="000000"/>
              </w:rPr>
              <w:lastRenderedPageBreak/>
              <w:t>человека и гражданина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организации отсутствуют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не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умеренное количество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49,2%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скорее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количество НКО, работающих в Вашем регионе в обозначенных секторах по 5-ти балльной шкале/профилактика социально опасных форм поведения граждан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организации отсутствуют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не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умеренное количество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65,5%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55,6%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скорее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организаций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22,2%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количество НКО, работающих в Вашем регионе в обозначенных секторах по 5-ти балльной шкале/благотворительная деятельность, а также деятельность в области содействия благотворительности и добровольчества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организации отсутствуют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не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умеренное количество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55,0%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48,0%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скорее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количество НКО, работающих в Вашем регионе в обозначенных секторах по 5-ти балльной шкале/деятельность в области образования, просвещения, науки, культуры, искусства, здравоохранения, профилактики и охраны здоровья граждан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организации отсутствуют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организаций не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умеренное количество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скорее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количество НКО, работающих в Вашем регионе в обозначенных секторах по 5-ти балльной шкале/другие виды деятельности, предусмотренные законами субъектов Российской Федерации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организации отсутствуют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не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умеренное количество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скорее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организаций достаточно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 xml:space="preserve">Оцените степень обеспеченности  НКО в Вашем регионе перечисленными ниже ресурсами по 5-ти балльной шкале/Помещение/ </w:t>
            </w:r>
            <w:r w:rsidRPr="004E625B">
              <w:rPr>
                <w:b/>
                <w:bCs/>
                <w:color w:val="000000"/>
              </w:rPr>
              <w:lastRenderedPageBreak/>
              <w:t>оборудование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48,5%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t>30,2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степень обеспеченности  НКО в Вашем регионе перечисленными ниже ресурсами по 5-ти балльной шкале/Труд добровольцев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55,9%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lastRenderedPageBreak/>
              <w:t>Оцените степень обеспеченности  НКО в Вашем регионе перечисленными ниже ресурсами по 5-ти балльной шкале/Финансовая поддержка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степень обеспеченности  НКО в Вашем регионе перечисленными ниже ресурсами по 5-ти балльной шкале/Правовое обеспечение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48,8%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скорее 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 xml:space="preserve">Оцените степень обеспеченности  НКО в Вашем регионе перечисленными ниже ресурсами по 5-ти балльной шкале/Образовательные, </w:t>
            </w:r>
            <w:r w:rsidRPr="004E625B">
              <w:rPr>
                <w:b/>
                <w:bCs/>
                <w:color w:val="000000"/>
              </w:rPr>
              <w:lastRenderedPageBreak/>
              <w:t>консультационные услуги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степень обеспеченности  НКО в Вашем регионе перечисленными ниже ресурсами по 5-ти балльной шкале/Информационное сопровождение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47,1%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степень влияния на развитие НКО в Вашем регионе следующих негативных аспектов действительности по 5-ти балльной шкале/недостаток ресурсов (информационных, материальных)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47,5%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52,9%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степень влияния на развитие НКО в Вашем регионе следующих негативных аспектов действительности  по 5-ти балльной шкале/низкий уровень поддержки со стороны населения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47,1%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53,1%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15,6%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степень влияния на развитие НКО в Вашем регионе следующих негативных аспектов действительности  по 5-ти балльной шкале/административные барьеры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21,2%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 xml:space="preserve">Оцените степень влияния на развитие НКО в Вашем регионе следующих негативных аспектов действительности  по 5-ти балльной </w:t>
            </w:r>
            <w:r w:rsidRPr="004E625B">
              <w:rPr>
                <w:b/>
                <w:bCs/>
                <w:color w:val="000000"/>
              </w:rPr>
              <w:lastRenderedPageBreak/>
              <w:t>шкале/недостаток квалифицированных кадров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слабо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 среднем уровне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38,7%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активно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Насколько приведенные ниже высказывания отражают Ваше личное восприятие деятельности НКО/НКО содействуют решению острых социальных проблем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не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86,4%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88,7%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70,5%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82,2%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94,7%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93,9%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Затрудняюсь ответить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Насколько приведенные ниже высказывания отражают Ваше личное восприятие деятельности НКО/НКО защищают права граждан, содействуют развитию общественной инициативы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Скорее не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91,3%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79,1%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81,0%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84,8%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Затрудняюсь ответить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Насколько приведенные ниже высказывания отражают Ваше личное восприятие деятельности НКО/НКО осуществляют независимый контроль над деятельностью органов власти и МСУ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не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57,1%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Затрудняюсь ответить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15,2%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Насколько приведенные ниже высказывания отражают Ваше личное восприятие деятельности НКО/НКО оказывают услуги и помощь только своим членам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не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66,4%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85,3%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67,5%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61,0%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57,6%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Затрудняюсь ответить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21,2%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Насколько приведенные ниже высказывания отражают Ваше личное восприятие деятельности НКО/Создаются для решения отдельных задач, удовлетворяющих личные интересы конкретных  руководителей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не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83,8%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73,8%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64,9%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69,7%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Затрудняюсь ответить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Насколько приведенные ниже высказывания отражают Ваше личное восприятие деятельности НКО/ Не приносят ни пользы, ни вреда, их деятельность для большинства не заметна и не важна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не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78,7%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89,9%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69,2%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82,9%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Скорее согласен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Затрудняюсь ответить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</w:rPr>
            </w:pPr>
            <w:r w:rsidRPr="004E625B">
              <w:rPr>
                <w:b/>
              </w:rPr>
              <w:t xml:space="preserve">По Вашему мнению, что из перечисленного ниже будет в наибольшей степени способствовать улучшению финансового положения </w:t>
            </w:r>
            <w:r w:rsidRPr="004E625B">
              <w:rPr>
                <w:b/>
              </w:rPr>
              <w:lastRenderedPageBreak/>
              <w:t>НКО региона?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Финансирование из бюджета правительства региона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19,2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Финансирование из средств российских коммерческих организаций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11,9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Привлечение средств населения, добровольные взносы и пожертвования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10,6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Финансирование из средств федерального бюджета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17,9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Финансирование из бюджетов муниципальных образований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11,9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Привлечение средств иностранных доноров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4,6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Оказание платных услуг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Привлечение новых членов в организацию для увеличения членского взноса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3,3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Увеличение объемов предоставляемых платных услуг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Расширение спектра предоставляемых платных услуг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Какие каналы профессиональной коммуникации наиболее актуальны для представителей НКО/Личные контакты в профессиональной среде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Крайне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76,2%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73,8%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69,4%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Актуальны время от времени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Какие каналы профессиональной коммуникации наиболее актуальны для представителей НКО/Специализированные Интернет-Сайты (форумы и т.д.)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Крайне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56,5%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58,5%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52,8%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Актуальны время от времени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47,2%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Какие каналы профессиональной коммуникации наиболее актуальны для представителей НКО/Совместные проекты с другими НКО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Крайне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49,6%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74,3%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Актуальны время от времени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55,6%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2,8%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lastRenderedPageBreak/>
              <w:t>Какие каналы профессиональной коммуникации наиболее актуальны для представителей НКО/Профессиональные конференции, симпозиумы и пр.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Крайне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62,1%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Актуальны время от времени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58,5%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63,2%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Какие каналы профессиональной коммуникации наиболее актуальны для представителей НКО/Специализированные периодические издания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Крайне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Актуальны время от времени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59,0%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75,4%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52,5%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48,6%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8,6%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Какие каналы профессиональной коммуникации наиболее актуальны для представителей НКО/Специализированные непериодические издания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Крайне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Актуальны время от времени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61,5%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61,5%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61,5%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20,3%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Какие каналы профессиональной коммуникации наиболее актуальны для представителей НКО/Мероприятия, проводимые органами власти региона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Крайне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62,9%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81,8%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78,0%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Актуальны время от времени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52,4%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 актуальны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</w:rPr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</w:rPr>
            </w:pPr>
            <w:r w:rsidRPr="004E625B">
              <w:rPr>
                <w:b/>
              </w:rPr>
              <w:t>По каким критериям, на Ваш взгляд, целесообразно оценивать результаты деятельности НКО?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Количество благополучателей и участников мероприятий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19,4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19,6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Количество упоминаний о деятельности организации в СМИ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Стабильность, устойчивость (длительный срок существования)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18,6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Благодарности, отзывы благополучателей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Наличие в штате квалифицированных специалистов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Наличие грантов на реализацию основных видов деятельности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12,7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Наличие выигранных тендеров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Финансовая и информационная прозрачность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Как бы Вы в целом охарактеризовали взаимодействие в Вашем регионе общественных организаций друг с другом?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Эффективное взаимодействие, помощь, сотрудничество, обмен информацией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Взаимодействие есть, но оно не носит постоянного характера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41,7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59,5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Нет взаимодействия, каждая организация существует «сама по себе»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29,7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Взаимодействие есть, но иногда между некоторыми НКО возникаю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 xml:space="preserve">Как часто общественным организациям приходится взаимодействовать с органами государственной власти или с органами местного </w:t>
            </w:r>
            <w:r w:rsidRPr="004E625B">
              <w:rPr>
                <w:b/>
                <w:bCs/>
                <w:color w:val="000000"/>
              </w:rPr>
              <w:lastRenderedPageBreak/>
              <w:t>самоуправления?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Часто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Скорее часто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47,1%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35,1%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Скорее редко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Редко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4E625B">
              <w:rPr>
                <w:color w:val="000000"/>
              </w:rPr>
              <w:t>Затрудняюсь ответить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2,7%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  <w:rPr>
                <w:b/>
              </w:rPr>
            </w:pPr>
            <w:r w:rsidRPr="004E625B">
              <w:rPr>
                <w:b/>
              </w:rPr>
              <w:t>Каковы действующие формы взаимодействия органов власти и НКО?</w:t>
            </w:r>
          </w:p>
          <w:p w:rsidR="00486905" w:rsidRPr="004E625B" w:rsidRDefault="00486905" w:rsidP="00614EBA">
            <w:pPr>
              <w:shd w:val="clear" w:color="auto" w:fill="FFFFFF" w:themeFill="background1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предоставление бюджетных субсидий (грантов) на конкурсной основе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24,8%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28,5%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30,9%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реализация механизма закупок работ (услуг) для государственных и муниципальных нужд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налоговые льготы для СО НКО и организаций, предоставляющим им благотворительные пожертв</w:t>
            </w:r>
            <w:r w:rsidRPr="004E625B">
              <w:rPr>
                <w:rStyle w:val="FontStyle47"/>
                <w:sz w:val="22"/>
                <w:szCs w:val="22"/>
              </w:rPr>
              <w:t>о</w:t>
            </w:r>
            <w:r w:rsidRPr="004E625B">
              <w:rPr>
                <w:rStyle w:val="FontStyle47"/>
                <w:sz w:val="22"/>
                <w:szCs w:val="22"/>
              </w:rPr>
              <w:t>вания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6,2%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предоставление недвижимого имущества в аренду на льготных условиях или в безвозмездное пол</w:t>
            </w:r>
            <w:r w:rsidRPr="004E625B">
              <w:rPr>
                <w:rStyle w:val="FontStyle47"/>
                <w:sz w:val="22"/>
                <w:szCs w:val="22"/>
              </w:rPr>
              <w:t>ь</w:t>
            </w:r>
            <w:r w:rsidRPr="004E625B">
              <w:rPr>
                <w:rStyle w:val="FontStyle47"/>
                <w:sz w:val="22"/>
                <w:szCs w:val="22"/>
              </w:rPr>
              <w:t>зование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информационная поддержка СО НКО (в СМИ, социальная реклама, издание информационных мат</w:t>
            </w:r>
            <w:r w:rsidRPr="004E625B">
              <w:rPr>
                <w:rStyle w:val="FontStyle47"/>
                <w:sz w:val="22"/>
                <w:szCs w:val="22"/>
              </w:rPr>
              <w:t>е</w:t>
            </w:r>
            <w:r w:rsidRPr="004E625B">
              <w:rPr>
                <w:rStyle w:val="FontStyle47"/>
                <w:sz w:val="22"/>
                <w:szCs w:val="22"/>
              </w:rPr>
              <w:t>риалов)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 xml:space="preserve">консультационная, образовательная поддержка СО НКО 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4,5%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12,3%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40" w:lineRule="auto"/>
              <w:rPr>
                <w:sz w:val="22"/>
                <w:szCs w:val="22"/>
              </w:rPr>
            </w:pPr>
            <w:r w:rsidRPr="004E625B">
              <w:rPr>
                <w:sz w:val="22"/>
                <w:szCs w:val="22"/>
              </w:rPr>
              <w:t>участие СО НКО в работе общественных палат, советов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40" w:lineRule="auto"/>
              <w:rPr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общественная экспертиза законов и нормативных правовых актов в части деятельности СО НКО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40" w:lineRule="auto"/>
              <w:rPr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lastRenderedPageBreak/>
              <w:t>участие СО НКО  в работе попечительских (общественных, наблюдательных) советов государстве</w:t>
            </w:r>
            <w:r w:rsidRPr="004E625B">
              <w:rPr>
                <w:rStyle w:val="FontStyle47"/>
                <w:sz w:val="22"/>
                <w:szCs w:val="22"/>
              </w:rPr>
              <w:t>н</w:t>
            </w:r>
            <w:r w:rsidRPr="004E625B">
              <w:rPr>
                <w:rStyle w:val="FontStyle47"/>
                <w:sz w:val="22"/>
                <w:szCs w:val="22"/>
              </w:rPr>
              <w:t>ных и муниципальных учреждений социальной сферы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8,6%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</w:rPr>
            </w:pPr>
            <w:r w:rsidRPr="004E625B">
              <w:rPr>
                <w:b/>
              </w:rPr>
              <w:t>Каковы необходимые формы взаимодействия органов власти и НКО?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76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предоставление бюджетных субсидий (грантов) на конкурсной основе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76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реализация механизма закупок работ (услуг) для государственных и муниципальных нужд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76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налоговые льготы для СО НКО и организаций, предоставляющим им благотворительные пожертв</w:t>
            </w:r>
            <w:r w:rsidRPr="004E625B">
              <w:rPr>
                <w:rStyle w:val="FontStyle47"/>
                <w:sz w:val="22"/>
                <w:szCs w:val="22"/>
              </w:rPr>
              <w:t>о</w:t>
            </w:r>
            <w:r w:rsidRPr="004E625B">
              <w:rPr>
                <w:rStyle w:val="FontStyle47"/>
                <w:sz w:val="22"/>
                <w:szCs w:val="22"/>
              </w:rPr>
              <w:t>вания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76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предоставление недвижимого имущества в аренду на льготных условиях или в безвозмездное пол</w:t>
            </w:r>
            <w:r w:rsidRPr="004E625B">
              <w:rPr>
                <w:rStyle w:val="FontStyle47"/>
                <w:sz w:val="22"/>
                <w:szCs w:val="22"/>
              </w:rPr>
              <w:t>ь</w:t>
            </w:r>
            <w:r w:rsidRPr="004E625B">
              <w:rPr>
                <w:rStyle w:val="FontStyle47"/>
                <w:sz w:val="22"/>
                <w:szCs w:val="22"/>
              </w:rPr>
              <w:t>зование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13,7%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76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информационная поддержка СО НКО (в СМИ, социальная реклама, издание информационных мат</w:t>
            </w:r>
            <w:r w:rsidRPr="004E625B">
              <w:rPr>
                <w:rStyle w:val="FontStyle47"/>
                <w:sz w:val="22"/>
                <w:szCs w:val="22"/>
              </w:rPr>
              <w:t>е</w:t>
            </w:r>
            <w:r w:rsidRPr="004E625B">
              <w:rPr>
                <w:rStyle w:val="FontStyle47"/>
                <w:sz w:val="22"/>
                <w:szCs w:val="22"/>
              </w:rPr>
              <w:t>риалов)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76" w:lineRule="auto"/>
              <w:rPr>
                <w:rStyle w:val="FontStyle47"/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 xml:space="preserve">консультационная, образовательная поддержка СО НКО 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76" w:lineRule="auto"/>
              <w:rPr>
                <w:sz w:val="22"/>
                <w:szCs w:val="22"/>
              </w:rPr>
            </w:pPr>
            <w:r w:rsidRPr="004E625B">
              <w:rPr>
                <w:sz w:val="22"/>
                <w:szCs w:val="22"/>
              </w:rPr>
              <w:t>участие СО НКО в работе общественных палат, советов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76" w:lineRule="auto"/>
              <w:rPr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общественная экспертиза законов и нормативных правовых актов в части деятельности СО НКО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2,4%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pStyle w:val="Style41"/>
              <w:widowControl/>
              <w:spacing w:line="276" w:lineRule="auto"/>
              <w:rPr>
                <w:sz w:val="22"/>
                <w:szCs w:val="22"/>
              </w:rPr>
            </w:pPr>
            <w:r w:rsidRPr="004E625B">
              <w:rPr>
                <w:rStyle w:val="FontStyle47"/>
                <w:sz w:val="22"/>
                <w:szCs w:val="22"/>
              </w:rPr>
              <w:t>участие СО НКО  в работе попечительских (общественных, наблюдательных) советов государстве</w:t>
            </w:r>
            <w:r w:rsidRPr="004E625B">
              <w:rPr>
                <w:rStyle w:val="FontStyle47"/>
                <w:sz w:val="22"/>
                <w:szCs w:val="22"/>
              </w:rPr>
              <w:t>н</w:t>
            </w:r>
            <w:r w:rsidRPr="004E625B">
              <w:rPr>
                <w:rStyle w:val="FontStyle47"/>
                <w:sz w:val="22"/>
                <w:szCs w:val="22"/>
              </w:rPr>
              <w:t>ных и муниципальных учреждений социальной сферы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8,4%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 xml:space="preserve">Оцените характер взаимодействия органов власти и НКО/НКО активно сотрудничают с органами власти, помогают им в решении </w:t>
            </w:r>
            <w:r w:rsidRPr="004E625B">
              <w:rPr>
                <w:b/>
                <w:bCs/>
                <w:color w:val="000000"/>
              </w:rPr>
              <w:lastRenderedPageBreak/>
              <w:t>социальных проблем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Да, таких большинство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76,1%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47,6%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48,0%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Да, но таких мало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23,9%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57,5%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52,4%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52,0%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48,5%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Таких нет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6,1%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характер взаимодействия органов власти и НКО/Органы власти активно сотрудничают с НКО, помогают им в решении социальных проблем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Да, таких большинство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68,8%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20,6%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Да, но таких мало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68,6%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75,6%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55,9%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Таких нет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23,5%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характер взаимодействия органов власти и НКО/НКО не сотрудничают, но и не конфликтуют с органами власти проблем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360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Да, таких большинство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51,9%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Да, но таких мало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50,5%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61,7%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43,8%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64,1%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29,6%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625B">
              <w:rPr>
                <w:color w:val="000000"/>
              </w:rPr>
              <w:t>Таких нет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18,5%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характер взаимодействия органов власти и НКО/Органы власти не сотрудничают, но и не конфликтуют с НКО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Да, таких большинство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25,9%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44,0%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Да, но таких мало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58,6%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Таких нет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63,2%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характер взаимодействия органов власти и НКО/НКО конфликтуют (борются) с органами власти, пытаются активно защищать свои интересы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Да, таких большинство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12,0%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Да, но таких мало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39,9%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40,5%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56,0%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Таких нет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52,5%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63,8%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54,5%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36,7%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59,5%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32,0%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Оцените характер взаимодействия органов власти и НКО/Органы власти конфликтуют (борются) с НКО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Да, таких большинство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9,1%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lastRenderedPageBreak/>
              <w:t>Да, но таких мало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31,0%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13,9%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45,5%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Таких нет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72,6%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86,2%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58,6%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86,1%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45,5%</w:t>
            </w:r>
          </w:p>
        </w:tc>
      </w:tr>
      <w:tr w:rsidR="00486905" w:rsidRPr="004E625B" w:rsidTr="00614EBA">
        <w:tc>
          <w:tcPr>
            <w:tcW w:w="15133" w:type="dxa"/>
            <w:gridSpan w:val="7"/>
          </w:tcPr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E625B">
              <w:rPr>
                <w:b/>
                <w:bCs/>
                <w:color w:val="000000"/>
              </w:rPr>
              <w:t>Удовлетворены ли Вы в целом взаимодействием  НКО с органами власти?</w:t>
            </w:r>
          </w:p>
          <w:p w:rsidR="00486905" w:rsidRPr="004E625B" w:rsidRDefault="00486905" w:rsidP="00614EBA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Чаще удовлетворен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49,3%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5,4%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Когда как, иногда удовлетворен, иногда нет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37,8%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38,0%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25,5%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51,1%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46,7%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21,6%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Чаще не удовлетворен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24,8%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21,3%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73,0%</w:t>
            </w:r>
          </w:p>
        </w:tc>
      </w:tr>
      <w:tr w:rsidR="00486905" w:rsidRPr="004E625B" w:rsidTr="00614EBA">
        <w:tc>
          <w:tcPr>
            <w:tcW w:w="9747" w:type="dxa"/>
          </w:tcPr>
          <w:p w:rsidR="00486905" w:rsidRPr="004E625B" w:rsidRDefault="00486905" w:rsidP="00614EB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E625B">
              <w:rPr>
                <w:color w:val="000000"/>
              </w:rPr>
              <w:t>Затрудняюсь ответить</w:t>
            </w:r>
          </w:p>
        </w:tc>
        <w:tc>
          <w:tcPr>
            <w:tcW w:w="993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5,7%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7,0%</w:t>
            </w:r>
          </w:p>
        </w:tc>
        <w:tc>
          <w:tcPr>
            <w:tcW w:w="992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6,4%</w:t>
            </w:r>
          </w:p>
        </w:tc>
        <w:tc>
          <w:tcPr>
            <w:tcW w:w="851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</w:tcPr>
          <w:p w:rsidR="00486905" w:rsidRPr="004E625B" w:rsidRDefault="00486905" w:rsidP="00614EB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sz w:val="18"/>
                <w:szCs w:val="18"/>
              </w:rPr>
            </w:pPr>
            <w:r w:rsidRPr="004E625B">
              <w:rPr>
                <w:color w:val="000000"/>
                <w:sz w:val="18"/>
                <w:szCs w:val="18"/>
              </w:rPr>
              <w:t>0,0%</w:t>
            </w:r>
          </w:p>
        </w:tc>
      </w:tr>
    </w:tbl>
    <w:p w:rsidR="00486905" w:rsidRPr="0075140A" w:rsidRDefault="00486905" w:rsidP="00486905">
      <w:pPr>
        <w:shd w:val="clear" w:color="auto" w:fill="FFFFFF" w:themeFill="background1"/>
        <w:jc w:val="both"/>
      </w:pPr>
    </w:p>
    <w:p w:rsidR="00486905" w:rsidRDefault="00486905" w:rsidP="00486905">
      <w:pPr>
        <w:tabs>
          <w:tab w:val="left" w:pos="1766"/>
        </w:tabs>
        <w:rPr>
          <w:sz w:val="28"/>
          <w:szCs w:val="28"/>
        </w:rPr>
        <w:sectPr w:rsidR="00486905" w:rsidSect="00614E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6905" w:rsidRDefault="00486905" w:rsidP="00486905">
      <w:pPr>
        <w:jc w:val="center"/>
        <w:outlineLvl w:val="0"/>
        <w:rPr>
          <w:b/>
          <w:caps/>
          <w:spacing w:val="62"/>
          <w:lang w:eastAsia="ru-RU"/>
        </w:rPr>
      </w:pPr>
    </w:p>
    <w:p w:rsidR="00486905" w:rsidRDefault="00486905" w:rsidP="00486905">
      <w:pPr>
        <w:jc w:val="right"/>
        <w:outlineLvl w:val="0"/>
        <w:rPr>
          <w:b/>
          <w:spacing w:val="62"/>
          <w:lang w:eastAsia="ru-RU"/>
        </w:rPr>
      </w:pPr>
      <w:r>
        <w:rPr>
          <w:b/>
          <w:spacing w:val="62"/>
          <w:lang w:eastAsia="ru-RU"/>
        </w:rPr>
        <w:t>Приложение 2.</w:t>
      </w:r>
    </w:p>
    <w:p w:rsidR="00486905" w:rsidRDefault="00486905" w:rsidP="00486905">
      <w:pPr>
        <w:jc w:val="right"/>
        <w:outlineLvl w:val="0"/>
        <w:rPr>
          <w:b/>
          <w:caps/>
          <w:spacing w:val="62"/>
          <w:lang w:eastAsia="ru-RU"/>
        </w:rPr>
      </w:pPr>
    </w:p>
    <w:p w:rsidR="00486905" w:rsidRPr="00CC185E" w:rsidRDefault="00486905" w:rsidP="00486905">
      <w:pPr>
        <w:jc w:val="center"/>
        <w:outlineLvl w:val="0"/>
        <w:rPr>
          <w:b/>
          <w:caps/>
          <w:spacing w:val="62"/>
          <w:lang w:eastAsia="ru-RU"/>
        </w:rPr>
      </w:pPr>
      <w:r w:rsidRPr="00CC185E">
        <w:rPr>
          <w:b/>
          <w:caps/>
          <w:spacing w:val="62"/>
          <w:lang w:eastAsia="ru-RU"/>
        </w:rPr>
        <w:t>Анкета</w:t>
      </w:r>
    </w:p>
    <w:p w:rsidR="00486905" w:rsidRPr="00CC185E" w:rsidRDefault="00486905" w:rsidP="00486905">
      <w:pPr>
        <w:rPr>
          <w:b/>
          <w:lang w:eastAsia="ru-RU"/>
        </w:rPr>
      </w:pPr>
    </w:p>
    <w:p w:rsidR="00486905" w:rsidRPr="00CC185E" w:rsidRDefault="00486905" w:rsidP="00486905">
      <w:pPr>
        <w:jc w:val="center"/>
        <w:rPr>
          <w:b/>
          <w:lang w:eastAsia="ru-RU"/>
        </w:rPr>
      </w:pPr>
      <w:r w:rsidRPr="00CC185E">
        <w:rPr>
          <w:b/>
          <w:lang w:eastAsia="ru-RU"/>
        </w:rPr>
        <w:t>УВАЖАЕМЫЙ РУКОВОДИТЕЛЬ ОБЩЕСТВЕННОГО ОБЪЕДИНЕНИЯ/ НЕКОММЕРЧЕСКОЙ ОРГАНИЗАЦИИ!</w:t>
      </w:r>
    </w:p>
    <w:p w:rsidR="00486905" w:rsidRPr="00CC185E" w:rsidRDefault="00486905" w:rsidP="00486905">
      <w:pPr>
        <w:jc w:val="both"/>
        <w:rPr>
          <w:i/>
          <w:color w:val="000000"/>
        </w:rPr>
      </w:pPr>
      <w:r w:rsidRPr="00CC185E">
        <w:rPr>
          <w:i/>
          <w:color w:val="000000"/>
        </w:rPr>
        <w:t>Просим Вас принять участие в опросе «</w:t>
      </w:r>
      <w:r w:rsidRPr="00CC185E">
        <w:rPr>
          <w:i/>
        </w:rPr>
        <w:t>Состояние и проблемы развития социально ориентированных некоммерческих организаций</w:t>
      </w:r>
      <w:r w:rsidRPr="00CC185E">
        <w:rPr>
          <w:i/>
          <w:color w:val="000000"/>
        </w:rPr>
        <w:t xml:space="preserve"> Уральского федерального округа», проводимом в рамках Программы «Межрегиональный </w:t>
      </w:r>
      <w:r w:rsidRPr="00CC185E">
        <w:rPr>
          <w:i/>
          <w:iCs/>
        </w:rPr>
        <w:t xml:space="preserve">ресурсный центр для развития и поддержки СО НКО УрФО». </w:t>
      </w:r>
      <w:r w:rsidRPr="00CC185E">
        <w:rPr>
          <w:i/>
          <w:color w:val="000000"/>
        </w:rPr>
        <w:t>Программа реализуется Благотворительным Фондом развития города Тюмени на средства государственной субсидии Министерства экономического развития РФ.</w:t>
      </w:r>
    </w:p>
    <w:p w:rsidR="00486905" w:rsidRPr="00CC185E" w:rsidRDefault="00486905" w:rsidP="00486905">
      <w:pPr>
        <w:jc w:val="both"/>
        <w:rPr>
          <w:i/>
          <w:color w:val="000000"/>
        </w:rPr>
      </w:pPr>
      <w:r w:rsidRPr="00CC185E">
        <w:rPr>
          <w:i/>
          <w:lang w:eastAsia="ru-RU"/>
        </w:rPr>
        <w:t>Результаты исследования станут основой стратегической программы развития системы поддержки СО НКО в УрФО.</w:t>
      </w:r>
    </w:p>
    <w:p w:rsidR="00486905" w:rsidRPr="00CC185E" w:rsidRDefault="00486905" w:rsidP="00486905">
      <w:pPr>
        <w:contextualSpacing/>
        <w:rPr>
          <w:bCs/>
        </w:rPr>
      </w:pPr>
    </w:p>
    <w:p w:rsidR="00486905" w:rsidRPr="00AA0BF0" w:rsidRDefault="00486905" w:rsidP="00594FEF">
      <w:pPr>
        <w:numPr>
          <w:ilvl w:val="0"/>
          <w:numId w:val="4"/>
        </w:numPr>
        <w:suppressAutoHyphens w:val="0"/>
        <w:contextualSpacing/>
        <w:rPr>
          <w:b/>
          <w:bCs/>
        </w:rPr>
      </w:pPr>
      <w:r w:rsidRPr="00AA0BF0">
        <w:rPr>
          <w:b/>
          <w:bCs/>
        </w:rPr>
        <w:t>ПЕРЕЧИСЛИТЕ, ПОЖАЛУЙСТА, ОСНОВНЫЕ НАПРАВЛЕНИЯ ДЕЯТЕЛЬН</w:t>
      </w:r>
      <w:r w:rsidRPr="00AA0BF0">
        <w:rPr>
          <w:b/>
          <w:bCs/>
        </w:rPr>
        <w:t>О</w:t>
      </w:r>
      <w:r w:rsidRPr="00AA0BF0">
        <w:rPr>
          <w:b/>
          <w:bCs/>
        </w:rPr>
        <w:t>СТИ, КОТОРЫЕ ОСУЩЕСТВЛЯЕТ/ ПЛАНИРУЕТ ОСУЩЕСТВЛЯТЬ ВАША ОБЩ</w:t>
      </w:r>
      <w:r w:rsidRPr="00AA0BF0">
        <w:rPr>
          <w:b/>
          <w:bCs/>
        </w:rPr>
        <w:t>Е</w:t>
      </w:r>
      <w:r w:rsidRPr="00AA0BF0">
        <w:rPr>
          <w:b/>
          <w:bCs/>
        </w:rPr>
        <w:t>СТВЕННАЯ ОРГАНИЗАЦИЯ? КАКИЕ СОЦИАЛЬНЫЕ УСЛУГИ ВЫ ГОТОВЫ ОК</w:t>
      </w:r>
      <w:r w:rsidRPr="00AA0BF0">
        <w:rPr>
          <w:b/>
          <w:bCs/>
        </w:rPr>
        <w:t>А</w:t>
      </w:r>
      <w:r w:rsidRPr="00AA0BF0">
        <w:rPr>
          <w:b/>
          <w:bCs/>
        </w:rPr>
        <w:t>ЗЫВАТЬ ОБЩЕСТВУ, В КАКОЙ СФЕРЕ? Отметьте</w:t>
      </w:r>
      <w:r>
        <w:rPr>
          <w:b/>
          <w:bCs/>
        </w:rPr>
        <w:t xml:space="preserve"> в каждом столбце</w:t>
      </w:r>
      <w:r w:rsidRPr="00AA0BF0">
        <w:rPr>
          <w:b/>
          <w:bCs/>
        </w:rPr>
        <w:t xml:space="preserve"> не более 5 н</w:t>
      </w:r>
      <w:r w:rsidRPr="00AA0BF0">
        <w:rPr>
          <w:b/>
          <w:bCs/>
        </w:rPr>
        <w:t>а</w:t>
      </w:r>
      <w:r w:rsidRPr="00AA0BF0">
        <w:rPr>
          <w:b/>
          <w:bCs/>
        </w:rPr>
        <w:t>правлений по которым вы УЖЕ РАБОТАЕТЕ и не более 5 – по которым БУДЕТЕ Р</w:t>
      </w:r>
      <w:r w:rsidRPr="00AA0BF0">
        <w:rPr>
          <w:b/>
          <w:bCs/>
        </w:rPr>
        <w:t>А</w:t>
      </w:r>
      <w:r w:rsidRPr="00AA0BF0">
        <w:rPr>
          <w:b/>
          <w:bCs/>
        </w:rPr>
        <w:t xml:space="preserve">БОТАТЬ в дальнейшем </w:t>
      </w:r>
    </w:p>
    <w:tbl>
      <w:tblPr>
        <w:tblStyle w:val="af9"/>
        <w:tblW w:w="0" w:type="auto"/>
        <w:tblLook w:val="04A0"/>
      </w:tblPr>
      <w:tblGrid>
        <w:gridCol w:w="6433"/>
        <w:gridCol w:w="1827"/>
        <w:gridCol w:w="1735"/>
      </w:tblGrid>
      <w:tr w:rsidR="00486905" w:rsidRPr="00CC185E" w:rsidTr="00614EBA">
        <w:trPr>
          <w:trHeight w:val="283"/>
        </w:trPr>
        <w:tc>
          <w:tcPr>
            <w:tcW w:w="7881" w:type="dxa"/>
            <w:vAlign w:val="center"/>
          </w:tcPr>
          <w:p w:rsidR="00486905" w:rsidRPr="00CC185E" w:rsidRDefault="00486905" w:rsidP="00614EBA">
            <w:pPr>
              <w:rPr>
                <w:b/>
                <w:bCs/>
              </w:rPr>
            </w:pPr>
            <w:r w:rsidRPr="00CC185E">
              <w:rPr>
                <w:b/>
                <w:bCs/>
              </w:rPr>
              <w:t xml:space="preserve">Направления деятельности </w:t>
            </w:r>
          </w:p>
        </w:tc>
        <w:tc>
          <w:tcPr>
            <w:tcW w:w="1172" w:type="dxa"/>
            <w:vAlign w:val="center"/>
          </w:tcPr>
          <w:p w:rsidR="00486905" w:rsidRPr="00CC185E" w:rsidRDefault="00486905" w:rsidP="00614EBA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Осуществляем</w:t>
            </w:r>
          </w:p>
        </w:tc>
        <w:tc>
          <w:tcPr>
            <w:tcW w:w="1028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  <w:r>
              <w:rPr>
                <w:b/>
                <w:bCs/>
              </w:rPr>
              <w:t>Планируем осуществлять</w:t>
            </w:r>
          </w:p>
        </w:tc>
      </w:tr>
      <w:tr w:rsidR="00486905" w:rsidRPr="00CC185E" w:rsidTr="00614EBA">
        <w:trPr>
          <w:trHeight w:val="283"/>
        </w:trPr>
        <w:tc>
          <w:tcPr>
            <w:tcW w:w="7881" w:type="dxa"/>
            <w:vAlign w:val="center"/>
          </w:tcPr>
          <w:p w:rsidR="00486905" w:rsidRPr="00CC185E" w:rsidRDefault="00486905" w:rsidP="00614EB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социальная поддержка и защита граждан;</w:t>
            </w:r>
          </w:p>
        </w:tc>
        <w:tc>
          <w:tcPr>
            <w:tcW w:w="1172" w:type="dxa"/>
            <w:vAlign w:val="center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  <w:tc>
          <w:tcPr>
            <w:tcW w:w="1028" w:type="dxa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</w:tr>
      <w:tr w:rsidR="00486905" w:rsidRPr="00CC185E" w:rsidTr="00614EBA">
        <w:trPr>
          <w:trHeight w:val="283"/>
        </w:trPr>
        <w:tc>
          <w:tcPr>
            <w:tcW w:w="7881" w:type="dxa"/>
            <w:vAlign w:val="center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</w:tc>
        <w:tc>
          <w:tcPr>
            <w:tcW w:w="1172" w:type="dxa"/>
            <w:vAlign w:val="center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  <w:tc>
          <w:tcPr>
            <w:tcW w:w="1028" w:type="dxa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</w:tr>
      <w:tr w:rsidR="00486905" w:rsidRPr="00CC185E" w:rsidTr="00614EBA">
        <w:trPr>
          <w:trHeight w:val="283"/>
        </w:trPr>
        <w:tc>
          <w:tcPr>
            <w:tcW w:w="7881" w:type="dxa"/>
            <w:vAlign w:val="center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</w:tc>
        <w:tc>
          <w:tcPr>
            <w:tcW w:w="1172" w:type="dxa"/>
            <w:vAlign w:val="center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  <w:tc>
          <w:tcPr>
            <w:tcW w:w="1028" w:type="dxa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</w:tr>
      <w:tr w:rsidR="00486905" w:rsidRPr="00CC185E" w:rsidTr="00614EBA">
        <w:trPr>
          <w:trHeight w:val="283"/>
        </w:trPr>
        <w:tc>
          <w:tcPr>
            <w:tcW w:w="7881" w:type="dxa"/>
            <w:vAlign w:val="center"/>
          </w:tcPr>
          <w:p w:rsidR="00486905" w:rsidRPr="00CC185E" w:rsidRDefault="00486905" w:rsidP="00614EB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охрана окружающей среды и защита животных;</w:t>
            </w:r>
          </w:p>
        </w:tc>
        <w:tc>
          <w:tcPr>
            <w:tcW w:w="1172" w:type="dxa"/>
            <w:vAlign w:val="center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  <w:tc>
          <w:tcPr>
            <w:tcW w:w="1028" w:type="dxa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</w:tr>
      <w:tr w:rsidR="00486905" w:rsidRPr="00CC185E" w:rsidTr="00614EBA">
        <w:trPr>
          <w:trHeight w:val="283"/>
        </w:trPr>
        <w:tc>
          <w:tcPr>
            <w:tcW w:w="7881" w:type="dxa"/>
            <w:vAlign w:val="center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</w:tc>
        <w:tc>
          <w:tcPr>
            <w:tcW w:w="1172" w:type="dxa"/>
            <w:vAlign w:val="center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  <w:tc>
          <w:tcPr>
            <w:tcW w:w="1028" w:type="dxa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</w:tr>
      <w:tr w:rsidR="00486905" w:rsidRPr="00CC185E" w:rsidTr="00614EBA">
        <w:trPr>
          <w:trHeight w:val="283"/>
        </w:trPr>
        <w:tc>
          <w:tcPr>
            <w:tcW w:w="7881" w:type="dxa"/>
            <w:vAlign w:val="center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</w:tc>
        <w:tc>
          <w:tcPr>
            <w:tcW w:w="1172" w:type="dxa"/>
            <w:vAlign w:val="center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  <w:tc>
          <w:tcPr>
            <w:tcW w:w="1028" w:type="dxa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</w:tr>
      <w:tr w:rsidR="00486905" w:rsidRPr="00CC185E" w:rsidTr="00614EBA">
        <w:trPr>
          <w:trHeight w:val="283"/>
        </w:trPr>
        <w:tc>
          <w:tcPr>
            <w:tcW w:w="7881" w:type="dxa"/>
            <w:vAlign w:val="center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профилактика социально опасных форм поведения граждан;</w:t>
            </w:r>
          </w:p>
        </w:tc>
        <w:tc>
          <w:tcPr>
            <w:tcW w:w="1172" w:type="dxa"/>
            <w:vAlign w:val="center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  <w:tc>
          <w:tcPr>
            <w:tcW w:w="1028" w:type="dxa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</w:tr>
      <w:tr w:rsidR="00486905" w:rsidRPr="00CC185E" w:rsidTr="00614EBA">
        <w:trPr>
          <w:trHeight w:val="283"/>
        </w:trPr>
        <w:tc>
          <w:tcPr>
            <w:tcW w:w="7881" w:type="dxa"/>
            <w:vAlign w:val="center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благотворительная деятельность, а также деятельность в области содействия благотворительности и добровольчества;</w:t>
            </w:r>
          </w:p>
        </w:tc>
        <w:tc>
          <w:tcPr>
            <w:tcW w:w="1172" w:type="dxa"/>
            <w:vAlign w:val="center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  <w:tc>
          <w:tcPr>
            <w:tcW w:w="1028" w:type="dxa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</w:tr>
      <w:tr w:rsidR="00486905" w:rsidRPr="00CC185E" w:rsidTr="00614EBA">
        <w:trPr>
          <w:trHeight w:val="283"/>
        </w:trPr>
        <w:tc>
          <w:tcPr>
            <w:tcW w:w="7881" w:type="dxa"/>
            <w:vAlign w:val="center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</w:t>
            </w:r>
            <w:r w:rsidRPr="00CC185E">
              <w:rPr>
                <w:iCs/>
              </w:rPr>
              <w:lastRenderedPageBreak/>
              <w:t>развитию личности;</w:t>
            </w:r>
          </w:p>
        </w:tc>
        <w:tc>
          <w:tcPr>
            <w:tcW w:w="1172" w:type="dxa"/>
            <w:vAlign w:val="center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  <w:tc>
          <w:tcPr>
            <w:tcW w:w="1028" w:type="dxa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</w:tr>
      <w:tr w:rsidR="00486905" w:rsidRPr="00CC185E" w:rsidTr="00614EBA">
        <w:trPr>
          <w:trHeight w:val="283"/>
        </w:trPr>
        <w:tc>
          <w:tcPr>
            <w:tcW w:w="7881" w:type="dxa"/>
            <w:vAlign w:val="center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lastRenderedPageBreak/>
              <w:t>другие виды деятельности, предусмотренные законами субъектов Российской Федерации.</w:t>
            </w:r>
          </w:p>
        </w:tc>
        <w:tc>
          <w:tcPr>
            <w:tcW w:w="1172" w:type="dxa"/>
            <w:vAlign w:val="center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  <w:tc>
          <w:tcPr>
            <w:tcW w:w="1028" w:type="dxa"/>
          </w:tcPr>
          <w:p w:rsidR="00486905" w:rsidRPr="00CC185E" w:rsidRDefault="00486905" w:rsidP="00614EBA">
            <w:pPr>
              <w:contextualSpacing/>
              <w:rPr>
                <w:b/>
                <w:bCs/>
              </w:rPr>
            </w:pPr>
          </w:p>
        </w:tc>
      </w:tr>
    </w:tbl>
    <w:p w:rsidR="00486905" w:rsidRPr="00CC185E" w:rsidRDefault="00486905" w:rsidP="00486905">
      <w:pPr>
        <w:contextualSpacing/>
        <w:rPr>
          <w:b/>
          <w:bCs/>
          <w:highlight w:val="cyan"/>
        </w:rPr>
      </w:pPr>
    </w:p>
    <w:p w:rsidR="00486905" w:rsidRPr="008C6167" w:rsidRDefault="00486905" w:rsidP="00594FEF">
      <w:pPr>
        <w:numPr>
          <w:ilvl w:val="0"/>
          <w:numId w:val="4"/>
        </w:numPr>
        <w:shd w:val="clear" w:color="auto" w:fill="FFFFFF"/>
        <w:suppressAutoHyphens w:val="0"/>
        <w:contextualSpacing/>
        <w:rPr>
          <w:bCs/>
          <w:i/>
        </w:rPr>
      </w:pPr>
      <w:r w:rsidRPr="008C6167">
        <w:rPr>
          <w:b/>
          <w:bCs/>
        </w:rPr>
        <w:t>ПЕРЕЧИСЛИТЕ, ПОЖАЛУЙСТА, КАКИЕ СОЦИАЛЬНЫЕ УСЛУГИ ВЫ ОКАЗ</w:t>
      </w:r>
      <w:r w:rsidRPr="008C6167">
        <w:rPr>
          <w:b/>
          <w:bCs/>
        </w:rPr>
        <w:t>Ы</w:t>
      </w:r>
      <w:r w:rsidRPr="008C6167">
        <w:rPr>
          <w:b/>
          <w:bCs/>
        </w:rPr>
        <w:t xml:space="preserve">ВАЕТЕ/ ПЛАНИРУЕТЕ ОКАЗЫВАТЬ ОБЩЕСТВУ </w:t>
      </w:r>
      <w:r w:rsidRPr="008C6167">
        <w:rPr>
          <w:bCs/>
          <w:sz w:val="20"/>
        </w:rPr>
        <w:t>(</w:t>
      </w:r>
      <w:r w:rsidRPr="008C6167">
        <w:rPr>
          <w:b/>
          <w:bCs/>
          <w:sz w:val="20"/>
        </w:rPr>
        <w:t xml:space="preserve"> </w:t>
      </w:r>
      <w:r w:rsidRPr="008C6167">
        <w:rPr>
          <w:i/>
          <w:sz w:val="20"/>
        </w:rPr>
        <w:t xml:space="preserve">Услуга - </w:t>
      </w:r>
      <w:hyperlink r:id="rId28" w:tooltip="Благо (экономика)" w:history="1">
        <w:r w:rsidRPr="008C6167">
          <w:rPr>
            <w:i/>
            <w:sz w:val="20"/>
            <w:lang w:eastAsia="ru-RU"/>
          </w:rPr>
          <w:t>блага</w:t>
        </w:r>
      </w:hyperlink>
      <w:r w:rsidRPr="008C6167">
        <w:rPr>
          <w:i/>
          <w:sz w:val="20"/>
          <w:lang w:eastAsia="ru-RU"/>
        </w:rPr>
        <w:t xml:space="preserve">, предоставляемые в форме деятельности, </w:t>
      </w:r>
      <w:r w:rsidRPr="008C6167">
        <w:rPr>
          <w:i/>
          <w:sz w:val="20"/>
        </w:rPr>
        <w:t xml:space="preserve">обязательно осуществляемой при взаимодействии </w:t>
      </w:r>
      <w:hyperlink r:id="rId29" w:tooltip="Поставщик" w:history="1">
        <w:r w:rsidRPr="008C6167">
          <w:rPr>
            <w:rStyle w:val="a4"/>
            <w:i/>
            <w:sz w:val="20"/>
          </w:rPr>
          <w:t>поставщика</w:t>
        </w:r>
      </w:hyperlink>
      <w:r w:rsidRPr="008C6167">
        <w:rPr>
          <w:i/>
          <w:sz w:val="20"/>
        </w:rPr>
        <w:t xml:space="preserve"> и </w:t>
      </w:r>
      <w:hyperlink r:id="rId30" w:tooltip="Потребитель" w:history="1">
        <w:r w:rsidRPr="008C6167">
          <w:rPr>
            <w:rStyle w:val="a4"/>
            <w:i/>
            <w:sz w:val="20"/>
          </w:rPr>
          <w:t>потребителя</w:t>
        </w:r>
      </w:hyperlink>
      <w:r w:rsidRPr="008C6167">
        <w:rPr>
          <w:sz w:val="20"/>
        </w:rPr>
        <w:t>)</w:t>
      </w:r>
    </w:p>
    <w:p w:rsidR="00486905" w:rsidRDefault="00486905" w:rsidP="00486905">
      <w:pPr>
        <w:contextualSpacing/>
        <w:rPr>
          <w:b/>
          <w:bCs/>
        </w:rPr>
      </w:pPr>
      <w:r w:rsidRPr="00CC185E">
        <w:rPr>
          <w:b/>
          <w:bCs/>
        </w:rPr>
        <w:t>__________________________________________________________________________________________________________________________________________________________________________________</w:t>
      </w:r>
    </w:p>
    <w:p w:rsidR="00486905" w:rsidRPr="00CC185E" w:rsidRDefault="00486905" w:rsidP="00486905">
      <w:pPr>
        <w:contextualSpacing/>
        <w:rPr>
          <w:b/>
          <w:bCs/>
        </w:rPr>
      </w:pPr>
    </w:p>
    <w:p w:rsidR="00486905" w:rsidRPr="00CC185E" w:rsidRDefault="00486905" w:rsidP="00594FEF">
      <w:pPr>
        <w:numPr>
          <w:ilvl w:val="0"/>
          <w:numId w:val="4"/>
        </w:numPr>
        <w:suppressAutoHyphens w:val="0"/>
        <w:contextualSpacing/>
        <w:rPr>
          <w:b/>
          <w:bCs/>
        </w:rPr>
      </w:pPr>
      <w:r>
        <w:rPr>
          <w:b/>
          <w:bCs/>
        </w:rPr>
        <w:t xml:space="preserve">СКОЛЬКО </w:t>
      </w:r>
      <w:r w:rsidRPr="00CC185E">
        <w:rPr>
          <w:b/>
          <w:bCs/>
        </w:rPr>
        <w:t xml:space="preserve">СОТРУДНИКОВ </w:t>
      </w:r>
      <w:r>
        <w:rPr>
          <w:b/>
          <w:bCs/>
        </w:rPr>
        <w:t xml:space="preserve">(оплачиваемых) РАБОТАЕТ В </w:t>
      </w:r>
      <w:r w:rsidRPr="00CC185E">
        <w:rPr>
          <w:b/>
          <w:bCs/>
        </w:rPr>
        <w:t>ВАШЕЙ ОРГАНИЗ</w:t>
      </w:r>
      <w:r w:rsidRPr="00CC185E">
        <w:rPr>
          <w:b/>
          <w:bCs/>
        </w:rPr>
        <w:t>А</w:t>
      </w:r>
      <w:r w:rsidRPr="00CC185E">
        <w:rPr>
          <w:b/>
          <w:bCs/>
        </w:rPr>
        <w:t>ЦИИ</w:t>
      </w:r>
    </w:p>
    <w:p w:rsidR="00486905" w:rsidRPr="00486D44" w:rsidRDefault="00486905" w:rsidP="00594FEF">
      <w:pPr>
        <w:pStyle w:val="af8"/>
        <w:numPr>
          <w:ilvl w:val="0"/>
          <w:numId w:val="13"/>
        </w:numPr>
        <w:suppressAutoHyphens w:val="0"/>
        <w:ind w:left="0" w:firstLine="0"/>
        <w:rPr>
          <w:b/>
          <w:bCs/>
        </w:rPr>
      </w:pPr>
      <w:r w:rsidRPr="00486D44">
        <w:rPr>
          <w:b/>
          <w:bCs/>
        </w:rPr>
        <w:t>От 1 до 5 человек</w:t>
      </w:r>
    </w:p>
    <w:p w:rsidR="00486905" w:rsidRPr="00486D44" w:rsidRDefault="00486905" w:rsidP="00594FEF">
      <w:pPr>
        <w:pStyle w:val="af8"/>
        <w:numPr>
          <w:ilvl w:val="0"/>
          <w:numId w:val="13"/>
        </w:numPr>
        <w:suppressAutoHyphens w:val="0"/>
        <w:ind w:left="0" w:firstLine="0"/>
        <w:rPr>
          <w:b/>
          <w:bCs/>
        </w:rPr>
      </w:pPr>
      <w:r w:rsidRPr="00486D44">
        <w:rPr>
          <w:b/>
          <w:bCs/>
        </w:rPr>
        <w:t>От 6 до 10 человек</w:t>
      </w:r>
    </w:p>
    <w:p w:rsidR="00486905" w:rsidRPr="00486D44" w:rsidRDefault="00486905" w:rsidP="00594FEF">
      <w:pPr>
        <w:pStyle w:val="af8"/>
        <w:numPr>
          <w:ilvl w:val="0"/>
          <w:numId w:val="13"/>
        </w:numPr>
        <w:suppressAutoHyphens w:val="0"/>
        <w:ind w:left="0" w:firstLine="0"/>
        <w:rPr>
          <w:b/>
          <w:bCs/>
        </w:rPr>
      </w:pPr>
      <w:r w:rsidRPr="00486D44">
        <w:rPr>
          <w:b/>
          <w:bCs/>
        </w:rPr>
        <w:t>От 11 до 15 человек</w:t>
      </w:r>
    </w:p>
    <w:p w:rsidR="00486905" w:rsidRDefault="00486905" w:rsidP="00594FEF">
      <w:pPr>
        <w:pStyle w:val="af8"/>
        <w:numPr>
          <w:ilvl w:val="0"/>
          <w:numId w:val="13"/>
        </w:numPr>
        <w:suppressAutoHyphens w:val="0"/>
        <w:ind w:left="0" w:firstLine="0"/>
        <w:rPr>
          <w:b/>
          <w:bCs/>
        </w:rPr>
      </w:pPr>
      <w:r w:rsidRPr="00486D44">
        <w:rPr>
          <w:b/>
          <w:bCs/>
        </w:rPr>
        <w:t>Свыше 15 человек</w:t>
      </w:r>
    </w:p>
    <w:p w:rsidR="00486905" w:rsidRPr="00486D44" w:rsidRDefault="00486905" w:rsidP="00486905">
      <w:pPr>
        <w:pStyle w:val="af8"/>
        <w:ind w:left="0"/>
        <w:rPr>
          <w:b/>
          <w:bCs/>
        </w:rPr>
      </w:pPr>
    </w:p>
    <w:p w:rsidR="00486905" w:rsidRDefault="00486905" w:rsidP="00486905">
      <w:pPr>
        <w:contextualSpacing/>
        <w:rPr>
          <w:b/>
          <w:bCs/>
        </w:rPr>
      </w:pPr>
    </w:p>
    <w:p w:rsidR="00486905" w:rsidRPr="00CC185E" w:rsidRDefault="00486905" w:rsidP="00594FEF">
      <w:pPr>
        <w:numPr>
          <w:ilvl w:val="0"/>
          <w:numId w:val="4"/>
        </w:numPr>
        <w:suppressAutoHyphens w:val="0"/>
        <w:contextualSpacing/>
        <w:rPr>
          <w:b/>
          <w:bCs/>
        </w:rPr>
      </w:pPr>
      <w:r>
        <w:rPr>
          <w:b/>
          <w:bCs/>
        </w:rPr>
        <w:t>СКОЛЬКО</w:t>
      </w:r>
      <w:r w:rsidRPr="00CC185E">
        <w:rPr>
          <w:b/>
          <w:bCs/>
        </w:rPr>
        <w:t xml:space="preserve"> ДОБРОВОЛЬЦЕВ, УЧАСТВУЮ</w:t>
      </w:r>
      <w:r>
        <w:rPr>
          <w:b/>
          <w:bCs/>
        </w:rPr>
        <w:t>Т</w:t>
      </w:r>
      <w:r w:rsidRPr="00CC185E">
        <w:rPr>
          <w:b/>
          <w:bCs/>
        </w:rPr>
        <w:t xml:space="preserve"> В ДЕЯТЕЛЬНОСТИ ВАШЕЙ ОРГ</w:t>
      </w:r>
      <w:r w:rsidRPr="00CC185E">
        <w:rPr>
          <w:b/>
          <w:bCs/>
        </w:rPr>
        <w:t>А</w:t>
      </w:r>
      <w:r w:rsidRPr="00CC185E">
        <w:rPr>
          <w:b/>
          <w:bCs/>
        </w:rPr>
        <w:t xml:space="preserve">НИЗАЦИИ </w:t>
      </w:r>
    </w:p>
    <w:p w:rsidR="00486905" w:rsidRPr="00CC185E" w:rsidRDefault="00486905" w:rsidP="00594FEF">
      <w:pPr>
        <w:numPr>
          <w:ilvl w:val="1"/>
          <w:numId w:val="4"/>
        </w:numPr>
        <w:suppressAutoHyphens w:val="0"/>
        <w:ind w:left="709"/>
        <w:contextualSpacing/>
        <w:rPr>
          <w:b/>
          <w:bCs/>
        </w:rPr>
      </w:pPr>
      <w:r w:rsidRPr="00CC185E">
        <w:rPr>
          <w:b/>
          <w:bCs/>
        </w:rPr>
        <w:t>на постоянной основе в организации</w:t>
      </w:r>
      <w:r>
        <w:rPr>
          <w:bCs/>
        </w:rPr>
        <w:t>_________________________</w:t>
      </w:r>
    </w:p>
    <w:p w:rsidR="00486905" w:rsidRPr="00CC185E" w:rsidRDefault="00486905" w:rsidP="00594FEF">
      <w:pPr>
        <w:numPr>
          <w:ilvl w:val="1"/>
          <w:numId w:val="4"/>
        </w:numPr>
        <w:suppressAutoHyphens w:val="0"/>
        <w:ind w:left="709"/>
        <w:contextualSpacing/>
        <w:rPr>
          <w:b/>
          <w:bCs/>
        </w:rPr>
      </w:pPr>
      <w:r w:rsidRPr="00CC185E">
        <w:rPr>
          <w:b/>
          <w:bCs/>
        </w:rPr>
        <w:t>регулярное участие в мероприятиях</w:t>
      </w:r>
      <w:r>
        <w:rPr>
          <w:bCs/>
        </w:rPr>
        <w:t>__________________________</w:t>
      </w:r>
    </w:p>
    <w:p w:rsidR="00486905" w:rsidRPr="00F1794E" w:rsidRDefault="00486905" w:rsidP="00594FEF">
      <w:pPr>
        <w:numPr>
          <w:ilvl w:val="1"/>
          <w:numId w:val="4"/>
        </w:numPr>
        <w:suppressAutoHyphens w:val="0"/>
        <w:ind w:left="709"/>
        <w:contextualSpacing/>
        <w:rPr>
          <w:sz w:val="18"/>
          <w:szCs w:val="18"/>
          <w:lang w:eastAsia="ru-RU"/>
        </w:rPr>
      </w:pPr>
      <w:r w:rsidRPr="002B216E">
        <w:rPr>
          <w:b/>
          <w:bCs/>
        </w:rPr>
        <w:t>нерегулярное участие в мероприятиях</w:t>
      </w:r>
      <w:r>
        <w:rPr>
          <w:bCs/>
        </w:rPr>
        <w:t>________________________</w:t>
      </w:r>
    </w:p>
    <w:p w:rsidR="00486905" w:rsidRPr="00DE2E94" w:rsidRDefault="00486905" w:rsidP="00486905">
      <w:pPr>
        <w:spacing w:after="240"/>
        <w:contextualSpacing/>
        <w:rPr>
          <w:b/>
          <w:bCs/>
          <w:i/>
        </w:rPr>
      </w:pPr>
      <w:r w:rsidRPr="00DE2E94">
        <w:rPr>
          <w:b/>
          <w:bCs/>
          <w:i/>
        </w:rPr>
        <w:t>По возможности оцените вклад добровольцев в бюджет организации  (из расчета 1 час. работы*50 руб.)________________</w:t>
      </w:r>
    </w:p>
    <w:p w:rsidR="00486905" w:rsidRDefault="00486905" w:rsidP="00486905">
      <w:pPr>
        <w:spacing w:after="240"/>
        <w:contextualSpacing/>
        <w:rPr>
          <w:b/>
          <w:bCs/>
        </w:rPr>
      </w:pPr>
    </w:p>
    <w:p w:rsidR="00486905" w:rsidRDefault="00486905" w:rsidP="00594FEF">
      <w:pPr>
        <w:numPr>
          <w:ilvl w:val="0"/>
          <w:numId w:val="4"/>
        </w:numPr>
        <w:suppressAutoHyphens w:val="0"/>
        <w:contextualSpacing/>
        <w:rPr>
          <w:b/>
          <w:lang w:eastAsia="ru-RU"/>
        </w:rPr>
      </w:pPr>
      <w:r>
        <w:rPr>
          <w:b/>
          <w:lang w:eastAsia="ru-RU"/>
        </w:rPr>
        <w:t>УКАЖИТЕ ОБЪЕМ ФИНАНСОВЫХ СРЕДСТВ,  ПРИВЛЕЧЕННЫХ ОРГАНИЗ</w:t>
      </w:r>
      <w:r>
        <w:rPr>
          <w:b/>
          <w:lang w:eastAsia="ru-RU"/>
        </w:rPr>
        <w:t>А</w:t>
      </w:r>
      <w:r>
        <w:rPr>
          <w:b/>
          <w:lang w:eastAsia="ru-RU"/>
        </w:rPr>
        <w:t>ЦИЕЙ НА ОСУЩЕСТВЛЕНИЕ УСТАВНОЙ ДЕЯТЕЛЬНОСТИ  в</w:t>
      </w:r>
      <w:r w:rsidRPr="002B216E">
        <w:rPr>
          <w:b/>
          <w:lang w:eastAsia="ru-RU"/>
        </w:rPr>
        <w:t xml:space="preserve"> 2011 год в руб._____________</w:t>
      </w:r>
      <w:r>
        <w:rPr>
          <w:b/>
          <w:lang w:eastAsia="ru-RU"/>
        </w:rPr>
        <w:t>_____</w:t>
      </w:r>
    </w:p>
    <w:p w:rsidR="00486905" w:rsidRDefault="00486905" w:rsidP="00486905">
      <w:pPr>
        <w:contextualSpacing/>
        <w:rPr>
          <w:b/>
          <w:lang w:eastAsia="ru-RU"/>
        </w:rPr>
      </w:pPr>
    </w:p>
    <w:p w:rsidR="00486905" w:rsidRPr="00F436CC" w:rsidRDefault="00486905" w:rsidP="00594FEF">
      <w:pPr>
        <w:pStyle w:val="af8"/>
        <w:numPr>
          <w:ilvl w:val="0"/>
          <w:numId w:val="4"/>
        </w:numPr>
        <w:suppressAutoHyphens w:val="0"/>
        <w:rPr>
          <w:b/>
          <w:lang w:eastAsia="ru-RU"/>
        </w:rPr>
      </w:pPr>
      <w:r>
        <w:rPr>
          <w:b/>
          <w:lang w:eastAsia="ru-RU"/>
        </w:rPr>
        <w:t>УКАЖИТЕ</w:t>
      </w:r>
      <w:r w:rsidRPr="002B216E">
        <w:rPr>
          <w:b/>
          <w:lang w:eastAsia="ru-RU"/>
        </w:rPr>
        <w:t xml:space="preserve"> В % ДОЛЮ КАЖДОГО </w:t>
      </w:r>
      <w:r>
        <w:rPr>
          <w:b/>
          <w:lang w:eastAsia="ru-RU"/>
        </w:rPr>
        <w:t>ВИДА ПРИВЛЕЧЕННЫХ ФИНАНСОВЫХ СРЕДСТВ</w:t>
      </w:r>
    </w:p>
    <w:tbl>
      <w:tblPr>
        <w:tblStyle w:val="af9"/>
        <w:tblW w:w="0" w:type="auto"/>
        <w:tblInd w:w="108" w:type="dxa"/>
        <w:tblLook w:val="04A0"/>
      </w:tblPr>
      <w:tblGrid>
        <w:gridCol w:w="8433"/>
        <w:gridCol w:w="1454"/>
      </w:tblGrid>
      <w:tr w:rsidR="00486905" w:rsidRPr="00F43511" w:rsidTr="00614EBA">
        <w:tc>
          <w:tcPr>
            <w:tcW w:w="8505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  <w:r w:rsidRPr="00F43511">
              <w:rPr>
                <w:iCs/>
                <w:lang w:eastAsia="ru-RU"/>
              </w:rPr>
              <w:t>Взносы учредителей, членов</w:t>
            </w:r>
          </w:p>
        </w:tc>
        <w:tc>
          <w:tcPr>
            <w:tcW w:w="1468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</w:p>
        </w:tc>
      </w:tr>
      <w:tr w:rsidR="00486905" w:rsidRPr="00F43511" w:rsidTr="00614EBA">
        <w:tc>
          <w:tcPr>
            <w:tcW w:w="8505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  <w:r w:rsidRPr="00F43511">
              <w:rPr>
                <w:iCs/>
                <w:lang w:eastAsia="ru-RU"/>
              </w:rPr>
              <w:t>Собственная хозяйственная деятельность</w:t>
            </w:r>
          </w:p>
        </w:tc>
        <w:tc>
          <w:tcPr>
            <w:tcW w:w="1468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</w:p>
        </w:tc>
      </w:tr>
      <w:tr w:rsidR="00486905" w:rsidRPr="00F43511" w:rsidTr="00614EBA">
        <w:tc>
          <w:tcPr>
            <w:tcW w:w="8505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  <w:r w:rsidRPr="00F43511">
              <w:rPr>
                <w:iCs/>
                <w:lang w:eastAsia="ru-RU"/>
              </w:rPr>
              <w:t>Благотворительные  поступления от российских КОММЕРЧЕСКИХ организаций</w:t>
            </w:r>
          </w:p>
        </w:tc>
        <w:tc>
          <w:tcPr>
            <w:tcW w:w="1468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</w:p>
        </w:tc>
      </w:tr>
      <w:tr w:rsidR="00486905" w:rsidRPr="00F43511" w:rsidTr="00614EBA">
        <w:tc>
          <w:tcPr>
            <w:tcW w:w="8505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  <w:r w:rsidRPr="00F43511">
              <w:rPr>
                <w:iCs/>
                <w:lang w:eastAsia="ru-RU"/>
              </w:rPr>
              <w:t>Благотворительные пожертвования от других российских Н</w:t>
            </w:r>
            <w:r>
              <w:rPr>
                <w:iCs/>
                <w:lang w:eastAsia="ru-RU"/>
              </w:rPr>
              <w:t>К</w:t>
            </w:r>
            <w:r w:rsidRPr="00F43511">
              <w:rPr>
                <w:iCs/>
                <w:lang w:eastAsia="ru-RU"/>
              </w:rPr>
              <w:t>О</w:t>
            </w:r>
          </w:p>
        </w:tc>
        <w:tc>
          <w:tcPr>
            <w:tcW w:w="1468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</w:p>
        </w:tc>
      </w:tr>
      <w:tr w:rsidR="00486905" w:rsidRPr="00F43511" w:rsidTr="00614EBA">
        <w:tc>
          <w:tcPr>
            <w:tcW w:w="8505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  <w:r w:rsidRPr="00F43511">
              <w:rPr>
                <w:iCs/>
                <w:lang w:eastAsia="ru-RU"/>
              </w:rPr>
              <w:t>Финансирование из средств федерального бюджета</w:t>
            </w:r>
          </w:p>
        </w:tc>
        <w:tc>
          <w:tcPr>
            <w:tcW w:w="1468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</w:p>
        </w:tc>
      </w:tr>
      <w:tr w:rsidR="00486905" w:rsidRPr="00F43511" w:rsidTr="00614EBA">
        <w:tc>
          <w:tcPr>
            <w:tcW w:w="8505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  <w:r w:rsidRPr="00F43511">
              <w:rPr>
                <w:iCs/>
                <w:lang w:eastAsia="ru-RU"/>
              </w:rPr>
              <w:t>Финансирование из бюджетных источников субъектов федерации</w:t>
            </w:r>
          </w:p>
        </w:tc>
        <w:tc>
          <w:tcPr>
            <w:tcW w:w="1468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</w:p>
        </w:tc>
      </w:tr>
      <w:tr w:rsidR="00486905" w:rsidRPr="00F43511" w:rsidTr="00614EBA">
        <w:tc>
          <w:tcPr>
            <w:tcW w:w="8505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  <w:r w:rsidRPr="00F43511">
              <w:rPr>
                <w:iCs/>
                <w:lang w:eastAsia="ru-RU"/>
              </w:rPr>
              <w:t>Финансирование из местных (муниципальных) бюджетов</w:t>
            </w:r>
          </w:p>
        </w:tc>
        <w:tc>
          <w:tcPr>
            <w:tcW w:w="1468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</w:p>
        </w:tc>
      </w:tr>
      <w:tr w:rsidR="00486905" w:rsidRPr="00F43511" w:rsidTr="00614EBA">
        <w:tc>
          <w:tcPr>
            <w:tcW w:w="8505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  <w:r w:rsidRPr="00F43511">
              <w:rPr>
                <w:iCs/>
                <w:lang w:eastAsia="ru-RU"/>
              </w:rPr>
              <w:t>Гранты и т.п. от международных и иностранных организаций</w:t>
            </w:r>
          </w:p>
        </w:tc>
        <w:tc>
          <w:tcPr>
            <w:tcW w:w="1468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</w:p>
        </w:tc>
      </w:tr>
      <w:tr w:rsidR="00486905" w:rsidRPr="00F43511" w:rsidTr="00614EBA">
        <w:tc>
          <w:tcPr>
            <w:tcW w:w="8505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  <w:r w:rsidRPr="00F43511">
              <w:rPr>
                <w:iCs/>
                <w:lang w:eastAsia="ru-RU"/>
              </w:rPr>
              <w:t>Пожертвования физических лиц</w:t>
            </w:r>
          </w:p>
        </w:tc>
        <w:tc>
          <w:tcPr>
            <w:tcW w:w="1468" w:type="dxa"/>
          </w:tcPr>
          <w:p w:rsidR="00486905" w:rsidRPr="00F43511" w:rsidRDefault="00486905" w:rsidP="00614EBA">
            <w:pPr>
              <w:rPr>
                <w:iCs/>
                <w:lang w:eastAsia="ru-RU"/>
              </w:rPr>
            </w:pPr>
          </w:p>
        </w:tc>
      </w:tr>
    </w:tbl>
    <w:p w:rsidR="00486905" w:rsidRDefault="00486905" w:rsidP="00486905">
      <w:pPr>
        <w:spacing w:before="120" w:after="120"/>
        <w:contextualSpacing/>
        <w:rPr>
          <w:b/>
          <w:bCs/>
        </w:rPr>
      </w:pPr>
    </w:p>
    <w:p w:rsidR="00486905" w:rsidRPr="00CC185E" w:rsidRDefault="00486905" w:rsidP="00594FEF">
      <w:pPr>
        <w:numPr>
          <w:ilvl w:val="0"/>
          <w:numId w:val="4"/>
        </w:numPr>
        <w:suppressAutoHyphens w:val="0"/>
        <w:spacing w:before="120"/>
        <w:contextualSpacing/>
        <w:rPr>
          <w:b/>
          <w:bCs/>
        </w:rPr>
      </w:pPr>
      <w:r w:rsidRPr="00CC185E">
        <w:rPr>
          <w:b/>
          <w:bCs/>
        </w:rPr>
        <w:t>В КАКОЙ ПОДДЕРЖКЕ НУЖДАЕТСЯ ВАША ОРГАНИЗАЦИЯ? Отметьте не более 3-х видов поддержки, в которых Ваша организация нуждается в НАИБОЛЬШЕЙ степ</w:t>
      </w:r>
      <w:r w:rsidRPr="00CC185E">
        <w:rPr>
          <w:b/>
          <w:bCs/>
        </w:rPr>
        <w:t>е</w:t>
      </w:r>
      <w:r w:rsidRPr="00CC185E">
        <w:rPr>
          <w:b/>
          <w:bCs/>
        </w:rPr>
        <w:t xml:space="preserve">ни. </w:t>
      </w:r>
    </w:p>
    <w:p w:rsidR="00486905" w:rsidRPr="000A63B5" w:rsidRDefault="00486905" w:rsidP="00594FEF">
      <w:pPr>
        <w:pStyle w:val="af8"/>
        <w:numPr>
          <w:ilvl w:val="0"/>
          <w:numId w:val="3"/>
        </w:numPr>
        <w:suppressAutoHyphens w:val="0"/>
        <w:spacing w:after="120"/>
        <w:ind w:left="0" w:firstLine="0"/>
        <w:rPr>
          <w:bCs/>
        </w:rPr>
      </w:pPr>
      <w:r w:rsidRPr="000A63B5">
        <w:rPr>
          <w:bCs/>
        </w:rPr>
        <w:t xml:space="preserve">Помещение/ оборудование </w:t>
      </w:r>
    </w:p>
    <w:p w:rsidR="00486905" w:rsidRPr="000A63B5" w:rsidRDefault="00486905" w:rsidP="00594FEF">
      <w:pPr>
        <w:pStyle w:val="af8"/>
        <w:numPr>
          <w:ilvl w:val="0"/>
          <w:numId w:val="3"/>
        </w:numPr>
        <w:suppressAutoHyphens w:val="0"/>
        <w:spacing w:before="120" w:after="120"/>
        <w:ind w:left="0" w:firstLine="0"/>
        <w:rPr>
          <w:bCs/>
        </w:rPr>
      </w:pPr>
      <w:r w:rsidRPr="000A63B5">
        <w:rPr>
          <w:bCs/>
        </w:rPr>
        <w:t xml:space="preserve">Труд добровольцев </w:t>
      </w:r>
    </w:p>
    <w:p w:rsidR="00486905" w:rsidRPr="000A63B5" w:rsidRDefault="00486905" w:rsidP="00594FEF">
      <w:pPr>
        <w:pStyle w:val="af8"/>
        <w:numPr>
          <w:ilvl w:val="0"/>
          <w:numId w:val="3"/>
        </w:numPr>
        <w:suppressAutoHyphens w:val="0"/>
        <w:spacing w:before="120" w:after="120"/>
        <w:ind w:left="0" w:firstLine="0"/>
        <w:rPr>
          <w:bCs/>
        </w:rPr>
      </w:pPr>
      <w:r w:rsidRPr="000A63B5">
        <w:rPr>
          <w:bCs/>
        </w:rPr>
        <w:t xml:space="preserve">Финансовая  поддержка </w:t>
      </w:r>
    </w:p>
    <w:p w:rsidR="00486905" w:rsidRPr="000A63B5" w:rsidRDefault="00486905" w:rsidP="00594FEF">
      <w:pPr>
        <w:pStyle w:val="af8"/>
        <w:numPr>
          <w:ilvl w:val="0"/>
          <w:numId w:val="3"/>
        </w:numPr>
        <w:suppressAutoHyphens w:val="0"/>
        <w:spacing w:before="120" w:after="120"/>
        <w:ind w:left="0" w:firstLine="0"/>
        <w:rPr>
          <w:bCs/>
        </w:rPr>
      </w:pPr>
      <w:r w:rsidRPr="000A63B5">
        <w:rPr>
          <w:bCs/>
        </w:rPr>
        <w:lastRenderedPageBreak/>
        <w:t>Правовое обеспечение</w:t>
      </w:r>
    </w:p>
    <w:p w:rsidR="00486905" w:rsidRPr="000A63B5" w:rsidRDefault="00486905" w:rsidP="00594FEF">
      <w:pPr>
        <w:pStyle w:val="af8"/>
        <w:numPr>
          <w:ilvl w:val="0"/>
          <w:numId w:val="3"/>
        </w:numPr>
        <w:suppressAutoHyphens w:val="0"/>
        <w:spacing w:before="120" w:after="120"/>
        <w:ind w:left="0" w:firstLine="0"/>
        <w:rPr>
          <w:bCs/>
        </w:rPr>
      </w:pPr>
      <w:r w:rsidRPr="000A63B5">
        <w:rPr>
          <w:bCs/>
        </w:rPr>
        <w:t>Образовательные, консультационные услуги</w:t>
      </w:r>
    </w:p>
    <w:p w:rsidR="00486905" w:rsidRPr="000A63B5" w:rsidRDefault="00486905" w:rsidP="00594FEF">
      <w:pPr>
        <w:pStyle w:val="af8"/>
        <w:numPr>
          <w:ilvl w:val="0"/>
          <w:numId w:val="3"/>
        </w:numPr>
        <w:suppressAutoHyphens w:val="0"/>
        <w:spacing w:before="120" w:after="120"/>
        <w:ind w:left="0" w:firstLine="0"/>
        <w:rPr>
          <w:bCs/>
        </w:rPr>
      </w:pPr>
      <w:r w:rsidRPr="000A63B5">
        <w:rPr>
          <w:bCs/>
        </w:rPr>
        <w:t>Информационное сопровождение</w:t>
      </w:r>
    </w:p>
    <w:p w:rsidR="00486905" w:rsidRDefault="00486905" w:rsidP="00594FEF">
      <w:pPr>
        <w:pStyle w:val="af8"/>
        <w:numPr>
          <w:ilvl w:val="0"/>
          <w:numId w:val="3"/>
        </w:numPr>
        <w:suppressAutoHyphens w:val="0"/>
        <w:spacing w:before="120" w:after="120"/>
        <w:ind w:left="0" w:firstLine="0"/>
        <w:rPr>
          <w:bCs/>
        </w:rPr>
      </w:pPr>
      <w:r w:rsidRPr="000A63B5">
        <w:rPr>
          <w:bCs/>
        </w:rPr>
        <w:t>Не нуждается в поддержке</w:t>
      </w:r>
    </w:p>
    <w:p w:rsidR="00486905" w:rsidRPr="008C6167" w:rsidRDefault="00486905" w:rsidP="00594FEF">
      <w:pPr>
        <w:numPr>
          <w:ilvl w:val="0"/>
          <w:numId w:val="4"/>
        </w:numPr>
        <w:suppressAutoHyphens w:val="0"/>
        <w:spacing w:before="120" w:after="120"/>
        <w:contextualSpacing/>
        <w:rPr>
          <w:bCs/>
        </w:rPr>
      </w:pPr>
      <w:r w:rsidRPr="008C6167">
        <w:rPr>
          <w:b/>
          <w:bCs/>
        </w:rPr>
        <w:t>ПО КАКИМ ТЕМАМ ВАМ БЫЛИ БЫ ИНТЕРЕСНЫ ДЛЯ УЧАСТИЯ ОБУЧА</w:t>
      </w:r>
      <w:r w:rsidRPr="008C6167">
        <w:rPr>
          <w:b/>
          <w:bCs/>
        </w:rPr>
        <w:t>Ю</w:t>
      </w:r>
      <w:r w:rsidRPr="008C6167">
        <w:rPr>
          <w:b/>
          <w:bCs/>
        </w:rPr>
        <w:t xml:space="preserve">ЩИЕ СЕМИНАРЫ? Отметьте не более 3-х тем, наиболее </w:t>
      </w:r>
      <w:r w:rsidRPr="008C6167">
        <w:rPr>
          <w:b/>
          <w:bCs/>
          <w:u w:val="single"/>
        </w:rPr>
        <w:t>актуальных</w:t>
      </w:r>
      <w:r w:rsidRPr="008C6167">
        <w:rPr>
          <w:b/>
          <w:bCs/>
        </w:rPr>
        <w:t xml:space="preserve"> для вашей орган</w:t>
      </w:r>
      <w:r w:rsidRPr="008C6167">
        <w:rPr>
          <w:b/>
          <w:bCs/>
        </w:rPr>
        <w:t>и</w:t>
      </w:r>
      <w:r w:rsidRPr="008C6167">
        <w:rPr>
          <w:b/>
          <w:bCs/>
        </w:rPr>
        <w:t>зации</w:t>
      </w:r>
      <w:r>
        <w:rPr>
          <w:b/>
          <w:bCs/>
        </w:rPr>
        <w:t>.</w:t>
      </w:r>
    </w:p>
    <w:p w:rsidR="00486905" w:rsidRPr="008C6167" w:rsidRDefault="00486905" w:rsidP="00594FEF">
      <w:pPr>
        <w:numPr>
          <w:ilvl w:val="0"/>
          <w:numId w:val="14"/>
        </w:numPr>
        <w:suppressAutoHyphens w:val="0"/>
        <w:ind w:left="0" w:firstLine="0"/>
        <w:contextualSpacing/>
        <w:rPr>
          <w:bCs/>
        </w:rPr>
      </w:pPr>
      <w:r w:rsidRPr="008C6167">
        <w:rPr>
          <w:bCs/>
        </w:rPr>
        <w:t>Вопросы создания/ управления организацией/ проектом</w:t>
      </w:r>
    </w:p>
    <w:p w:rsidR="00486905" w:rsidRPr="00F43511" w:rsidRDefault="00486905" w:rsidP="00594FEF">
      <w:pPr>
        <w:pStyle w:val="af8"/>
        <w:numPr>
          <w:ilvl w:val="0"/>
          <w:numId w:val="14"/>
        </w:numPr>
        <w:suppressAutoHyphens w:val="0"/>
        <w:ind w:left="0" w:firstLine="0"/>
        <w:rPr>
          <w:bCs/>
        </w:rPr>
      </w:pPr>
      <w:r w:rsidRPr="00F43511">
        <w:rPr>
          <w:bCs/>
        </w:rPr>
        <w:t>Стратегии привлечения ресурсов</w:t>
      </w:r>
    </w:p>
    <w:p w:rsidR="00486905" w:rsidRPr="00F43511" w:rsidRDefault="00486905" w:rsidP="00594FEF">
      <w:pPr>
        <w:pStyle w:val="af8"/>
        <w:numPr>
          <w:ilvl w:val="0"/>
          <w:numId w:val="14"/>
        </w:numPr>
        <w:suppressAutoHyphens w:val="0"/>
        <w:spacing w:before="120" w:after="120"/>
        <w:ind w:left="0" w:firstLine="0"/>
        <w:rPr>
          <w:bCs/>
        </w:rPr>
      </w:pPr>
      <w:r w:rsidRPr="00F43511">
        <w:rPr>
          <w:bCs/>
        </w:rPr>
        <w:t xml:space="preserve">Вопросы информационного сопровождения деятельности </w:t>
      </w:r>
      <w:r>
        <w:rPr>
          <w:bCs/>
        </w:rPr>
        <w:t>НКО</w:t>
      </w:r>
      <w:r w:rsidRPr="00F43511">
        <w:rPr>
          <w:bCs/>
        </w:rPr>
        <w:t xml:space="preserve"> (реклама и </w:t>
      </w:r>
      <w:r w:rsidRPr="00F43511">
        <w:rPr>
          <w:bCs/>
          <w:lang w:val="en-US"/>
        </w:rPr>
        <w:t>PR</w:t>
      </w:r>
      <w:r w:rsidRPr="00F43511">
        <w:rPr>
          <w:bCs/>
        </w:rPr>
        <w:t>)</w:t>
      </w:r>
    </w:p>
    <w:p w:rsidR="00486905" w:rsidRPr="00F43511" w:rsidRDefault="00486905" w:rsidP="00594FEF">
      <w:pPr>
        <w:pStyle w:val="af8"/>
        <w:numPr>
          <w:ilvl w:val="0"/>
          <w:numId w:val="14"/>
        </w:numPr>
        <w:suppressAutoHyphens w:val="0"/>
        <w:spacing w:before="120" w:after="120"/>
        <w:ind w:left="0" w:firstLine="0"/>
        <w:rPr>
          <w:bCs/>
        </w:rPr>
      </w:pPr>
      <w:r w:rsidRPr="00F43511">
        <w:rPr>
          <w:bCs/>
        </w:rPr>
        <w:t>Технологии работы с добровольцами</w:t>
      </w:r>
    </w:p>
    <w:p w:rsidR="00486905" w:rsidRPr="00F43511" w:rsidRDefault="00486905" w:rsidP="00594FEF">
      <w:pPr>
        <w:pStyle w:val="af8"/>
        <w:numPr>
          <w:ilvl w:val="0"/>
          <w:numId w:val="14"/>
        </w:numPr>
        <w:suppressAutoHyphens w:val="0"/>
        <w:spacing w:before="120" w:after="120"/>
        <w:ind w:left="0" w:firstLine="0"/>
        <w:rPr>
          <w:bCs/>
        </w:rPr>
      </w:pPr>
      <w:r w:rsidRPr="00F43511">
        <w:rPr>
          <w:bCs/>
        </w:rPr>
        <w:t>Ведение бухгалтерского учета в НКО</w:t>
      </w:r>
    </w:p>
    <w:p w:rsidR="00486905" w:rsidRPr="00F43511" w:rsidRDefault="00486905" w:rsidP="00594FEF">
      <w:pPr>
        <w:pStyle w:val="af8"/>
        <w:numPr>
          <w:ilvl w:val="0"/>
          <w:numId w:val="14"/>
        </w:numPr>
        <w:suppressAutoHyphens w:val="0"/>
        <w:spacing w:before="120" w:after="120"/>
        <w:ind w:left="0" w:firstLine="0"/>
        <w:rPr>
          <w:bCs/>
        </w:rPr>
      </w:pPr>
      <w:r w:rsidRPr="00F43511">
        <w:rPr>
          <w:bCs/>
        </w:rPr>
        <w:t>Юридические вопросы деятельности НКО</w:t>
      </w:r>
    </w:p>
    <w:p w:rsidR="00486905" w:rsidRDefault="00486905" w:rsidP="00594FEF">
      <w:pPr>
        <w:pStyle w:val="af8"/>
        <w:numPr>
          <w:ilvl w:val="0"/>
          <w:numId w:val="14"/>
        </w:numPr>
        <w:suppressAutoHyphens w:val="0"/>
        <w:spacing w:before="120" w:after="120"/>
        <w:ind w:left="0" w:firstLine="0"/>
        <w:rPr>
          <w:bCs/>
        </w:rPr>
      </w:pPr>
      <w:r w:rsidRPr="00F43511">
        <w:rPr>
          <w:bCs/>
        </w:rPr>
        <w:t>Затрудняюсь ответить</w:t>
      </w:r>
    </w:p>
    <w:p w:rsidR="00486905" w:rsidRPr="002939C1" w:rsidRDefault="00486905" w:rsidP="00594FEF">
      <w:pPr>
        <w:numPr>
          <w:ilvl w:val="0"/>
          <w:numId w:val="4"/>
        </w:numPr>
        <w:suppressAutoHyphens w:val="0"/>
        <w:spacing w:before="120"/>
        <w:contextualSpacing/>
        <w:rPr>
          <w:b/>
          <w:bCs/>
        </w:rPr>
      </w:pPr>
      <w:r w:rsidRPr="0049585D">
        <w:rPr>
          <w:b/>
          <w:bCs/>
        </w:rPr>
        <w:t>ЕСЛИ ГОВОРИТЬ В ОБЩЕМ, ТО ЧЕМ, В ПЕРВУЮ ОЧЕРЕДЬ, ДОЛЖНЫ ЗАН</w:t>
      </w:r>
      <w:r w:rsidRPr="0049585D">
        <w:rPr>
          <w:b/>
          <w:bCs/>
        </w:rPr>
        <w:t>И</w:t>
      </w:r>
      <w:r w:rsidRPr="0049585D">
        <w:rPr>
          <w:b/>
          <w:bCs/>
        </w:rPr>
        <w:t>МАТЬСЯ НКО?</w:t>
      </w:r>
      <w:r>
        <w:rPr>
          <w:b/>
          <w:bCs/>
        </w:rPr>
        <w:t xml:space="preserve"> Отметьте один вариант ответа</w:t>
      </w:r>
    </w:p>
    <w:p w:rsidR="00486905" w:rsidRPr="00BD4BE3" w:rsidRDefault="00486905" w:rsidP="00594FEF">
      <w:pPr>
        <w:pStyle w:val="af8"/>
        <w:numPr>
          <w:ilvl w:val="0"/>
          <w:numId w:val="5"/>
        </w:numPr>
        <w:suppressAutoHyphens w:val="0"/>
        <w:spacing w:after="120"/>
        <w:ind w:left="0" w:firstLine="0"/>
        <w:rPr>
          <w:bCs/>
        </w:rPr>
      </w:pPr>
      <w:r w:rsidRPr="00BD4BE3">
        <w:rPr>
          <w:bCs/>
        </w:rPr>
        <w:t>Должны оказывать непосредственные услуги обществу (помогать уязвимым слоям н</w:t>
      </w:r>
      <w:r w:rsidRPr="00BD4BE3">
        <w:rPr>
          <w:bCs/>
        </w:rPr>
        <w:t>а</w:t>
      </w:r>
      <w:r w:rsidRPr="00BD4BE3">
        <w:rPr>
          <w:bCs/>
        </w:rPr>
        <w:t>селения, способствовать развитию культуры и общества в целом)</w:t>
      </w:r>
    </w:p>
    <w:p w:rsidR="00486905" w:rsidRPr="00BD4BE3" w:rsidRDefault="00486905" w:rsidP="00594FEF">
      <w:pPr>
        <w:pStyle w:val="af8"/>
        <w:numPr>
          <w:ilvl w:val="0"/>
          <w:numId w:val="5"/>
        </w:numPr>
        <w:suppressAutoHyphens w:val="0"/>
        <w:spacing w:before="120" w:after="120"/>
        <w:ind w:left="0" w:firstLine="0"/>
        <w:rPr>
          <w:bCs/>
        </w:rPr>
      </w:pPr>
      <w:r w:rsidRPr="00BD4BE3">
        <w:rPr>
          <w:bCs/>
        </w:rPr>
        <w:t>Должны в первую очередь защищать права граждан</w:t>
      </w:r>
    </w:p>
    <w:p w:rsidR="00486905" w:rsidRPr="00BD4BE3" w:rsidRDefault="00486905" w:rsidP="00594FEF">
      <w:pPr>
        <w:pStyle w:val="af8"/>
        <w:numPr>
          <w:ilvl w:val="0"/>
          <w:numId w:val="5"/>
        </w:numPr>
        <w:suppressAutoHyphens w:val="0"/>
        <w:spacing w:before="120" w:after="120"/>
        <w:ind w:left="0" w:firstLine="0"/>
        <w:rPr>
          <w:bCs/>
        </w:rPr>
      </w:pPr>
      <w:r w:rsidRPr="00BD4BE3">
        <w:rPr>
          <w:bCs/>
        </w:rPr>
        <w:t>НКО должны оказывать друг другу взаимную помощь</w:t>
      </w:r>
    </w:p>
    <w:p w:rsidR="00486905" w:rsidRPr="00BD4BE3" w:rsidRDefault="00486905" w:rsidP="00594FEF">
      <w:pPr>
        <w:pStyle w:val="af8"/>
        <w:numPr>
          <w:ilvl w:val="0"/>
          <w:numId w:val="5"/>
        </w:numPr>
        <w:suppressAutoHyphens w:val="0"/>
        <w:spacing w:before="120" w:after="120"/>
        <w:ind w:left="0" w:firstLine="0"/>
        <w:rPr>
          <w:bCs/>
        </w:rPr>
      </w:pPr>
      <w:r w:rsidRPr="00BD4BE3">
        <w:rPr>
          <w:bCs/>
        </w:rPr>
        <w:t>Они должны делать все, перечисленное выше</w:t>
      </w:r>
    </w:p>
    <w:p w:rsidR="00486905" w:rsidRPr="00BD4BE3" w:rsidRDefault="00486905" w:rsidP="00594FEF">
      <w:pPr>
        <w:pStyle w:val="af8"/>
        <w:numPr>
          <w:ilvl w:val="0"/>
          <w:numId w:val="5"/>
        </w:numPr>
        <w:suppressAutoHyphens w:val="0"/>
        <w:spacing w:before="120" w:after="120"/>
        <w:ind w:left="0" w:firstLine="0"/>
        <w:rPr>
          <w:bCs/>
        </w:rPr>
      </w:pPr>
      <w:r>
        <w:rPr>
          <w:bCs/>
        </w:rPr>
        <w:t>Все</w:t>
      </w:r>
      <w:r w:rsidRPr="00BD4BE3">
        <w:rPr>
          <w:bCs/>
        </w:rPr>
        <w:t xml:space="preserve"> должно делать государство, а НКО вообще не нужны</w:t>
      </w:r>
    </w:p>
    <w:p w:rsidR="00486905" w:rsidRPr="00BD4BE3" w:rsidRDefault="00486905" w:rsidP="00594FEF">
      <w:pPr>
        <w:pStyle w:val="af8"/>
        <w:numPr>
          <w:ilvl w:val="0"/>
          <w:numId w:val="5"/>
        </w:numPr>
        <w:suppressAutoHyphens w:val="0"/>
        <w:spacing w:before="120" w:after="120"/>
        <w:ind w:left="0" w:firstLine="0"/>
        <w:rPr>
          <w:bCs/>
        </w:rPr>
      </w:pPr>
      <w:r w:rsidRPr="00BD4BE3">
        <w:rPr>
          <w:bCs/>
        </w:rPr>
        <w:t>Затрудняюсь ответить</w:t>
      </w:r>
    </w:p>
    <w:p w:rsidR="00486905" w:rsidRDefault="00486905" w:rsidP="00594FEF">
      <w:pPr>
        <w:pStyle w:val="af8"/>
        <w:numPr>
          <w:ilvl w:val="0"/>
          <w:numId w:val="5"/>
        </w:numPr>
        <w:suppressAutoHyphens w:val="0"/>
        <w:spacing w:before="120" w:after="120"/>
        <w:ind w:left="0" w:firstLine="0"/>
        <w:rPr>
          <w:bCs/>
        </w:rPr>
      </w:pPr>
      <w:r w:rsidRPr="00BD4BE3">
        <w:rPr>
          <w:bCs/>
        </w:rPr>
        <w:t>Другое (укажите, что име</w:t>
      </w:r>
      <w:r w:rsidRPr="00BD4BE3">
        <w:rPr>
          <w:bCs/>
        </w:rPr>
        <w:t>н</w:t>
      </w:r>
      <w:r w:rsidRPr="00BD4BE3">
        <w:rPr>
          <w:bCs/>
        </w:rPr>
        <w:t>но)___________________________________________________</w:t>
      </w:r>
    </w:p>
    <w:p w:rsidR="00486905" w:rsidRPr="00CC185E" w:rsidRDefault="00486905" w:rsidP="00594FEF">
      <w:pPr>
        <w:numPr>
          <w:ilvl w:val="0"/>
          <w:numId w:val="4"/>
        </w:numPr>
        <w:suppressAutoHyphens w:val="0"/>
        <w:spacing w:before="120" w:after="120"/>
        <w:contextualSpacing/>
        <w:rPr>
          <w:b/>
          <w:bCs/>
        </w:rPr>
      </w:pPr>
      <w:r w:rsidRPr="00CC185E">
        <w:rPr>
          <w:b/>
          <w:bCs/>
        </w:rPr>
        <w:t>С КАКОЙ ЦЕЛЬЮ, НА ВАШ ВЗГЛЯД,  ЛЮДИ ПРЕИМУЩЕСТВЕННО ОБР</w:t>
      </w:r>
      <w:r w:rsidRPr="00CC185E">
        <w:rPr>
          <w:b/>
          <w:bCs/>
        </w:rPr>
        <w:t>А</w:t>
      </w:r>
      <w:r w:rsidRPr="00CC185E">
        <w:rPr>
          <w:b/>
          <w:bCs/>
        </w:rPr>
        <w:t>ЩАЮТСЯ В ОБЩЕСТВЕННЫЕ ОРГАНИЗАЦИИ?</w:t>
      </w:r>
      <w:r w:rsidRPr="0033449F">
        <w:rPr>
          <w:b/>
          <w:bCs/>
        </w:rPr>
        <w:t xml:space="preserve"> </w:t>
      </w:r>
      <w:r w:rsidRPr="00CC185E">
        <w:rPr>
          <w:b/>
          <w:bCs/>
        </w:rPr>
        <w:t>Отметьте не более 3-х</w:t>
      </w:r>
      <w:r>
        <w:rPr>
          <w:b/>
          <w:bCs/>
        </w:rPr>
        <w:t xml:space="preserve"> причин.</w:t>
      </w:r>
    </w:p>
    <w:p w:rsidR="00486905" w:rsidRPr="00884E64" w:rsidRDefault="00486905" w:rsidP="00594FEF">
      <w:pPr>
        <w:pStyle w:val="af8"/>
        <w:numPr>
          <w:ilvl w:val="0"/>
          <w:numId w:val="7"/>
        </w:numPr>
        <w:suppressAutoHyphens w:val="0"/>
        <w:spacing w:after="120"/>
        <w:ind w:left="0" w:firstLine="0"/>
        <w:rPr>
          <w:bCs/>
        </w:rPr>
      </w:pPr>
      <w:r w:rsidRPr="00884E64">
        <w:rPr>
          <w:bCs/>
        </w:rPr>
        <w:t>Получение юридической помощи</w:t>
      </w:r>
    </w:p>
    <w:p w:rsidR="00486905" w:rsidRPr="00884E64" w:rsidRDefault="00486905" w:rsidP="00594FEF">
      <w:pPr>
        <w:pStyle w:val="af8"/>
        <w:numPr>
          <w:ilvl w:val="0"/>
          <w:numId w:val="7"/>
        </w:numPr>
        <w:suppressAutoHyphens w:val="0"/>
        <w:spacing w:before="120" w:after="120"/>
        <w:ind w:left="0" w:firstLine="0"/>
        <w:rPr>
          <w:bCs/>
        </w:rPr>
      </w:pPr>
      <w:r w:rsidRPr="00884E64">
        <w:rPr>
          <w:bCs/>
        </w:rPr>
        <w:t>Получение материальной (финансовой, вещевой) помощи</w:t>
      </w:r>
    </w:p>
    <w:p w:rsidR="00486905" w:rsidRPr="00884E64" w:rsidRDefault="00486905" w:rsidP="00594FEF">
      <w:pPr>
        <w:pStyle w:val="af8"/>
        <w:numPr>
          <w:ilvl w:val="0"/>
          <w:numId w:val="7"/>
        </w:numPr>
        <w:suppressAutoHyphens w:val="0"/>
        <w:spacing w:before="120" w:after="120"/>
        <w:ind w:left="0" w:firstLine="0"/>
        <w:rPr>
          <w:bCs/>
        </w:rPr>
      </w:pPr>
      <w:r w:rsidRPr="00884E64">
        <w:rPr>
          <w:bCs/>
        </w:rPr>
        <w:t>Получение информационной поддержки</w:t>
      </w:r>
    </w:p>
    <w:p w:rsidR="00486905" w:rsidRPr="00884E64" w:rsidRDefault="00486905" w:rsidP="00594FEF">
      <w:pPr>
        <w:pStyle w:val="af8"/>
        <w:numPr>
          <w:ilvl w:val="0"/>
          <w:numId w:val="7"/>
        </w:numPr>
        <w:suppressAutoHyphens w:val="0"/>
        <w:spacing w:before="120" w:after="120"/>
        <w:ind w:left="0" w:firstLine="0"/>
        <w:rPr>
          <w:bCs/>
        </w:rPr>
      </w:pPr>
      <w:r w:rsidRPr="00884E64">
        <w:rPr>
          <w:bCs/>
        </w:rPr>
        <w:t>Получение психологической помощи</w:t>
      </w:r>
    </w:p>
    <w:p w:rsidR="00486905" w:rsidRPr="00884E64" w:rsidRDefault="00486905" w:rsidP="00594FEF">
      <w:pPr>
        <w:pStyle w:val="af8"/>
        <w:numPr>
          <w:ilvl w:val="0"/>
          <w:numId w:val="7"/>
        </w:numPr>
        <w:suppressAutoHyphens w:val="0"/>
        <w:spacing w:before="120" w:after="120"/>
        <w:ind w:left="0" w:firstLine="0"/>
        <w:rPr>
          <w:bCs/>
        </w:rPr>
      </w:pPr>
      <w:r w:rsidRPr="00884E64">
        <w:rPr>
          <w:bCs/>
        </w:rPr>
        <w:t>Получение работы (помощь в получении работы)</w:t>
      </w:r>
    </w:p>
    <w:p w:rsidR="00486905" w:rsidRDefault="00486905" w:rsidP="00594FEF">
      <w:pPr>
        <w:pStyle w:val="af8"/>
        <w:numPr>
          <w:ilvl w:val="0"/>
          <w:numId w:val="7"/>
        </w:numPr>
        <w:suppressAutoHyphens w:val="0"/>
        <w:spacing w:before="120" w:after="120"/>
        <w:ind w:left="0" w:firstLine="0"/>
        <w:rPr>
          <w:bCs/>
        </w:rPr>
      </w:pPr>
      <w:r w:rsidRPr="00884E64">
        <w:rPr>
          <w:bCs/>
        </w:rPr>
        <w:t xml:space="preserve">Для того, чтобы оказать материальную помощь (финансовую, вещевую) другим людям </w:t>
      </w:r>
    </w:p>
    <w:p w:rsidR="00486905" w:rsidRPr="00884E64" w:rsidRDefault="00486905" w:rsidP="00594FEF">
      <w:pPr>
        <w:pStyle w:val="af8"/>
        <w:numPr>
          <w:ilvl w:val="0"/>
          <w:numId w:val="7"/>
        </w:numPr>
        <w:suppressAutoHyphens w:val="0"/>
        <w:spacing w:before="120" w:after="120"/>
        <w:ind w:left="0" w:firstLine="0"/>
        <w:rPr>
          <w:bCs/>
        </w:rPr>
      </w:pPr>
      <w:r>
        <w:rPr>
          <w:bCs/>
        </w:rPr>
        <w:t>Для того, чтобы оказать нематериальную помощь другим людям/ организации</w:t>
      </w:r>
    </w:p>
    <w:p w:rsidR="00486905" w:rsidRPr="00884E64" w:rsidRDefault="00486905" w:rsidP="00594FEF">
      <w:pPr>
        <w:pStyle w:val="af8"/>
        <w:numPr>
          <w:ilvl w:val="0"/>
          <w:numId w:val="7"/>
        </w:numPr>
        <w:suppressAutoHyphens w:val="0"/>
        <w:spacing w:before="120" w:after="120"/>
        <w:ind w:left="0" w:firstLine="0"/>
        <w:rPr>
          <w:bCs/>
        </w:rPr>
      </w:pPr>
      <w:r w:rsidRPr="00884E64">
        <w:rPr>
          <w:bCs/>
        </w:rPr>
        <w:t>С целью завязать новые знакомства, полезные связи</w:t>
      </w:r>
    </w:p>
    <w:p w:rsidR="00486905" w:rsidRDefault="00486905" w:rsidP="00594FEF">
      <w:pPr>
        <w:pStyle w:val="af8"/>
        <w:numPr>
          <w:ilvl w:val="0"/>
          <w:numId w:val="7"/>
        </w:numPr>
        <w:suppressAutoHyphens w:val="0"/>
        <w:spacing w:before="120" w:after="120"/>
        <w:ind w:left="0" w:firstLine="0"/>
        <w:rPr>
          <w:bCs/>
        </w:rPr>
      </w:pPr>
      <w:r w:rsidRPr="00884E64">
        <w:rPr>
          <w:bCs/>
        </w:rPr>
        <w:t>Свой вариант ответа ______________________________________________</w:t>
      </w:r>
    </w:p>
    <w:p w:rsidR="00486905" w:rsidRPr="00CC185E" w:rsidRDefault="00486905" w:rsidP="00594FEF">
      <w:pPr>
        <w:numPr>
          <w:ilvl w:val="0"/>
          <w:numId w:val="4"/>
        </w:numPr>
        <w:suppressAutoHyphens w:val="0"/>
        <w:contextualSpacing/>
        <w:rPr>
          <w:b/>
          <w:bCs/>
        </w:rPr>
      </w:pPr>
      <w:r w:rsidRPr="00CC185E">
        <w:rPr>
          <w:b/>
        </w:rPr>
        <w:t>ОЦЕНИТЕ СЛЕДУЮЩИЕ КАТЕГОРИИ ГРАЖДАН ПО СТЕПЕНИ ИМЕЮЩЕ</w:t>
      </w:r>
      <w:r w:rsidRPr="00CC185E">
        <w:rPr>
          <w:b/>
        </w:rPr>
        <w:t>Й</w:t>
      </w:r>
      <w:r w:rsidRPr="00CC185E">
        <w:rPr>
          <w:b/>
        </w:rPr>
        <w:t>СЯ У НИХ ПОТРЕБНОСТИ В ПОДДЕРЖКЕ СО СТОРОНЫ НКО ПО 5-ТИ БАЛЛ</w:t>
      </w:r>
      <w:r w:rsidRPr="00CC185E">
        <w:rPr>
          <w:b/>
        </w:rPr>
        <w:t>Ь</w:t>
      </w:r>
      <w:r w:rsidRPr="00CC185E">
        <w:rPr>
          <w:b/>
        </w:rPr>
        <w:t xml:space="preserve">НОЙ ШКАЛЕ </w:t>
      </w:r>
      <w:r w:rsidRPr="00CC185E">
        <w:rPr>
          <w:b/>
          <w:bCs/>
        </w:rPr>
        <w:t>(1-слабо, 2- скорее слабо, 3 – на среднем уровне, 4 – скорее в большой ст</w:t>
      </w:r>
      <w:r w:rsidRPr="00CC185E">
        <w:rPr>
          <w:b/>
          <w:bCs/>
        </w:rPr>
        <w:t>е</w:t>
      </w:r>
      <w:r w:rsidRPr="00CC185E">
        <w:rPr>
          <w:b/>
          <w:bCs/>
        </w:rPr>
        <w:t>пени, 5 – в большой степени).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3"/>
        <w:gridCol w:w="1134"/>
      </w:tblGrid>
      <w:tr w:rsidR="00486905" w:rsidRPr="00CC185E" w:rsidTr="00614EBA">
        <w:trPr>
          <w:trHeight w:val="20"/>
        </w:trPr>
        <w:tc>
          <w:tcPr>
            <w:tcW w:w="9073" w:type="dxa"/>
          </w:tcPr>
          <w:p w:rsidR="00486905" w:rsidRPr="00CC185E" w:rsidRDefault="00486905" w:rsidP="00614EBA">
            <w:pPr>
              <w:jc w:val="center"/>
              <w:rPr>
                <w:b/>
              </w:rPr>
            </w:pPr>
            <w:r w:rsidRPr="00CC185E">
              <w:rPr>
                <w:b/>
              </w:rPr>
              <w:t>Категории</w:t>
            </w:r>
          </w:p>
        </w:tc>
        <w:tc>
          <w:tcPr>
            <w:tcW w:w="1134" w:type="dxa"/>
          </w:tcPr>
          <w:p w:rsidR="00486905" w:rsidRPr="00CC185E" w:rsidRDefault="00486905" w:rsidP="00614EBA">
            <w:pPr>
              <w:jc w:val="center"/>
              <w:rPr>
                <w:b/>
              </w:rPr>
            </w:pPr>
            <w:r w:rsidRPr="00CC185E">
              <w:rPr>
                <w:b/>
              </w:rPr>
              <w:t>Оценка</w:t>
            </w:r>
          </w:p>
        </w:tc>
      </w:tr>
      <w:tr w:rsidR="00486905" w:rsidRPr="00CC185E" w:rsidTr="00614EBA">
        <w:trPr>
          <w:trHeight w:val="20"/>
        </w:trPr>
        <w:tc>
          <w:tcPr>
            <w:tcW w:w="9073" w:type="dxa"/>
          </w:tcPr>
          <w:p w:rsidR="00486905" w:rsidRPr="00CC185E" w:rsidRDefault="00486905" w:rsidP="00614EBA">
            <w:r w:rsidRPr="00CC185E">
              <w:t>Неблагополучные семьи</w:t>
            </w:r>
          </w:p>
        </w:tc>
        <w:tc>
          <w:tcPr>
            <w:tcW w:w="1134" w:type="dxa"/>
          </w:tcPr>
          <w:p w:rsidR="00486905" w:rsidRPr="00CC185E" w:rsidRDefault="00486905" w:rsidP="00614EBA"/>
        </w:tc>
      </w:tr>
      <w:tr w:rsidR="00486905" w:rsidRPr="00CC185E" w:rsidTr="00614EBA">
        <w:trPr>
          <w:trHeight w:val="20"/>
        </w:trPr>
        <w:tc>
          <w:tcPr>
            <w:tcW w:w="9073" w:type="dxa"/>
          </w:tcPr>
          <w:p w:rsidR="00486905" w:rsidRPr="00CC185E" w:rsidRDefault="00486905" w:rsidP="00614EBA">
            <w:r w:rsidRPr="00CC185E">
              <w:t>Многодетные семьи</w:t>
            </w:r>
          </w:p>
        </w:tc>
        <w:tc>
          <w:tcPr>
            <w:tcW w:w="1134" w:type="dxa"/>
          </w:tcPr>
          <w:p w:rsidR="00486905" w:rsidRPr="00CC185E" w:rsidRDefault="00486905" w:rsidP="00614EBA"/>
        </w:tc>
      </w:tr>
      <w:tr w:rsidR="00486905" w:rsidRPr="00CC185E" w:rsidTr="00614EBA">
        <w:trPr>
          <w:trHeight w:val="20"/>
        </w:trPr>
        <w:tc>
          <w:tcPr>
            <w:tcW w:w="9073" w:type="dxa"/>
          </w:tcPr>
          <w:p w:rsidR="00486905" w:rsidRPr="00CC185E" w:rsidRDefault="00486905" w:rsidP="00614EBA">
            <w:r w:rsidRPr="00CC185E">
              <w:t>Инвалиды</w:t>
            </w:r>
          </w:p>
        </w:tc>
        <w:tc>
          <w:tcPr>
            <w:tcW w:w="1134" w:type="dxa"/>
          </w:tcPr>
          <w:p w:rsidR="00486905" w:rsidRPr="00CC185E" w:rsidRDefault="00486905" w:rsidP="00614EBA"/>
        </w:tc>
      </w:tr>
      <w:tr w:rsidR="00486905" w:rsidRPr="00CC185E" w:rsidTr="00614EBA">
        <w:trPr>
          <w:trHeight w:val="20"/>
        </w:trPr>
        <w:tc>
          <w:tcPr>
            <w:tcW w:w="9073" w:type="dxa"/>
          </w:tcPr>
          <w:p w:rsidR="00486905" w:rsidRPr="00CC185E" w:rsidRDefault="00486905" w:rsidP="00614EBA">
            <w:r w:rsidRPr="00CC185E">
              <w:t>Одинокие люди (пенсионеры)</w:t>
            </w:r>
          </w:p>
        </w:tc>
        <w:tc>
          <w:tcPr>
            <w:tcW w:w="1134" w:type="dxa"/>
          </w:tcPr>
          <w:p w:rsidR="00486905" w:rsidRPr="00CC185E" w:rsidRDefault="00486905" w:rsidP="00614EBA"/>
        </w:tc>
      </w:tr>
      <w:tr w:rsidR="00486905" w:rsidRPr="00CC185E" w:rsidTr="00614EBA">
        <w:trPr>
          <w:trHeight w:val="20"/>
        </w:trPr>
        <w:tc>
          <w:tcPr>
            <w:tcW w:w="9073" w:type="dxa"/>
          </w:tcPr>
          <w:p w:rsidR="00486905" w:rsidRPr="00CC185E" w:rsidRDefault="00486905" w:rsidP="00614EBA">
            <w:r w:rsidRPr="00CC185E">
              <w:t>Бездомные люди</w:t>
            </w:r>
          </w:p>
        </w:tc>
        <w:tc>
          <w:tcPr>
            <w:tcW w:w="1134" w:type="dxa"/>
          </w:tcPr>
          <w:p w:rsidR="00486905" w:rsidRPr="00CC185E" w:rsidRDefault="00486905" w:rsidP="00614EBA"/>
        </w:tc>
      </w:tr>
      <w:tr w:rsidR="00486905" w:rsidRPr="00CC185E" w:rsidTr="00614EBA">
        <w:trPr>
          <w:trHeight w:val="20"/>
        </w:trPr>
        <w:tc>
          <w:tcPr>
            <w:tcW w:w="9073" w:type="dxa"/>
          </w:tcPr>
          <w:p w:rsidR="00486905" w:rsidRPr="00CC185E" w:rsidRDefault="00486905" w:rsidP="00614EBA">
            <w:r w:rsidRPr="00CC185E">
              <w:t>Лица, и</w:t>
            </w:r>
            <w:r>
              <w:t>меющие</w:t>
            </w:r>
            <w:r w:rsidRPr="00CC185E">
              <w:t xml:space="preserve"> проблемы с социализацией (трудные подростки, молодежь, заключенные)</w:t>
            </w:r>
          </w:p>
        </w:tc>
        <w:tc>
          <w:tcPr>
            <w:tcW w:w="1134" w:type="dxa"/>
          </w:tcPr>
          <w:p w:rsidR="00486905" w:rsidRPr="00CC185E" w:rsidRDefault="00486905" w:rsidP="00614EBA"/>
        </w:tc>
      </w:tr>
      <w:tr w:rsidR="00486905" w:rsidRPr="00CC185E" w:rsidTr="00614EBA">
        <w:trPr>
          <w:trHeight w:val="20"/>
        </w:trPr>
        <w:tc>
          <w:tcPr>
            <w:tcW w:w="9073" w:type="dxa"/>
          </w:tcPr>
          <w:p w:rsidR="00486905" w:rsidRPr="00CC185E" w:rsidRDefault="00486905" w:rsidP="00614EBA">
            <w:r w:rsidRPr="00CC185E">
              <w:lastRenderedPageBreak/>
              <w:t>Этнические и религиозные меньшинства</w:t>
            </w:r>
          </w:p>
        </w:tc>
        <w:tc>
          <w:tcPr>
            <w:tcW w:w="1134" w:type="dxa"/>
          </w:tcPr>
          <w:p w:rsidR="00486905" w:rsidRPr="00CC185E" w:rsidRDefault="00486905" w:rsidP="00614EBA"/>
        </w:tc>
      </w:tr>
      <w:tr w:rsidR="00486905" w:rsidRPr="00CC185E" w:rsidTr="00614EBA">
        <w:trPr>
          <w:trHeight w:val="20"/>
        </w:trPr>
        <w:tc>
          <w:tcPr>
            <w:tcW w:w="9073" w:type="dxa"/>
          </w:tcPr>
          <w:p w:rsidR="00486905" w:rsidRPr="00CC185E" w:rsidRDefault="00486905" w:rsidP="00614EBA">
            <w:r w:rsidRPr="00CC185E">
              <w:t>Представители молодежных субкультур</w:t>
            </w:r>
          </w:p>
        </w:tc>
        <w:tc>
          <w:tcPr>
            <w:tcW w:w="1134" w:type="dxa"/>
          </w:tcPr>
          <w:p w:rsidR="00486905" w:rsidRPr="00CC185E" w:rsidRDefault="00486905" w:rsidP="00614EBA"/>
        </w:tc>
      </w:tr>
      <w:tr w:rsidR="00486905" w:rsidRPr="00CC185E" w:rsidTr="00614EBA">
        <w:trPr>
          <w:trHeight w:val="20"/>
        </w:trPr>
        <w:tc>
          <w:tcPr>
            <w:tcW w:w="9073" w:type="dxa"/>
          </w:tcPr>
          <w:p w:rsidR="00486905" w:rsidRPr="00CC185E" w:rsidRDefault="00486905" w:rsidP="00614EBA">
            <w:r w:rsidRPr="00CC185E">
              <w:t>Все жители региона по мере необходимости</w:t>
            </w:r>
          </w:p>
        </w:tc>
        <w:tc>
          <w:tcPr>
            <w:tcW w:w="1134" w:type="dxa"/>
          </w:tcPr>
          <w:p w:rsidR="00486905" w:rsidRPr="00CC185E" w:rsidRDefault="00486905" w:rsidP="00614EBA"/>
        </w:tc>
      </w:tr>
    </w:tbl>
    <w:p w:rsidR="00486905" w:rsidRDefault="00486905" w:rsidP="00486905">
      <w:pPr>
        <w:contextualSpacing/>
        <w:rPr>
          <w:b/>
          <w:bCs/>
        </w:rPr>
      </w:pPr>
    </w:p>
    <w:p w:rsidR="00486905" w:rsidRPr="00884E64" w:rsidRDefault="00486905" w:rsidP="00594FEF">
      <w:pPr>
        <w:numPr>
          <w:ilvl w:val="0"/>
          <w:numId w:val="4"/>
        </w:numPr>
        <w:suppressAutoHyphens w:val="0"/>
        <w:contextualSpacing/>
        <w:rPr>
          <w:b/>
          <w:bCs/>
        </w:rPr>
      </w:pPr>
      <w:r w:rsidRPr="00CC185E">
        <w:rPr>
          <w:b/>
          <w:bCs/>
        </w:rPr>
        <w:t>КАК ВЫ ОЦЕНИВАЕТЕ УРОВЕНЬ РАЗВИТИЯ ОБЩЕСТВЕННЫХ ОРГАНИЗ</w:t>
      </w:r>
      <w:r w:rsidRPr="00CC185E">
        <w:rPr>
          <w:b/>
          <w:bCs/>
        </w:rPr>
        <w:t>А</w:t>
      </w:r>
      <w:r w:rsidRPr="00CC185E">
        <w:rPr>
          <w:b/>
          <w:bCs/>
        </w:rPr>
        <w:t>ЦИЙ В ВАШЕМ РЕГИОНЕ В СРАВНЕНИИ С ДРУГИМИ РЕГИОНАМИ УрФО? Выб</w:t>
      </w:r>
      <w:r w:rsidRPr="00CC185E">
        <w:rPr>
          <w:b/>
          <w:bCs/>
        </w:rPr>
        <w:t>е</w:t>
      </w:r>
      <w:r w:rsidRPr="00CC185E">
        <w:rPr>
          <w:b/>
          <w:bCs/>
        </w:rPr>
        <w:t>рите один вариант ответ</w:t>
      </w:r>
      <w:r w:rsidRPr="00884E64">
        <w:rPr>
          <w:b/>
          <w:bCs/>
        </w:rPr>
        <w:t>а.</w:t>
      </w:r>
    </w:p>
    <w:p w:rsidR="00486905" w:rsidRPr="00884E64" w:rsidRDefault="00486905" w:rsidP="00594FEF">
      <w:pPr>
        <w:pStyle w:val="af8"/>
        <w:numPr>
          <w:ilvl w:val="0"/>
          <w:numId w:val="6"/>
        </w:numPr>
        <w:suppressAutoHyphens w:val="0"/>
        <w:ind w:left="0" w:firstLine="0"/>
        <w:rPr>
          <w:bCs/>
        </w:rPr>
      </w:pPr>
      <w:r w:rsidRPr="00884E64">
        <w:rPr>
          <w:bCs/>
        </w:rPr>
        <w:t>«Третий сектор» в нашем регионе более развит</w:t>
      </w:r>
    </w:p>
    <w:p w:rsidR="00486905" w:rsidRPr="00884E64" w:rsidRDefault="00486905" w:rsidP="00594FEF">
      <w:pPr>
        <w:numPr>
          <w:ilvl w:val="0"/>
          <w:numId w:val="6"/>
        </w:numPr>
        <w:suppressAutoHyphens w:val="0"/>
        <w:ind w:left="0" w:firstLine="0"/>
        <w:contextualSpacing/>
        <w:rPr>
          <w:bCs/>
        </w:rPr>
      </w:pPr>
      <w:r w:rsidRPr="00884E64">
        <w:rPr>
          <w:bCs/>
        </w:rPr>
        <w:t>Уровень развития «третьего сектора» одинаков</w:t>
      </w:r>
      <w:r>
        <w:rPr>
          <w:bCs/>
        </w:rPr>
        <w:t xml:space="preserve"> во всех регионах УрФО</w:t>
      </w:r>
    </w:p>
    <w:p w:rsidR="00486905" w:rsidRPr="00884E64" w:rsidRDefault="00486905" w:rsidP="00594FEF">
      <w:pPr>
        <w:numPr>
          <w:ilvl w:val="0"/>
          <w:numId w:val="6"/>
        </w:numPr>
        <w:suppressAutoHyphens w:val="0"/>
        <w:ind w:left="0" w:firstLine="0"/>
        <w:contextualSpacing/>
        <w:rPr>
          <w:bCs/>
        </w:rPr>
      </w:pPr>
      <w:r w:rsidRPr="00884E64">
        <w:rPr>
          <w:bCs/>
        </w:rPr>
        <w:t xml:space="preserve"> «Третий сектор» в нашем регионе менее развит</w:t>
      </w:r>
    </w:p>
    <w:p w:rsidR="00486905" w:rsidRDefault="00486905" w:rsidP="00594FEF">
      <w:pPr>
        <w:numPr>
          <w:ilvl w:val="0"/>
          <w:numId w:val="6"/>
        </w:numPr>
        <w:suppressAutoHyphens w:val="0"/>
        <w:spacing w:after="240"/>
        <w:ind w:left="0" w:firstLine="0"/>
        <w:contextualSpacing/>
        <w:rPr>
          <w:bCs/>
        </w:rPr>
      </w:pPr>
      <w:r w:rsidRPr="00884E64">
        <w:rPr>
          <w:bCs/>
        </w:rPr>
        <w:t>Затрудняюсь ответить</w:t>
      </w:r>
    </w:p>
    <w:p w:rsidR="00486905" w:rsidRPr="00884E64" w:rsidRDefault="00486905" w:rsidP="00594FEF">
      <w:pPr>
        <w:numPr>
          <w:ilvl w:val="0"/>
          <w:numId w:val="4"/>
        </w:numPr>
        <w:suppressAutoHyphens w:val="0"/>
        <w:contextualSpacing/>
        <w:rPr>
          <w:b/>
          <w:bCs/>
        </w:rPr>
      </w:pPr>
      <w:r w:rsidRPr="00884E64">
        <w:rPr>
          <w:b/>
          <w:bCs/>
        </w:rPr>
        <w:t xml:space="preserve">ОЦЕНИТЕ АКТУАЛЬНОСТЬ И КОЛИЧЕСТВО НКО, РАБОТАЮЩИХ В ВАШЕМ РЕГИОНЕ В ОБОЗНАЧЕННЫХ СЕКТОРАХ ПО 5-ТИ БАЛЛЬНОЙ ШКАЛЕ </w:t>
      </w:r>
    </w:p>
    <w:p w:rsidR="00486905" w:rsidRPr="00A3325B" w:rsidRDefault="00486905" w:rsidP="00486905">
      <w:pPr>
        <w:contextualSpacing/>
        <w:rPr>
          <w:b/>
          <w:bCs/>
        </w:rPr>
      </w:pPr>
      <w:r w:rsidRPr="00884E64">
        <w:rPr>
          <w:b/>
          <w:bCs/>
        </w:rPr>
        <w:t>(1-организации отсутствуют/не актуально, 2- организаций не достаточно/мало актуально, 3 – организаций умеренное количество/ средне актуально, 4 – организаций скорее достаточно/скорее актуально, 5 –организаций достаточно/актуально).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6"/>
        <w:gridCol w:w="850"/>
        <w:gridCol w:w="992"/>
      </w:tblGrid>
      <w:tr w:rsidR="00486905" w:rsidRPr="00CC185E" w:rsidTr="00614EBA">
        <w:tc>
          <w:tcPr>
            <w:tcW w:w="8506" w:type="dxa"/>
          </w:tcPr>
          <w:p w:rsidR="00486905" w:rsidRPr="00CC185E" w:rsidRDefault="00486905" w:rsidP="00614EBA">
            <w:r w:rsidRPr="00CC185E">
              <w:rPr>
                <w:b/>
                <w:bCs/>
              </w:rPr>
              <w:t>Направления</w:t>
            </w:r>
          </w:p>
        </w:tc>
        <w:tc>
          <w:tcPr>
            <w:tcW w:w="850" w:type="dxa"/>
          </w:tcPr>
          <w:p w:rsidR="00486905" w:rsidRPr="0088392F" w:rsidRDefault="00486905" w:rsidP="00614E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  <w:tc>
          <w:tcPr>
            <w:tcW w:w="992" w:type="dxa"/>
          </w:tcPr>
          <w:p w:rsidR="00486905" w:rsidRPr="0088392F" w:rsidRDefault="00486905" w:rsidP="00614E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Актуальность</w:t>
            </w:r>
          </w:p>
        </w:tc>
      </w:tr>
      <w:tr w:rsidR="00486905" w:rsidRPr="00CC185E" w:rsidTr="00614EBA">
        <w:tc>
          <w:tcPr>
            <w:tcW w:w="8506" w:type="dxa"/>
          </w:tcPr>
          <w:p w:rsidR="00486905" w:rsidRPr="00CC185E" w:rsidRDefault="00486905" w:rsidP="00614EB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социальная поддержка и защита граждан;</w:t>
            </w:r>
          </w:p>
        </w:tc>
        <w:tc>
          <w:tcPr>
            <w:tcW w:w="850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8506" w:type="dxa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подготовка населения к преодолению последствий стихийных бедствий, катастроф, к предотвращению несчастных случаев;</w:t>
            </w:r>
          </w:p>
        </w:tc>
        <w:tc>
          <w:tcPr>
            <w:tcW w:w="850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8506" w:type="dxa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оказание помощи пострадавшим в результате стихийных бедствий, катастроф, социальных, национальных, религиозных конфликтов, беженцам и переселенцам;</w:t>
            </w:r>
          </w:p>
        </w:tc>
        <w:tc>
          <w:tcPr>
            <w:tcW w:w="850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8506" w:type="dxa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охрана окружающей среды и защита животных;</w:t>
            </w:r>
          </w:p>
        </w:tc>
        <w:tc>
          <w:tcPr>
            <w:tcW w:w="850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8506" w:type="dxa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охрана и содержание объектов  и территорий, имеющих историческое, культовое, культурное или природоохранное значение, и мест захоронений;</w:t>
            </w:r>
          </w:p>
        </w:tc>
        <w:tc>
          <w:tcPr>
            <w:tcW w:w="850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8506" w:type="dxa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 xml:space="preserve">оказание юридической помощи гражданам и </w:t>
            </w:r>
            <w:r>
              <w:rPr>
                <w:iCs/>
              </w:rPr>
              <w:t>НКО</w:t>
            </w:r>
            <w:r w:rsidRPr="00CC185E">
              <w:rPr>
                <w:iCs/>
              </w:rPr>
              <w:t xml:space="preserve"> и правовое просвещение населения, деятельность по защите прав и свобод человека и гражданина;</w:t>
            </w:r>
          </w:p>
        </w:tc>
        <w:tc>
          <w:tcPr>
            <w:tcW w:w="850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8506" w:type="dxa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профилактика социально опасных форм поведения граждан;</w:t>
            </w:r>
          </w:p>
        </w:tc>
        <w:tc>
          <w:tcPr>
            <w:tcW w:w="850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8506" w:type="dxa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благотворительная деятельность, а также деятельность в области содействия благотворительности и добровольчества;</w:t>
            </w:r>
          </w:p>
        </w:tc>
        <w:tc>
          <w:tcPr>
            <w:tcW w:w="850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8506" w:type="dxa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>деятельность в области образования, просвещения, науки, культуры, искусства, здравоохранения, здоровья</w:t>
            </w:r>
            <w:r>
              <w:rPr>
                <w:iCs/>
              </w:rPr>
              <w:t>,</w:t>
            </w:r>
            <w:r w:rsidRPr="00CC185E">
              <w:rPr>
                <w:iCs/>
              </w:rPr>
              <w:t xml:space="preserve"> морально-психологического состояния граждан, здорового образа жизни, </w:t>
            </w:r>
            <w:r>
              <w:rPr>
                <w:iCs/>
              </w:rPr>
              <w:t xml:space="preserve">физической культуры и спорта, </w:t>
            </w:r>
            <w:r w:rsidRPr="00CC185E">
              <w:rPr>
                <w:iCs/>
              </w:rPr>
              <w:t>содействие духовному развитию</w:t>
            </w:r>
          </w:p>
        </w:tc>
        <w:tc>
          <w:tcPr>
            <w:tcW w:w="850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8506" w:type="dxa"/>
          </w:tcPr>
          <w:p w:rsidR="00486905" w:rsidRPr="00CC185E" w:rsidRDefault="00486905" w:rsidP="00614EB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iCs/>
              </w:rPr>
            </w:pPr>
            <w:r w:rsidRPr="00CC185E">
              <w:rPr>
                <w:iCs/>
              </w:rPr>
              <w:t xml:space="preserve">другие виды деятельности, предусмотренные законами субъектов </w:t>
            </w:r>
            <w:r>
              <w:rPr>
                <w:iCs/>
              </w:rPr>
              <w:t>РФ</w:t>
            </w:r>
          </w:p>
        </w:tc>
        <w:tc>
          <w:tcPr>
            <w:tcW w:w="850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</w:tbl>
    <w:p w:rsidR="00486905" w:rsidRDefault="00486905" w:rsidP="00486905">
      <w:pPr>
        <w:contextualSpacing/>
        <w:rPr>
          <w:b/>
          <w:bCs/>
        </w:rPr>
      </w:pPr>
    </w:p>
    <w:p w:rsidR="00486905" w:rsidRDefault="00486905" w:rsidP="00594FEF">
      <w:pPr>
        <w:numPr>
          <w:ilvl w:val="0"/>
          <w:numId w:val="4"/>
        </w:numPr>
        <w:suppressAutoHyphens w:val="0"/>
        <w:contextualSpacing/>
        <w:rPr>
          <w:b/>
          <w:bCs/>
        </w:rPr>
      </w:pPr>
      <w:r w:rsidRPr="00490843">
        <w:rPr>
          <w:b/>
          <w:bCs/>
        </w:rPr>
        <w:t>ОЦЕНИТЕ СТЕПЕНЬ ОБЕСПЕЧЕННОСТИ  НКО В ВАШЕМ РЕГИОНЕ ПЕР</w:t>
      </w:r>
      <w:r w:rsidRPr="00490843">
        <w:rPr>
          <w:b/>
          <w:bCs/>
        </w:rPr>
        <w:t>Е</w:t>
      </w:r>
      <w:r w:rsidRPr="00490843">
        <w:rPr>
          <w:b/>
          <w:bCs/>
        </w:rPr>
        <w:t xml:space="preserve">ЧИСЛЕННЫМИ НИЖЕ РЕСУРСАМИ ПО 5-ТИ БАЛЛЬНОЙ ШКАЛЕ     </w:t>
      </w:r>
    </w:p>
    <w:p w:rsidR="00486905" w:rsidRPr="00490843" w:rsidRDefault="00486905" w:rsidP="00486905">
      <w:pPr>
        <w:contextualSpacing/>
        <w:rPr>
          <w:b/>
          <w:bCs/>
        </w:rPr>
      </w:pPr>
      <w:r w:rsidRPr="00490843">
        <w:rPr>
          <w:b/>
          <w:bCs/>
        </w:rPr>
        <w:t xml:space="preserve">(1-слабо, 2- скорее слабо, 3 – на среднем уровне, 4 – скорее </w:t>
      </w:r>
      <w:r>
        <w:rPr>
          <w:b/>
          <w:bCs/>
        </w:rPr>
        <w:t>обеспечены</w:t>
      </w:r>
      <w:r w:rsidRPr="00490843">
        <w:rPr>
          <w:b/>
          <w:bCs/>
        </w:rPr>
        <w:t xml:space="preserve">, 5 – </w:t>
      </w:r>
      <w:r>
        <w:rPr>
          <w:b/>
          <w:bCs/>
        </w:rPr>
        <w:t>обеспечены</w:t>
      </w:r>
      <w:r w:rsidRPr="00490843">
        <w:rPr>
          <w:b/>
          <w:bCs/>
        </w:rPr>
        <w:t>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7"/>
        <w:gridCol w:w="4886"/>
      </w:tblGrid>
      <w:tr w:rsidR="00486905" w:rsidRPr="00CC185E" w:rsidTr="00614EBA">
        <w:tc>
          <w:tcPr>
            <w:tcW w:w="5037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 xml:space="preserve">Помещение/ оборудование </w:t>
            </w:r>
          </w:p>
        </w:tc>
        <w:tc>
          <w:tcPr>
            <w:tcW w:w="4886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5037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 xml:space="preserve">Труд добровольцев </w:t>
            </w:r>
          </w:p>
        </w:tc>
        <w:tc>
          <w:tcPr>
            <w:tcW w:w="4886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5037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 xml:space="preserve">Финансовая  поддержка </w:t>
            </w:r>
          </w:p>
        </w:tc>
        <w:tc>
          <w:tcPr>
            <w:tcW w:w="4886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5037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Правовое обеспечение</w:t>
            </w:r>
          </w:p>
        </w:tc>
        <w:tc>
          <w:tcPr>
            <w:tcW w:w="4886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5037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Образовательные, консультационные услуги</w:t>
            </w:r>
          </w:p>
        </w:tc>
        <w:tc>
          <w:tcPr>
            <w:tcW w:w="4886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5037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Информационное сопровождение</w:t>
            </w:r>
          </w:p>
        </w:tc>
        <w:tc>
          <w:tcPr>
            <w:tcW w:w="4886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</w:tbl>
    <w:p w:rsidR="00486905" w:rsidRPr="00CC185E" w:rsidRDefault="00486905" w:rsidP="00594FEF">
      <w:pPr>
        <w:numPr>
          <w:ilvl w:val="0"/>
          <w:numId w:val="4"/>
        </w:numPr>
        <w:suppressAutoHyphens w:val="0"/>
        <w:contextualSpacing/>
        <w:rPr>
          <w:b/>
          <w:bCs/>
        </w:rPr>
      </w:pPr>
      <w:r w:rsidRPr="00CC185E">
        <w:rPr>
          <w:b/>
          <w:bCs/>
        </w:rPr>
        <w:t>ОЦЕНИТЕ СТЕПЕНЬ ВЛИЯНИЯ НА РАЗВИТИЕ НКО В ВАШЕМ РЕГИОНЕ СЛ</w:t>
      </w:r>
      <w:r w:rsidRPr="00CC185E">
        <w:rPr>
          <w:b/>
          <w:bCs/>
        </w:rPr>
        <w:t>Е</w:t>
      </w:r>
      <w:r w:rsidRPr="00CC185E">
        <w:rPr>
          <w:b/>
          <w:bCs/>
        </w:rPr>
        <w:t>ДУЮЩИХ НЕГАТИВНЫХ АСПЕКТОВ ДЕЙСТВИТЕЛЬНОСТИ  ПО 5-ТИ БАЛЛ</w:t>
      </w:r>
      <w:r w:rsidRPr="00CC185E">
        <w:rPr>
          <w:b/>
          <w:bCs/>
        </w:rPr>
        <w:t>Ь</w:t>
      </w:r>
      <w:r w:rsidRPr="00CC185E">
        <w:rPr>
          <w:b/>
          <w:bCs/>
        </w:rPr>
        <w:lastRenderedPageBreak/>
        <w:t xml:space="preserve">НОЙ ШКАЛЕ (1-слабо, 2- скорее слабо, 3 – на среднем уровне, 4 – скорее </w:t>
      </w:r>
      <w:r>
        <w:rPr>
          <w:b/>
          <w:bCs/>
        </w:rPr>
        <w:t>сильно</w:t>
      </w:r>
      <w:r w:rsidRPr="00CC185E">
        <w:rPr>
          <w:b/>
          <w:bCs/>
        </w:rPr>
        <w:t xml:space="preserve">, 5 – </w:t>
      </w:r>
      <w:r>
        <w:rPr>
          <w:b/>
          <w:bCs/>
        </w:rPr>
        <w:t>сильно</w:t>
      </w:r>
      <w:r w:rsidRPr="00CC185E">
        <w:rPr>
          <w:b/>
          <w:bCs/>
        </w:rPr>
        <w:t>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701"/>
      </w:tblGrid>
      <w:tr w:rsidR="00486905" w:rsidRPr="00CC185E" w:rsidTr="00614EBA">
        <w:tc>
          <w:tcPr>
            <w:tcW w:w="8222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Недостаток ресурсов (информационных, материальных)</w:t>
            </w:r>
          </w:p>
        </w:tc>
        <w:tc>
          <w:tcPr>
            <w:tcW w:w="1701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rPr>
          <w:trHeight w:val="192"/>
        </w:trPr>
        <w:tc>
          <w:tcPr>
            <w:tcW w:w="8222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Низкий уровень поддержки со стороны населения</w:t>
            </w:r>
          </w:p>
        </w:tc>
        <w:tc>
          <w:tcPr>
            <w:tcW w:w="1701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8222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 xml:space="preserve">Низкий уровень поддержки со стороны </w:t>
            </w:r>
            <w:r>
              <w:rPr>
                <w:bCs/>
              </w:rPr>
              <w:t>органов власти</w:t>
            </w:r>
          </w:p>
        </w:tc>
        <w:tc>
          <w:tcPr>
            <w:tcW w:w="1701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8222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Недостаток квалифицированных кадров</w:t>
            </w:r>
          </w:p>
        </w:tc>
        <w:tc>
          <w:tcPr>
            <w:tcW w:w="1701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</w:p>
        </w:tc>
      </w:tr>
    </w:tbl>
    <w:p w:rsidR="00486905" w:rsidRPr="00CC185E" w:rsidRDefault="00486905" w:rsidP="00594FEF">
      <w:pPr>
        <w:numPr>
          <w:ilvl w:val="0"/>
          <w:numId w:val="4"/>
        </w:numPr>
        <w:suppressAutoHyphens w:val="0"/>
        <w:contextualSpacing/>
        <w:rPr>
          <w:b/>
          <w:bCs/>
        </w:rPr>
      </w:pPr>
      <w:r w:rsidRPr="00CC185E">
        <w:rPr>
          <w:b/>
          <w:bCs/>
        </w:rPr>
        <w:t xml:space="preserve">НАСКОЛЬКО ПРИВЕДЕННЫЕ НИЖЕ ВЫСКАЗЫВАНИЯ ОТРАЖАЮТ </w:t>
      </w:r>
      <w:r w:rsidRPr="002F391B">
        <w:rPr>
          <w:b/>
          <w:bCs/>
          <w:u w:val="single"/>
        </w:rPr>
        <w:t>ВАШЕ ЛИЧНОЕ</w:t>
      </w:r>
      <w:r w:rsidRPr="00CC185E">
        <w:rPr>
          <w:b/>
          <w:bCs/>
        </w:rPr>
        <w:t xml:space="preserve"> ВОСПРИЯТИЕ ДЕЯТЕЛЬНОСТИ НКО? </w:t>
      </w:r>
      <w:r>
        <w:rPr>
          <w:b/>
          <w:bCs/>
        </w:rPr>
        <w:t>В каждой строке выберите один в</w:t>
      </w:r>
      <w:r>
        <w:rPr>
          <w:b/>
          <w:bCs/>
        </w:rPr>
        <w:t>а</w:t>
      </w:r>
      <w:r>
        <w:rPr>
          <w:b/>
          <w:bCs/>
        </w:rPr>
        <w:t>риант ответа</w:t>
      </w:r>
      <w:r w:rsidRPr="00CC185E">
        <w:rPr>
          <w:b/>
          <w:bCs/>
        </w:rPr>
        <w:t>.</w:t>
      </w:r>
      <w:r w:rsidRPr="00F625E4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6"/>
        <w:gridCol w:w="1001"/>
        <w:gridCol w:w="1001"/>
        <w:gridCol w:w="1134"/>
      </w:tblGrid>
      <w:tr w:rsidR="00486905" w:rsidRPr="00CC185E" w:rsidTr="00614EBA">
        <w:tc>
          <w:tcPr>
            <w:tcW w:w="6946" w:type="dxa"/>
          </w:tcPr>
          <w:p w:rsidR="00486905" w:rsidRPr="00486D44" w:rsidRDefault="00486905" w:rsidP="00614EBA">
            <w:pPr>
              <w:rPr>
                <w:b/>
                <w:bCs/>
                <w:sz w:val="20"/>
              </w:rPr>
            </w:pPr>
            <w:r w:rsidRPr="00486D44">
              <w:rPr>
                <w:b/>
                <w:bCs/>
                <w:sz w:val="20"/>
              </w:rPr>
              <w:t>Высказывания</w:t>
            </w:r>
          </w:p>
        </w:tc>
        <w:tc>
          <w:tcPr>
            <w:tcW w:w="1001" w:type="dxa"/>
          </w:tcPr>
          <w:p w:rsidR="00486905" w:rsidRPr="00486D44" w:rsidRDefault="00486905" w:rsidP="00614EBA">
            <w:pPr>
              <w:rPr>
                <w:b/>
                <w:bCs/>
                <w:sz w:val="20"/>
              </w:rPr>
            </w:pPr>
            <w:r w:rsidRPr="00486D44">
              <w:rPr>
                <w:b/>
                <w:bCs/>
                <w:sz w:val="20"/>
              </w:rPr>
              <w:t>Скорее</w:t>
            </w:r>
          </w:p>
          <w:p w:rsidR="00486905" w:rsidRPr="00486D44" w:rsidRDefault="00486905" w:rsidP="00614EBA">
            <w:pPr>
              <w:rPr>
                <w:b/>
                <w:bCs/>
                <w:sz w:val="20"/>
              </w:rPr>
            </w:pPr>
            <w:r w:rsidRPr="00486D44">
              <w:rPr>
                <w:b/>
                <w:bCs/>
                <w:sz w:val="20"/>
              </w:rPr>
              <w:t>согласен</w:t>
            </w:r>
          </w:p>
        </w:tc>
        <w:tc>
          <w:tcPr>
            <w:tcW w:w="1001" w:type="dxa"/>
          </w:tcPr>
          <w:p w:rsidR="00486905" w:rsidRPr="00486D44" w:rsidRDefault="00486905" w:rsidP="00614EBA">
            <w:pPr>
              <w:rPr>
                <w:b/>
                <w:bCs/>
                <w:sz w:val="20"/>
              </w:rPr>
            </w:pPr>
            <w:r w:rsidRPr="00486D44">
              <w:rPr>
                <w:b/>
                <w:bCs/>
                <w:sz w:val="20"/>
              </w:rPr>
              <w:t>Скорее не согласен</w:t>
            </w:r>
          </w:p>
        </w:tc>
        <w:tc>
          <w:tcPr>
            <w:tcW w:w="1134" w:type="dxa"/>
          </w:tcPr>
          <w:p w:rsidR="00486905" w:rsidRPr="00486D44" w:rsidRDefault="00486905" w:rsidP="00614EBA">
            <w:pPr>
              <w:rPr>
                <w:b/>
                <w:bCs/>
                <w:sz w:val="20"/>
              </w:rPr>
            </w:pPr>
            <w:r w:rsidRPr="00486D44">
              <w:rPr>
                <w:b/>
                <w:bCs/>
                <w:sz w:val="20"/>
              </w:rPr>
              <w:t>Затрудняюсь ответить</w:t>
            </w:r>
          </w:p>
        </w:tc>
      </w:tr>
      <w:tr w:rsidR="00486905" w:rsidRPr="00CC185E" w:rsidTr="00614EBA">
        <w:tc>
          <w:tcPr>
            <w:tcW w:w="6946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НКО содействуют решению острых социальных проблем</w:t>
            </w: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134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c>
          <w:tcPr>
            <w:tcW w:w="6946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НКО защищают права граждан, содействуют развитию общественной инициативы</w:t>
            </w: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134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c>
          <w:tcPr>
            <w:tcW w:w="6946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 xml:space="preserve">НКО осуществляют независимый контроль над деятельностью органов власти и </w:t>
            </w:r>
            <w:r>
              <w:rPr>
                <w:bCs/>
              </w:rPr>
              <w:t>местного самоуправления</w:t>
            </w: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 xml:space="preserve"> </w:t>
            </w: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134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c>
          <w:tcPr>
            <w:tcW w:w="6946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 xml:space="preserve">НКО оказывают услуги и помощь только своим членам </w:t>
            </w: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134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c>
          <w:tcPr>
            <w:tcW w:w="6946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Создаются для решения отдельных задач, удовлетворяющих личные интересы конкретных  руководителей</w:t>
            </w: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134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c>
          <w:tcPr>
            <w:tcW w:w="6946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Не приносят ни пользы, ни вреда, их деятельность для большинства не заметна и не важна</w:t>
            </w: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001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134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</w:tbl>
    <w:p w:rsidR="00486905" w:rsidRPr="00F1794E" w:rsidRDefault="00486905" w:rsidP="00486905">
      <w:pPr>
        <w:pStyle w:val="af8"/>
        <w:autoSpaceDE w:val="0"/>
        <w:autoSpaceDN w:val="0"/>
        <w:adjustRightInd w:val="0"/>
        <w:ind w:left="0"/>
        <w:jc w:val="both"/>
        <w:rPr>
          <w:b/>
        </w:rPr>
      </w:pPr>
    </w:p>
    <w:p w:rsidR="00486905" w:rsidRPr="00C75E60" w:rsidRDefault="00486905" w:rsidP="00594FEF">
      <w:pPr>
        <w:pStyle w:val="af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C75E60">
        <w:rPr>
          <w:b/>
          <w:bCs/>
        </w:rPr>
        <w:t>ПО ВАШЕМУ МНЕНИЮ, ЧТО ИЗ ПЕРЕЧИСЛЕННОГО НИЖЕ БУДЕТ В НА</w:t>
      </w:r>
      <w:r w:rsidRPr="00C75E60">
        <w:rPr>
          <w:b/>
          <w:bCs/>
        </w:rPr>
        <w:t>И</w:t>
      </w:r>
      <w:r w:rsidRPr="00C75E60">
        <w:rPr>
          <w:b/>
          <w:bCs/>
        </w:rPr>
        <w:t>БОЛЬШЕЙ СТЕПЕНИ СПОСОБСТВОВАТЬ УЛУЧШЕНИЮ ФИНАНСОВОГО П</w:t>
      </w:r>
      <w:r w:rsidRPr="00C75E60">
        <w:rPr>
          <w:b/>
          <w:bCs/>
        </w:rPr>
        <w:t>О</w:t>
      </w:r>
      <w:r w:rsidRPr="00C75E60">
        <w:rPr>
          <w:b/>
          <w:bCs/>
        </w:rPr>
        <w:t xml:space="preserve">ЛОЖЕНИЯ НКО РЕГИОНА? Выберите не более </w:t>
      </w:r>
      <w:r>
        <w:rPr>
          <w:b/>
          <w:bCs/>
        </w:rPr>
        <w:t xml:space="preserve">3х </w:t>
      </w:r>
      <w:r w:rsidRPr="00C75E60">
        <w:rPr>
          <w:b/>
          <w:bCs/>
        </w:rPr>
        <w:t xml:space="preserve">вариантов ответа </w:t>
      </w:r>
    </w:p>
    <w:p w:rsidR="00486905" w:rsidRPr="00C75E60" w:rsidRDefault="00486905" w:rsidP="00594FEF">
      <w:pPr>
        <w:pStyle w:val="af8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Финансирование из бюджета правительства региона</w:t>
      </w:r>
    </w:p>
    <w:p w:rsidR="00486905" w:rsidRPr="00C75E60" w:rsidRDefault="00486905" w:rsidP="00594FEF">
      <w:pPr>
        <w:pStyle w:val="af8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Финансирование из средств федерального бюджета</w:t>
      </w:r>
    </w:p>
    <w:p w:rsidR="00486905" w:rsidRPr="00C75E60" w:rsidRDefault="00486905" w:rsidP="00594FEF">
      <w:pPr>
        <w:pStyle w:val="af8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Финансирование из бюджетов муниципальных образований</w:t>
      </w:r>
    </w:p>
    <w:p w:rsidR="00486905" w:rsidRPr="00C75E60" w:rsidRDefault="00486905" w:rsidP="00594FEF">
      <w:pPr>
        <w:pStyle w:val="af8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Финансирование из средств российских коммерческих организаций</w:t>
      </w:r>
    </w:p>
    <w:p w:rsidR="00486905" w:rsidRPr="00C75E60" w:rsidRDefault="00486905" w:rsidP="00594FEF">
      <w:pPr>
        <w:pStyle w:val="af8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Привлечение средств населения, добровольные взносы и пожертвования граждан</w:t>
      </w:r>
    </w:p>
    <w:p w:rsidR="00486905" w:rsidRPr="00C75E60" w:rsidRDefault="00486905" w:rsidP="00594FEF">
      <w:pPr>
        <w:pStyle w:val="af8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Привлечение средств иностранных доноров</w:t>
      </w:r>
    </w:p>
    <w:p w:rsidR="00486905" w:rsidRPr="00C75E60" w:rsidRDefault="00486905" w:rsidP="00594FEF">
      <w:pPr>
        <w:pStyle w:val="af8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Оказание платных услуг</w:t>
      </w:r>
    </w:p>
    <w:p w:rsidR="00486905" w:rsidRPr="00C75E60" w:rsidRDefault="00486905" w:rsidP="00594FEF">
      <w:pPr>
        <w:pStyle w:val="af8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Привлечение новых членов в организацию для увеличения членских взносов</w:t>
      </w:r>
    </w:p>
    <w:p w:rsidR="00486905" w:rsidRPr="00C75E60" w:rsidRDefault="00486905" w:rsidP="00594FEF">
      <w:pPr>
        <w:pStyle w:val="af8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Увеличение объемов</w:t>
      </w:r>
      <w:r>
        <w:rPr>
          <w:bCs/>
        </w:rPr>
        <w:t>/ р</w:t>
      </w:r>
      <w:r w:rsidRPr="00C75E60">
        <w:rPr>
          <w:bCs/>
        </w:rPr>
        <w:t>асширение спектра предоставляемых платных услуг</w:t>
      </w:r>
    </w:p>
    <w:p w:rsidR="00486905" w:rsidRDefault="00486905" w:rsidP="00594FEF">
      <w:pPr>
        <w:pStyle w:val="af8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Другое (укажите, что именно)</w:t>
      </w:r>
    </w:p>
    <w:p w:rsidR="00486905" w:rsidRDefault="00486905" w:rsidP="00486905">
      <w:pPr>
        <w:pStyle w:val="af8"/>
        <w:autoSpaceDE w:val="0"/>
        <w:autoSpaceDN w:val="0"/>
        <w:adjustRightInd w:val="0"/>
        <w:ind w:left="0"/>
        <w:rPr>
          <w:bCs/>
        </w:rPr>
      </w:pPr>
    </w:p>
    <w:p w:rsidR="00486905" w:rsidRPr="00F4769C" w:rsidRDefault="00486905" w:rsidP="00594FEF">
      <w:pPr>
        <w:pStyle w:val="af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F4769C">
        <w:rPr>
          <w:b/>
          <w:bCs/>
        </w:rPr>
        <w:t>КАКИЕ КАНАЛЫ ПРОФЕССИОНАЛЬНОЙ КОММУНИКАЦИИ НАИБОЛЕЕ А</w:t>
      </w:r>
      <w:r w:rsidRPr="00F4769C">
        <w:rPr>
          <w:b/>
          <w:bCs/>
        </w:rPr>
        <w:t>К</w:t>
      </w:r>
      <w:r w:rsidRPr="00F4769C">
        <w:rPr>
          <w:b/>
          <w:bCs/>
        </w:rPr>
        <w:t>ТУАЛЬНЫ ДЛЯ ПРЕДСТАВИТЕЛЕЙ НКО? Поставьте в выбранной графе любой знак (надо выбрать один вариант ответа на каждой горизонтальной строке).</w:t>
      </w:r>
    </w:p>
    <w:tbl>
      <w:tblPr>
        <w:tblW w:w="104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2"/>
        <w:gridCol w:w="1320"/>
        <w:gridCol w:w="1842"/>
        <w:gridCol w:w="1219"/>
      </w:tblGrid>
      <w:tr w:rsidR="00486905" w:rsidRPr="00CC185E" w:rsidTr="00614EBA">
        <w:tc>
          <w:tcPr>
            <w:tcW w:w="6052" w:type="dxa"/>
          </w:tcPr>
          <w:p w:rsidR="00486905" w:rsidRPr="00CC185E" w:rsidRDefault="00486905" w:rsidP="00614EBA">
            <w:pPr>
              <w:rPr>
                <w:b/>
                <w:bCs/>
              </w:rPr>
            </w:pPr>
            <w:r w:rsidRPr="00CC185E">
              <w:rPr>
                <w:b/>
                <w:bCs/>
              </w:rPr>
              <w:t>Варианты</w:t>
            </w:r>
          </w:p>
          <w:p w:rsidR="00486905" w:rsidRPr="00CC185E" w:rsidRDefault="00486905" w:rsidP="00614EBA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86905" w:rsidRPr="0098736D" w:rsidRDefault="00486905" w:rsidP="00614EBA">
            <w:pPr>
              <w:rPr>
                <w:b/>
                <w:bCs/>
                <w:sz w:val="20"/>
              </w:rPr>
            </w:pPr>
            <w:r w:rsidRPr="0098736D">
              <w:rPr>
                <w:b/>
                <w:bCs/>
                <w:sz w:val="20"/>
              </w:rPr>
              <w:t>Крайне актуальны</w:t>
            </w:r>
          </w:p>
        </w:tc>
        <w:tc>
          <w:tcPr>
            <w:tcW w:w="1842" w:type="dxa"/>
          </w:tcPr>
          <w:p w:rsidR="00486905" w:rsidRPr="0098736D" w:rsidRDefault="00486905" w:rsidP="00614EBA">
            <w:pPr>
              <w:rPr>
                <w:b/>
                <w:bCs/>
                <w:sz w:val="20"/>
              </w:rPr>
            </w:pPr>
            <w:r w:rsidRPr="0098736D">
              <w:rPr>
                <w:b/>
                <w:bCs/>
                <w:sz w:val="20"/>
              </w:rPr>
              <w:t>Актуальны время от времени</w:t>
            </w:r>
          </w:p>
        </w:tc>
        <w:tc>
          <w:tcPr>
            <w:tcW w:w="1219" w:type="dxa"/>
          </w:tcPr>
          <w:p w:rsidR="00486905" w:rsidRPr="0098736D" w:rsidRDefault="00486905" w:rsidP="00614EBA">
            <w:pPr>
              <w:rPr>
                <w:b/>
                <w:bCs/>
                <w:sz w:val="20"/>
              </w:rPr>
            </w:pPr>
            <w:r w:rsidRPr="0098736D">
              <w:rPr>
                <w:b/>
                <w:bCs/>
                <w:sz w:val="20"/>
              </w:rPr>
              <w:t>Не актуальны</w:t>
            </w:r>
          </w:p>
        </w:tc>
      </w:tr>
      <w:tr w:rsidR="00486905" w:rsidRPr="00CC185E" w:rsidTr="00614EBA">
        <w:tc>
          <w:tcPr>
            <w:tcW w:w="6052" w:type="dxa"/>
          </w:tcPr>
          <w:p w:rsidR="00486905" w:rsidRPr="00CC185E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 w:rsidRPr="00CC185E">
              <w:rPr>
                <w:bCs/>
              </w:rPr>
              <w:t>Личные контакты в профессиональной среде</w:t>
            </w:r>
          </w:p>
        </w:tc>
        <w:tc>
          <w:tcPr>
            <w:tcW w:w="1320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842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219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c>
          <w:tcPr>
            <w:tcW w:w="6052" w:type="dxa"/>
          </w:tcPr>
          <w:p w:rsidR="00486905" w:rsidRPr="00CC185E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 w:rsidRPr="00CC185E">
              <w:rPr>
                <w:bCs/>
              </w:rPr>
              <w:t>Специализированные Интернет-Сайты (форумы и т.д.)</w:t>
            </w:r>
          </w:p>
        </w:tc>
        <w:tc>
          <w:tcPr>
            <w:tcW w:w="1320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842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219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c>
          <w:tcPr>
            <w:tcW w:w="6052" w:type="dxa"/>
          </w:tcPr>
          <w:p w:rsidR="00486905" w:rsidRPr="00CC185E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 w:rsidRPr="00CC185E">
              <w:rPr>
                <w:bCs/>
              </w:rPr>
              <w:t xml:space="preserve">Совместные проекты с другими </w:t>
            </w:r>
            <w:r>
              <w:rPr>
                <w:bCs/>
              </w:rPr>
              <w:t>НКО</w:t>
            </w:r>
          </w:p>
        </w:tc>
        <w:tc>
          <w:tcPr>
            <w:tcW w:w="1320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842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219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c>
          <w:tcPr>
            <w:tcW w:w="6052" w:type="dxa"/>
          </w:tcPr>
          <w:p w:rsidR="00486905" w:rsidRPr="00CC185E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 w:rsidRPr="00CC185E">
              <w:rPr>
                <w:bCs/>
              </w:rPr>
              <w:t>Профессиональные конференции, симпозиумы и пр.</w:t>
            </w:r>
          </w:p>
        </w:tc>
        <w:tc>
          <w:tcPr>
            <w:tcW w:w="1320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842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219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c>
          <w:tcPr>
            <w:tcW w:w="6052" w:type="dxa"/>
          </w:tcPr>
          <w:p w:rsidR="00486905" w:rsidRPr="00CC185E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 w:rsidRPr="00CC185E">
              <w:rPr>
                <w:bCs/>
              </w:rPr>
              <w:t>Специализированные периодические издания</w:t>
            </w:r>
          </w:p>
        </w:tc>
        <w:tc>
          <w:tcPr>
            <w:tcW w:w="1320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842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219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c>
          <w:tcPr>
            <w:tcW w:w="6052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Специализированные непериодические издания</w:t>
            </w:r>
          </w:p>
        </w:tc>
        <w:tc>
          <w:tcPr>
            <w:tcW w:w="1320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842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219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c>
          <w:tcPr>
            <w:tcW w:w="6052" w:type="dxa"/>
          </w:tcPr>
          <w:p w:rsidR="00486905" w:rsidRPr="00CC185E" w:rsidRDefault="00486905" w:rsidP="00614EBA">
            <w:pPr>
              <w:rPr>
                <w:bCs/>
              </w:rPr>
            </w:pPr>
            <w:r w:rsidRPr="00CC185E">
              <w:rPr>
                <w:bCs/>
              </w:rPr>
              <w:t>Мероприятия, проводимые органами власти региона</w:t>
            </w:r>
          </w:p>
        </w:tc>
        <w:tc>
          <w:tcPr>
            <w:tcW w:w="1320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842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219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</w:tbl>
    <w:p w:rsidR="00486905" w:rsidRPr="00F1794E" w:rsidRDefault="00486905" w:rsidP="00486905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486905" w:rsidRPr="00CC185E" w:rsidRDefault="00486905" w:rsidP="00594FEF">
      <w:pPr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jc w:val="both"/>
        <w:rPr>
          <w:bCs/>
        </w:rPr>
      </w:pPr>
      <w:r w:rsidRPr="00CC185E">
        <w:rPr>
          <w:b/>
          <w:bCs/>
        </w:rPr>
        <w:lastRenderedPageBreak/>
        <w:t xml:space="preserve">ПО КАКИМ КРИТЕРИЯМ, НА ВАШ ВЗГЛЯД, ЦЕЛЕСООБРАЗНО ОЦЕНИВАТЬ </w:t>
      </w:r>
      <w:r>
        <w:rPr>
          <w:b/>
          <w:bCs/>
        </w:rPr>
        <w:t>РЕЗУЛЬТАТЫ</w:t>
      </w:r>
      <w:r w:rsidRPr="00CC185E">
        <w:rPr>
          <w:b/>
          <w:bCs/>
        </w:rPr>
        <w:t xml:space="preserve"> ДЕЯТЕЛЬНОСТИ НКО. Выберите не более 3-х вариантов ответа </w:t>
      </w:r>
    </w:p>
    <w:p w:rsidR="00486905" w:rsidRPr="00486D44" w:rsidRDefault="00486905" w:rsidP="00594FEF">
      <w:pPr>
        <w:pStyle w:val="af8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486D44">
        <w:rPr>
          <w:bCs/>
        </w:rPr>
        <w:t>Количество благополучателей и участников мероприятий</w:t>
      </w:r>
    </w:p>
    <w:p w:rsidR="00486905" w:rsidRPr="00486D44" w:rsidRDefault="00486905" w:rsidP="00594FEF">
      <w:pPr>
        <w:pStyle w:val="af8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486D44">
        <w:rPr>
          <w:bCs/>
        </w:rPr>
        <w:t>Количество упоминаний о деятельности организации в СМИ</w:t>
      </w:r>
    </w:p>
    <w:p w:rsidR="00486905" w:rsidRPr="00486D44" w:rsidRDefault="00486905" w:rsidP="00594FEF">
      <w:pPr>
        <w:pStyle w:val="af8"/>
        <w:numPr>
          <w:ilvl w:val="0"/>
          <w:numId w:val="12"/>
        </w:numPr>
        <w:suppressAutoHyphens w:val="0"/>
        <w:ind w:left="0" w:firstLine="0"/>
        <w:rPr>
          <w:bCs/>
        </w:rPr>
      </w:pPr>
      <w:r w:rsidRPr="00486D44">
        <w:rPr>
          <w:bCs/>
        </w:rPr>
        <w:t>Стабильность, устойчивость (длительный срок существования)</w:t>
      </w:r>
    </w:p>
    <w:p w:rsidR="00486905" w:rsidRPr="00486D44" w:rsidRDefault="00486905" w:rsidP="00594FEF">
      <w:pPr>
        <w:pStyle w:val="af8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486D44">
        <w:rPr>
          <w:bCs/>
        </w:rPr>
        <w:t>Благодарности, отзывы благополучателей, представителей государственных структур</w:t>
      </w:r>
    </w:p>
    <w:p w:rsidR="00486905" w:rsidRPr="00486D44" w:rsidRDefault="00486905" w:rsidP="00594FEF">
      <w:pPr>
        <w:pStyle w:val="af8"/>
        <w:numPr>
          <w:ilvl w:val="0"/>
          <w:numId w:val="12"/>
        </w:numPr>
        <w:suppressAutoHyphens w:val="0"/>
        <w:ind w:left="0" w:firstLine="0"/>
        <w:rPr>
          <w:bCs/>
        </w:rPr>
      </w:pPr>
      <w:r>
        <w:rPr>
          <w:bCs/>
        </w:rPr>
        <w:t xml:space="preserve">Квалификация, специальное образование штатных и привлеченных сотрудников, </w:t>
      </w:r>
    </w:p>
    <w:p w:rsidR="00486905" w:rsidRPr="00486D44" w:rsidRDefault="00486905" w:rsidP="00594FEF">
      <w:pPr>
        <w:pStyle w:val="af8"/>
        <w:numPr>
          <w:ilvl w:val="0"/>
          <w:numId w:val="12"/>
        </w:numPr>
        <w:suppressAutoHyphens w:val="0"/>
        <w:ind w:left="0" w:firstLine="0"/>
        <w:rPr>
          <w:bCs/>
        </w:rPr>
      </w:pPr>
      <w:r w:rsidRPr="00486D44">
        <w:rPr>
          <w:bCs/>
        </w:rPr>
        <w:t>Наличие грантов на реализацию основных видов деятельности</w:t>
      </w:r>
    </w:p>
    <w:p w:rsidR="00486905" w:rsidRPr="00486D44" w:rsidRDefault="00486905" w:rsidP="00594FEF">
      <w:pPr>
        <w:pStyle w:val="af8"/>
        <w:numPr>
          <w:ilvl w:val="0"/>
          <w:numId w:val="12"/>
        </w:numPr>
        <w:suppressAutoHyphens w:val="0"/>
        <w:ind w:left="0" w:firstLine="0"/>
        <w:rPr>
          <w:bCs/>
        </w:rPr>
      </w:pPr>
      <w:r w:rsidRPr="00486D44">
        <w:rPr>
          <w:bCs/>
        </w:rPr>
        <w:t>Наличие выигранных тендеров</w:t>
      </w:r>
    </w:p>
    <w:p w:rsidR="00486905" w:rsidRPr="00486D44" w:rsidRDefault="00486905" w:rsidP="00594FEF">
      <w:pPr>
        <w:pStyle w:val="af8"/>
        <w:numPr>
          <w:ilvl w:val="0"/>
          <w:numId w:val="12"/>
        </w:numPr>
        <w:suppressAutoHyphens w:val="0"/>
        <w:ind w:left="0" w:firstLine="0"/>
        <w:rPr>
          <w:bCs/>
        </w:rPr>
      </w:pPr>
      <w:r w:rsidRPr="00486D44">
        <w:rPr>
          <w:bCs/>
        </w:rPr>
        <w:t>Финансовая и информационная прозрачность</w:t>
      </w:r>
    </w:p>
    <w:p w:rsidR="00486905" w:rsidRDefault="00486905" w:rsidP="00594FEF">
      <w:pPr>
        <w:pStyle w:val="af8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486D44">
        <w:rPr>
          <w:bCs/>
        </w:rPr>
        <w:t>Другое (указать)</w:t>
      </w:r>
    </w:p>
    <w:p w:rsidR="00486905" w:rsidRPr="00CC185E" w:rsidRDefault="00486905" w:rsidP="00594FEF">
      <w:pPr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b/>
          <w:bCs/>
        </w:rPr>
      </w:pPr>
      <w:r w:rsidRPr="00CC185E">
        <w:rPr>
          <w:b/>
          <w:bCs/>
        </w:rPr>
        <w:t xml:space="preserve">КАК БЫ ВЫ В ЦЕЛОМ ОХАРАКТЕРИЗОВАЛИ ВЗАИМОДЕЙСТВИЕ В ВАШЕМ РЕГИОНЕ ОБЩЕСТВЕННЫХ ОРГАНИЗАЦИЙ ДРУГ С ДРУГОМ? </w:t>
      </w:r>
      <w:r>
        <w:rPr>
          <w:b/>
          <w:bCs/>
        </w:rPr>
        <w:t>Отметьте один в</w:t>
      </w:r>
      <w:r>
        <w:rPr>
          <w:b/>
          <w:bCs/>
        </w:rPr>
        <w:t>а</w:t>
      </w:r>
      <w:r>
        <w:rPr>
          <w:b/>
          <w:bCs/>
        </w:rPr>
        <w:t>риант ответа</w:t>
      </w:r>
    </w:p>
    <w:p w:rsidR="00486905" w:rsidRPr="0007497D" w:rsidRDefault="00486905" w:rsidP="00594FEF">
      <w:pPr>
        <w:pStyle w:val="af8"/>
        <w:numPr>
          <w:ilvl w:val="0"/>
          <w:numId w:val="9"/>
        </w:numPr>
        <w:suppressAutoHyphens w:val="0"/>
        <w:ind w:left="0" w:firstLine="0"/>
        <w:rPr>
          <w:b/>
        </w:rPr>
      </w:pPr>
      <w:r w:rsidRPr="0007497D">
        <w:rPr>
          <w:bCs/>
        </w:rPr>
        <w:t>Эффективное взаимодействие, помощь, сотрудничество, обмен информацией</w:t>
      </w:r>
    </w:p>
    <w:p w:rsidR="00486905" w:rsidRPr="0007497D" w:rsidRDefault="00486905" w:rsidP="00594FEF">
      <w:pPr>
        <w:pStyle w:val="af8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07497D">
        <w:rPr>
          <w:bCs/>
        </w:rPr>
        <w:t>Взаимодействие есть, но оно не носит постоянного характера</w:t>
      </w:r>
    </w:p>
    <w:p w:rsidR="00486905" w:rsidRPr="0007497D" w:rsidRDefault="00486905" w:rsidP="00594FEF">
      <w:pPr>
        <w:pStyle w:val="af8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07497D">
        <w:rPr>
          <w:bCs/>
        </w:rPr>
        <w:t>Нет взаимодействия, каждая организация существует "сама по себе"</w:t>
      </w:r>
    </w:p>
    <w:p w:rsidR="00486905" w:rsidRPr="00C75E60" w:rsidRDefault="00486905" w:rsidP="00594FEF">
      <w:pPr>
        <w:pStyle w:val="af8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07497D">
        <w:rPr>
          <w:bCs/>
        </w:rPr>
        <w:t>Взаимодействие</w:t>
      </w:r>
      <w:r w:rsidRPr="00C75E60">
        <w:rPr>
          <w:bCs/>
        </w:rPr>
        <w:t xml:space="preserve"> есть, но иногда между некоторыми НКО возникают конфликты. </w:t>
      </w:r>
    </w:p>
    <w:p w:rsidR="00486905" w:rsidRDefault="00486905" w:rsidP="00594FEF">
      <w:pPr>
        <w:pStyle w:val="af8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486D44">
        <w:rPr>
          <w:bCs/>
        </w:rPr>
        <w:t>Довольно конфликтные отношения, присутствует острая</w:t>
      </w:r>
      <w:r>
        <w:rPr>
          <w:bCs/>
        </w:rPr>
        <w:t xml:space="preserve"> </w:t>
      </w:r>
      <w:r w:rsidRPr="00486D44">
        <w:rPr>
          <w:bCs/>
        </w:rPr>
        <w:t>конкуренция между НКО за административные и финансовые ресурсы</w:t>
      </w:r>
    </w:p>
    <w:p w:rsidR="00486905" w:rsidRPr="00CC185E" w:rsidRDefault="00486905" w:rsidP="00594FEF">
      <w:pPr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b/>
          <w:bCs/>
        </w:rPr>
      </w:pPr>
      <w:r w:rsidRPr="00CC185E">
        <w:rPr>
          <w:b/>
          <w:bCs/>
        </w:rPr>
        <w:t>КАК ЧАСТО ОБЩЕСТВЕННЫМ ОРГАНИЗАЦИЯМ ПРИХОДИТСЯ ВЗАИМ</w:t>
      </w:r>
      <w:r w:rsidRPr="00CC185E">
        <w:rPr>
          <w:b/>
          <w:bCs/>
        </w:rPr>
        <w:t>О</w:t>
      </w:r>
      <w:r w:rsidRPr="00CC185E">
        <w:rPr>
          <w:b/>
          <w:bCs/>
        </w:rPr>
        <w:t>ДЕЙСТВОВАТЬ С ОРГАНАМИ ГОСУДАРСТВЕННОЙ ВЛАСТИ ИЛИ С ОРГАНАМИ МЕСТНОГО САМОУПРАВЛЕНИЯ?</w:t>
      </w:r>
      <w:r>
        <w:rPr>
          <w:b/>
          <w:bCs/>
        </w:rPr>
        <w:t xml:space="preserve"> Отметьте один вариант ответа</w:t>
      </w:r>
    </w:p>
    <w:p w:rsidR="00486905" w:rsidRPr="00C75E60" w:rsidRDefault="00486905" w:rsidP="00594FEF">
      <w:pPr>
        <w:pStyle w:val="af8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Часто</w:t>
      </w:r>
    </w:p>
    <w:p w:rsidR="00486905" w:rsidRPr="00C75E60" w:rsidRDefault="00486905" w:rsidP="00594FEF">
      <w:pPr>
        <w:pStyle w:val="af8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Скорее часто</w:t>
      </w:r>
    </w:p>
    <w:p w:rsidR="00486905" w:rsidRPr="00C75E60" w:rsidRDefault="00486905" w:rsidP="00594FEF">
      <w:pPr>
        <w:pStyle w:val="af8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Скорее редко</w:t>
      </w:r>
    </w:p>
    <w:p w:rsidR="00486905" w:rsidRPr="00C75E60" w:rsidRDefault="00486905" w:rsidP="00594FEF">
      <w:pPr>
        <w:pStyle w:val="af8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Редко</w:t>
      </w:r>
    </w:p>
    <w:p w:rsidR="00486905" w:rsidRDefault="00486905" w:rsidP="00594FEF">
      <w:pPr>
        <w:pStyle w:val="af8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C75E60">
        <w:rPr>
          <w:bCs/>
        </w:rPr>
        <w:t>Затрудняюсь ответить</w:t>
      </w:r>
    </w:p>
    <w:p w:rsidR="00486905" w:rsidRDefault="00486905" w:rsidP="00486905">
      <w:pPr>
        <w:pStyle w:val="af8"/>
        <w:autoSpaceDE w:val="0"/>
        <w:autoSpaceDN w:val="0"/>
        <w:adjustRightInd w:val="0"/>
        <w:ind w:left="0"/>
        <w:rPr>
          <w:bCs/>
        </w:rPr>
      </w:pPr>
    </w:p>
    <w:p w:rsidR="00486905" w:rsidRPr="001150D6" w:rsidRDefault="00486905" w:rsidP="00594FEF">
      <w:pPr>
        <w:pStyle w:val="af8"/>
        <w:numPr>
          <w:ilvl w:val="0"/>
          <w:numId w:val="4"/>
        </w:numPr>
        <w:suppressAutoHyphens w:val="0"/>
        <w:rPr>
          <w:b/>
          <w:color w:val="FF0000"/>
          <w:lang w:eastAsia="ru-RU"/>
        </w:rPr>
      </w:pPr>
      <w:r w:rsidRPr="001150D6">
        <w:rPr>
          <w:b/>
          <w:lang w:eastAsia="ru-RU"/>
        </w:rPr>
        <w:t>КАКОВЫ ИМЕЮЩИЕСЯ И НЕОБХОДИМЫЕ ФОРМЫ ВЗАИМОДЕЙСТВИЯ О</w:t>
      </w:r>
      <w:r w:rsidRPr="001150D6">
        <w:rPr>
          <w:b/>
          <w:lang w:eastAsia="ru-RU"/>
        </w:rPr>
        <w:t>Р</w:t>
      </w:r>
      <w:r w:rsidRPr="001150D6">
        <w:rPr>
          <w:b/>
          <w:lang w:eastAsia="ru-RU"/>
        </w:rPr>
        <w:t>ГАНОВ ВЛАСТИ И НКО?  Выберите из предложенного списка действующие (отметьте не более 5 основных) и необходимые для развития СО НКО формы (отметьте не более 5 наиболее эффективных)</w:t>
      </w:r>
      <w:r w:rsidRPr="001150D6">
        <w:rPr>
          <w:b/>
          <w:color w:val="FF0000"/>
          <w:lang w:eastAsia="ru-RU"/>
        </w:rPr>
        <w:t xml:space="preserve">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7"/>
        <w:gridCol w:w="1598"/>
        <w:gridCol w:w="1882"/>
      </w:tblGrid>
      <w:tr w:rsidR="00486905" w:rsidRPr="001150D6" w:rsidTr="00614EBA">
        <w:trPr>
          <w:trHeight w:val="227"/>
        </w:trPr>
        <w:tc>
          <w:tcPr>
            <w:tcW w:w="7012" w:type="dxa"/>
          </w:tcPr>
          <w:p w:rsidR="00486905" w:rsidRPr="00486D44" w:rsidRDefault="00486905" w:rsidP="00614EBA">
            <w:pPr>
              <w:jc w:val="center"/>
              <w:rPr>
                <w:b/>
                <w:sz w:val="20"/>
              </w:rPr>
            </w:pPr>
            <w:r w:rsidRPr="00486D44">
              <w:rPr>
                <w:b/>
                <w:sz w:val="20"/>
              </w:rPr>
              <w:t>Варианты</w:t>
            </w:r>
          </w:p>
        </w:tc>
        <w:tc>
          <w:tcPr>
            <w:tcW w:w="1605" w:type="dxa"/>
          </w:tcPr>
          <w:p w:rsidR="00486905" w:rsidRPr="00486D44" w:rsidRDefault="00486905" w:rsidP="00614EBA">
            <w:pPr>
              <w:jc w:val="center"/>
              <w:rPr>
                <w:b/>
                <w:sz w:val="20"/>
              </w:rPr>
            </w:pPr>
            <w:r w:rsidRPr="00486D44">
              <w:rPr>
                <w:b/>
                <w:sz w:val="20"/>
              </w:rPr>
              <w:t xml:space="preserve">Действующие </w:t>
            </w:r>
            <w:r>
              <w:rPr>
                <w:b/>
                <w:sz w:val="20"/>
              </w:rPr>
              <w:t xml:space="preserve">ОСНОВНЫЕ </w:t>
            </w:r>
            <w:r w:rsidRPr="00486D44">
              <w:rPr>
                <w:b/>
                <w:sz w:val="20"/>
              </w:rPr>
              <w:t xml:space="preserve">формы </w:t>
            </w:r>
          </w:p>
        </w:tc>
        <w:tc>
          <w:tcPr>
            <w:tcW w:w="1590" w:type="dxa"/>
          </w:tcPr>
          <w:p w:rsidR="00486905" w:rsidRPr="00486D44" w:rsidRDefault="00486905" w:rsidP="00614E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НАИБОЛЕЕ ЭФФЕКТИВНЫЕ </w:t>
            </w:r>
            <w:r w:rsidRPr="00486D44">
              <w:rPr>
                <w:b/>
                <w:sz w:val="20"/>
              </w:rPr>
              <w:t xml:space="preserve"> формы</w:t>
            </w:r>
          </w:p>
        </w:tc>
      </w:tr>
      <w:tr w:rsidR="00486905" w:rsidRPr="001150D6" w:rsidTr="00614EBA">
        <w:trPr>
          <w:trHeight w:val="227"/>
        </w:trPr>
        <w:tc>
          <w:tcPr>
            <w:tcW w:w="7012" w:type="dxa"/>
          </w:tcPr>
          <w:p w:rsidR="00486905" w:rsidRPr="001150D6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1150D6">
              <w:rPr>
                <w:rStyle w:val="FontStyle47"/>
                <w:sz w:val="22"/>
                <w:szCs w:val="22"/>
              </w:rPr>
              <w:t>предоставление бюджетных субсидий (грантов) на конкурсной о</w:t>
            </w:r>
            <w:r w:rsidRPr="001150D6">
              <w:rPr>
                <w:rStyle w:val="FontStyle47"/>
                <w:sz w:val="22"/>
                <w:szCs w:val="22"/>
              </w:rPr>
              <w:t>с</w:t>
            </w:r>
            <w:r w:rsidRPr="001150D6">
              <w:rPr>
                <w:rStyle w:val="FontStyle47"/>
                <w:sz w:val="22"/>
                <w:szCs w:val="22"/>
              </w:rPr>
              <w:t>нове</w:t>
            </w:r>
          </w:p>
        </w:tc>
        <w:tc>
          <w:tcPr>
            <w:tcW w:w="1605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  <w:tc>
          <w:tcPr>
            <w:tcW w:w="1590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</w:tr>
      <w:tr w:rsidR="00486905" w:rsidRPr="001150D6" w:rsidTr="00614EBA">
        <w:trPr>
          <w:trHeight w:val="227"/>
        </w:trPr>
        <w:tc>
          <w:tcPr>
            <w:tcW w:w="7012" w:type="dxa"/>
          </w:tcPr>
          <w:p w:rsidR="00486905" w:rsidRPr="001150D6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1150D6">
              <w:rPr>
                <w:rStyle w:val="FontStyle47"/>
                <w:sz w:val="22"/>
                <w:szCs w:val="22"/>
              </w:rPr>
              <w:t>реализация механизма закупок работ (услуг) для государственных и муниципальных нужд</w:t>
            </w:r>
          </w:p>
        </w:tc>
        <w:tc>
          <w:tcPr>
            <w:tcW w:w="1605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  <w:tc>
          <w:tcPr>
            <w:tcW w:w="1590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</w:tr>
      <w:tr w:rsidR="00486905" w:rsidRPr="001150D6" w:rsidTr="00614EBA">
        <w:trPr>
          <w:trHeight w:val="227"/>
        </w:trPr>
        <w:tc>
          <w:tcPr>
            <w:tcW w:w="7012" w:type="dxa"/>
          </w:tcPr>
          <w:p w:rsidR="00486905" w:rsidRPr="001150D6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1150D6">
              <w:rPr>
                <w:rStyle w:val="FontStyle47"/>
                <w:sz w:val="22"/>
                <w:szCs w:val="22"/>
              </w:rPr>
              <w:t>налоговые льготы для СО НКО и организаций, предоставляющим им благотворительные пожертвования</w:t>
            </w:r>
          </w:p>
        </w:tc>
        <w:tc>
          <w:tcPr>
            <w:tcW w:w="1605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  <w:tc>
          <w:tcPr>
            <w:tcW w:w="1590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</w:tr>
      <w:tr w:rsidR="00486905" w:rsidRPr="001150D6" w:rsidTr="00614EBA">
        <w:trPr>
          <w:trHeight w:val="227"/>
        </w:trPr>
        <w:tc>
          <w:tcPr>
            <w:tcW w:w="7012" w:type="dxa"/>
          </w:tcPr>
          <w:p w:rsidR="00486905" w:rsidRPr="001150D6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1150D6">
              <w:rPr>
                <w:rStyle w:val="FontStyle47"/>
                <w:sz w:val="22"/>
                <w:szCs w:val="22"/>
              </w:rPr>
              <w:t>предоставление недвижимого имущества в аренду на льготных у</w:t>
            </w:r>
            <w:r w:rsidRPr="001150D6">
              <w:rPr>
                <w:rStyle w:val="FontStyle47"/>
                <w:sz w:val="22"/>
                <w:szCs w:val="22"/>
              </w:rPr>
              <w:t>с</w:t>
            </w:r>
            <w:r w:rsidRPr="001150D6">
              <w:rPr>
                <w:rStyle w:val="FontStyle47"/>
                <w:sz w:val="22"/>
                <w:szCs w:val="22"/>
              </w:rPr>
              <w:t>ловиях или в безвозмездное пользование</w:t>
            </w:r>
          </w:p>
        </w:tc>
        <w:tc>
          <w:tcPr>
            <w:tcW w:w="1605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  <w:tc>
          <w:tcPr>
            <w:tcW w:w="1590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</w:tr>
      <w:tr w:rsidR="00486905" w:rsidRPr="001150D6" w:rsidTr="00614EBA">
        <w:trPr>
          <w:trHeight w:val="227"/>
        </w:trPr>
        <w:tc>
          <w:tcPr>
            <w:tcW w:w="7012" w:type="dxa"/>
          </w:tcPr>
          <w:p w:rsidR="00486905" w:rsidRPr="001150D6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1150D6">
              <w:rPr>
                <w:rStyle w:val="FontStyle47"/>
                <w:sz w:val="22"/>
                <w:szCs w:val="22"/>
              </w:rPr>
              <w:t>информационная поддержка СО НКО (в СМИ, социальная реклама, издание информационных материалов)</w:t>
            </w:r>
          </w:p>
        </w:tc>
        <w:tc>
          <w:tcPr>
            <w:tcW w:w="1605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  <w:tc>
          <w:tcPr>
            <w:tcW w:w="1590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</w:tr>
      <w:tr w:rsidR="00486905" w:rsidRPr="001150D6" w:rsidTr="00614EBA">
        <w:trPr>
          <w:trHeight w:val="227"/>
        </w:trPr>
        <w:tc>
          <w:tcPr>
            <w:tcW w:w="7012" w:type="dxa"/>
          </w:tcPr>
          <w:p w:rsidR="00486905" w:rsidRPr="001150D6" w:rsidRDefault="00486905" w:rsidP="00614EBA">
            <w:pPr>
              <w:pStyle w:val="Style41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1150D6">
              <w:rPr>
                <w:rStyle w:val="FontStyle47"/>
                <w:sz w:val="22"/>
                <w:szCs w:val="22"/>
              </w:rPr>
              <w:t xml:space="preserve">консультационная, образовательная поддержка СО НКО </w:t>
            </w:r>
          </w:p>
        </w:tc>
        <w:tc>
          <w:tcPr>
            <w:tcW w:w="1605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  <w:tc>
          <w:tcPr>
            <w:tcW w:w="1590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</w:tr>
      <w:tr w:rsidR="00486905" w:rsidRPr="001150D6" w:rsidTr="00614EBA">
        <w:trPr>
          <w:trHeight w:val="227"/>
        </w:trPr>
        <w:tc>
          <w:tcPr>
            <w:tcW w:w="7012" w:type="dxa"/>
          </w:tcPr>
          <w:p w:rsidR="00486905" w:rsidRPr="001150D6" w:rsidRDefault="00486905" w:rsidP="00614EBA">
            <w:pPr>
              <w:pStyle w:val="Style41"/>
              <w:widowControl/>
              <w:spacing w:line="240" w:lineRule="auto"/>
              <w:rPr>
                <w:sz w:val="22"/>
                <w:szCs w:val="22"/>
              </w:rPr>
            </w:pPr>
            <w:r w:rsidRPr="001150D6">
              <w:rPr>
                <w:sz w:val="22"/>
                <w:szCs w:val="22"/>
              </w:rPr>
              <w:t>участие СО НКО в работе общественных палат, советов</w:t>
            </w:r>
          </w:p>
        </w:tc>
        <w:tc>
          <w:tcPr>
            <w:tcW w:w="1605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  <w:tc>
          <w:tcPr>
            <w:tcW w:w="1590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</w:tr>
      <w:tr w:rsidR="00486905" w:rsidRPr="001150D6" w:rsidTr="00614EBA">
        <w:trPr>
          <w:trHeight w:val="227"/>
        </w:trPr>
        <w:tc>
          <w:tcPr>
            <w:tcW w:w="7012" w:type="dxa"/>
          </w:tcPr>
          <w:p w:rsidR="00486905" w:rsidRPr="001150D6" w:rsidRDefault="00486905" w:rsidP="00614EBA">
            <w:pPr>
              <w:pStyle w:val="Style41"/>
              <w:widowControl/>
              <w:spacing w:line="240" w:lineRule="auto"/>
              <w:rPr>
                <w:sz w:val="22"/>
                <w:szCs w:val="22"/>
              </w:rPr>
            </w:pPr>
            <w:r w:rsidRPr="001150D6">
              <w:rPr>
                <w:rStyle w:val="FontStyle47"/>
                <w:sz w:val="22"/>
                <w:szCs w:val="22"/>
              </w:rPr>
              <w:t>общественная экспертиза законов и нормативных правовых актов в части деятельности СО НКО</w:t>
            </w:r>
          </w:p>
        </w:tc>
        <w:tc>
          <w:tcPr>
            <w:tcW w:w="1605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  <w:tc>
          <w:tcPr>
            <w:tcW w:w="1590" w:type="dxa"/>
          </w:tcPr>
          <w:p w:rsidR="00486905" w:rsidRPr="001150D6" w:rsidRDefault="00486905" w:rsidP="00614EBA">
            <w:pPr>
              <w:rPr>
                <w:bCs/>
              </w:rPr>
            </w:pPr>
          </w:p>
        </w:tc>
      </w:tr>
      <w:tr w:rsidR="00486905" w:rsidRPr="00CC185E" w:rsidTr="00614EBA">
        <w:trPr>
          <w:trHeight w:val="227"/>
        </w:trPr>
        <w:tc>
          <w:tcPr>
            <w:tcW w:w="7012" w:type="dxa"/>
          </w:tcPr>
          <w:p w:rsidR="00486905" w:rsidRPr="002F391B" w:rsidRDefault="00486905" w:rsidP="00614EBA">
            <w:pPr>
              <w:pStyle w:val="Style41"/>
              <w:widowControl/>
              <w:spacing w:line="240" w:lineRule="auto"/>
              <w:rPr>
                <w:sz w:val="22"/>
                <w:szCs w:val="22"/>
              </w:rPr>
            </w:pPr>
            <w:r w:rsidRPr="001150D6">
              <w:rPr>
                <w:rStyle w:val="FontStyle47"/>
                <w:sz w:val="22"/>
                <w:szCs w:val="22"/>
              </w:rPr>
              <w:t>участие СО НКО  в работе попечительских (общественных, набл</w:t>
            </w:r>
            <w:r w:rsidRPr="001150D6">
              <w:rPr>
                <w:rStyle w:val="FontStyle47"/>
                <w:sz w:val="22"/>
                <w:szCs w:val="22"/>
              </w:rPr>
              <w:t>ю</w:t>
            </w:r>
            <w:r w:rsidRPr="001150D6">
              <w:rPr>
                <w:rStyle w:val="FontStyle47"/>
                <w:sz w:val="22"/>
                <w:szCs w:val="22"/>
              </w:rPr>
              <w:t xml:space="preserve">дательных) советов государственных и муниципальных учреждений </w:t>
            </w:r>
            <w:r w:rsidRPr="001150D6">
              <w:rPr>
                <w:rStyle w:val="FontStyle47"/>
                <w:sz w:val="22"/>
                <w:szCs w:val="22"/>
              </w:rPr>
              <w:lastRenderedPageBreak/>
              <w:t>социальной сферы</w:t>
            </w:r>
          </w:p>
        </w:tc>
        <w:tc>
          <w:tcPr>
            <w:tcW w:w="1605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  <w:tc>
          <w:tcPr>
            <w:tcW w:w="1590" w:type="dxa"/>
          </w:tcPr>
          <w:p w:rsidR="00486905" w:rsidRPr="00CC185E" w:rsidRDefault="00486905" w:rsidP="00614EBA">
            <w:pPr>
              <w:rPr>
                <w:bCs/>
              </w:rPr>
            </w:pPr>
          </w:p>
        </w:tc>
      </w:tr>
    </w:tbl>
    <w:p w:rsidR="00486905" w:rsidRDefault="00486905" w:rsidP="00486905">
      <w:pPr>
        <w:autoSpaceDE w:val="0"/>
        <w:autoSpaceDN w:val="0"/>
        <w:adjustRightInd w:val="0"/>
        <w:contextualSpacing/>
        <w:rPr>
          <w:b/>
          <w:bCs/>
        </w:rPr>
      </w:pPr>
    </w:p>
    <w:p w:rsidR="00486905" w:rsidRPr="00507DC2" w:rsidRDefault="00486905" w:rsidP="00594FEF">
      <w:pPr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b/>
          <w:bCs/>
        </w:rPr>
      </w:pPr>
      <w:r w:rsidRPr="00507DC2">
        <w:rPr>
          <w:b/>
          <w:bCs/>
        </w:rPr>
        <w:t>ОЦЕНИТЕ ХАРАКТЕР ВЗАИМОДЕЙСТВИЯ ОРГАНОВ ВЛАСТИ И НКО</w:t>
      </w:r>
      <w:r>
        <w:rPr>
          <w:b/>
          <w:bCs/>
        </w:rPr>
        <w:t>. Выбер</w:t>
      </w:r>
      <w:r>
        <w:rPr>
          <w:b/>
          <w:bCs/>
        </w:rPr>
        <w:t>и</w:t>
      </w:r>
      <w:r>
        <w:rPr>
          <w:b/>
          <w:bCs/>
        </w:rPr>
        <w:t>те в каждой строке один вариант ответа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5"/>
        <w:gridCol w:w="1429"/>
        <w:gridCol w:w="1250"/>
        <w:gridCol w:w="851"/>
      </w:tblGrid>
      <w:tr w:rsidR="00486905" w:rsidRPr="00CC185E" w:rsidTr="00614EBA">
        <w:tc>
          <w:tcPr>
            <w:tcW w:w="6785" w:type="dxa"/>
          </w:tcPr>
          <w:p w:rsidR="00486905" w:rsidRPr="00507DC2" w:rsidRDefault="00486905" w:rsidP="00614EBA">
            <w:pPr>
              <w:rPr>
                <w:b/>
              </w:rPr>
            </w:pPr>
            <w:r w:rsidRPr="00507DC2">
              <w:rPr>
                <w:b/>
              </w:rPr>
              <w:t>Варианты</w:t>
            </w:r>
          </w:p>
        </w:tc>
        <w:tc>
          <w:tcPr>
            <w:tcW w:w="1429" w:type="dxa"/>
          </w:tcPr>
          <w:p w:rsidR="00486905" w:rsidRPr="00507DC2" w:rsidRDefault="00486905" w:rsidP="00614EBA">
            <w:pPr>
              <w:rPr>
                <w:b/>
                <w:sz w:val="20"/>
              </w:rPr>
            </w:pPr>
            <w:r w:rsidRPr="00507DC2">
              <w:rPr>
                <w:b/>
                <w:sz w:val="20"/>
              </w:rPr>
              <w:t>Да, таких большинство</w:t>
            </w:r>
          </w:p>
        </w:tc>
        <w:tc>
          <w:tcPr>
            <w:tcW w:w="1250" w:type="dxa"/>
          </w:tcPr>
          <w:p w:rsidR="00486905" w:rsidRPr="00507DC2" w:rsidRDefault="00486905" w:rsidP="00614EBA">
            <w:pPr>
              <w:rPr>
                <w:b/>
                <w:sz w:val="20"/>
              </w:rPr>
            </w:pPr>
            <w:r w:rsidRPr="00507DC2">
              <w:rPr>
                <w:b/>
                <w:sz w:val="20"/>
              </w:rPr>
              <w:t>Да, но таких мало</w:t>
            </w:r>
          </w:p>
        </w:tc>
        <w:tc>
          <w:tcPr>
            <w:tcW w:w="851" w:type="dxa"/>
          </w:tcPr>
          <w:p w:rsidR="00486905" w:rsidRPr="00507DC2" w:rsidRDefault="00486905" w:rsidP="00614EBA">
            <w:pPr>
              <w:rPr>
                <w:b/>
                <w:sz w:val="20"/>
              </w:rPr>
            </w:pPr>
            <w:r w:rsidRPr="00507DC2">
              <w:rPr>
                <w:b/>
                <w:sz w:val="20"/>
              </w:rPr>
              <w:t>Таких нет</w:t>
            </w:r>
          </w:p>
        </w:tc>
      </w:tr>
      <w:tr w:rsidR="00486905" w:rsidRPr="00CC185E" w:rsidTr="00614EBA">
        <w:tc>
          <w:tcPr>
            <w:tcW w:w="6785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 w:rsidRPr="00020528">
              <w:rPr>
                <w:b/>
                <w:bCs/>
              </w:rPr>
              <w:t>НКО</w:t>
            </w:r>
            <w:r w:rsidRPr="00507DC2">
              <w:rPr>
                <w:bCs/>
              </w:rPr>
              <w:t xml:space="preserve"> активно сотрудничают с органами власти, помогают им в решении социальных проблем</w:t>
            </w:r>
          </w:p>
        </w:tc>
        <w:tc>
          <w:tcPr>
            <w:tcW w:w="1429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50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6785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 w:rsidRPr="00020528">
              <w:rPr>
                <w:b/>
                <w:bCs/>
              </w:rPr>
              <w:t>Органы власти</w:t>
            </w:r>
            <w:r w:rsidRPr="00507DC2">
              <w:rPr>
                <w:bCs/>
              </w:rPr>
              <w:t xml:space="preserve"> активно сотрудничают с НКО, помогают им в решении социальных проблем </w:t>
            </w:r>
          </w:p>
        </w:tc>
        <w:tc>
          <w:tcPr>
            <w:tcW w:w="1429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50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6785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 w:rsidRPr="00020528">
              <w:rPr>
                <w:b/>
                <w:bCs/>
              </w:rPr>
              <w:t>НКО</w:t>
            </w:r>
            <w:r w:rsidRPr="00507DC2">
              <w:rPr>
                <w:bCs/>
              </w:rPr>
              <w:t xml:space="preserve"> не сотрудничают, но и не конфликтуют с органами власти </w:t>
            </w:r>
          </w:p>
        </w:tc>
        <w:tc>
          <w:tcPr>
            <w:tcW w:w="1429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50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6785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 w:rsidRPr="00507DC2">
              <w:rPr>
                <w:bCs/>
              </w:rPr>
              <w:t>Органы власти не сотрудничают, но и не конфликтуют с НКО</w:t>
            </w:r>
          </w:p>
        </w:tc>
        <w:tc>
          <w:tcPr>
            <w:tcW w:w="1429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50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6785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 w:rsidRPr="00020528">
              <w:rPr>
                <w:b/>
                <w:bCs/>
              </w:rPr>
              <w:t>НКО</w:t>
            </w:r>
            <w:r w:rsidRPr="00507DC2">
              <w:rPr>
                <w:bCs/>
              </w:rPr>
              <w:t xml:space="preserve"> конфликтуют (борются) с органами власти, пытаются активно защищать свои интересы </w:t>
            </w:r>
          </w:p>
        </w:tc>
        <w:tc>
          <w:tcPr>
            <w:tcW w:w="1429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50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6785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 w:rsidRPr="00020528">
              <w:rPr>
                <w:b/>
                <w:bCs/>
              </w:rPr>
              <w:t>Органы власти</w:t>
            </w:r>
            <w:r w:rsidRPr="00507DC2">
              <w:rPr>
                <w:bCs/>
              </w:rPr>
              <w:t xml:space="preserve"> конфликтуют (борются) с НКО</w:t>
            </w:r>
          </w:p>
        </w:tc>
        <w:tc>
          <w:tcPr>
            <w:tcW w:w="1429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50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6905" w:rsidRPr="00CC185E" w:rsidTr="00614EBA">
        <w:tc>
          <w:tcPr>
            <w:tcW w:w="6785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Другое (укажите, что именно)</w:t>
            </w:r>
          </w:p>
        </w:tc>
        <w:tc>
          <w:tcPr>
            <w:tcW w:w="1429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50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</w:tcPr>
          <w:p w:rsidR="00486905" w:rsidRPr="00507DC2" w:rsidRDefault="00486905" w:rsidP="00614E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486905" w:rsidRPr="00CC185E" w:rsidRDefault="00486905" w:rsidP="00594FE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contextualSpacing/>
        <w:rPr>
          <w:b/>
          <w:bCs/>
        </w:rPr>
      </w:pPr>
      <w:r w:rsidRPr="00CC185E">
        <w:t xml:space="preserve">  </w:t>
      </w:r>
      <w:r w:rsidRPr="00CC185E">
        <w:rPr>
          <w:b/>
          <w:bCs/>
        </w:rPr>
        <w:t>УДОВЛЕТВОРЕНЫ ЛИ ВЫ В ЦЕЛОМ ВЗАИМОДЕЙСТВИЕМ  НКО С ОРГАН</w:t>
      </w:r>
      <w:r w:rsidRPr="00CC185E">
        <w:rPr>
          <w:b/>
          <w:bCs/>
        </w:rPr>
        <w:t>А</w:t>
      </w:r>
      <w:r w:rsidRPr="00CC185E">
        <w:rPr>
          <w:b/>
          <w:bCs/>
        </w:rPr>
        <w:t>МИ ВЛАСТИ?</w:t>
      </w:r>
    </w:p>
    <w:p w:rsidR="00486905" w:rsidRPr="00486D44" w:rsidRDefault="00486905" w:rsidP="00594FEF">
      <w:pPr>
        <w:pStyle w:val="af8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486D44">
        <w:rPr>
          <w:bCs/>
        </w:rPr>
        <w:t>Чаще удовлетворен</w:t>
      </w:r>
    </w:p>
    <w:p w:rsidR="00486905" w:rsidRPr="00486D44" w:rsidRDefault="00486905" w:rsidP="00594FEF">
      <w:pPr>
        <w:pStyle w:val="af8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486D44">
        <w:rPr>
          <w:bCs/>
        </w:rPr>
        <w:t>Когда как, иногда удовлетворен, иногда нет</w:t>
      </w:r>
    </w:p>
    <w:p w:rsidR="00486905" w:rsidRPr="00486D44" w:rsidRDefault="00486905" w:rsidP="00594FEF">
      <w:pPr>
        <w:pStyle w:val="af8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486D44">
        <w:rPr>
          <w:bCs/>
        </w:rPr>
        <w:t>Чаще не удовлетворен</w:t>
      </w:r>
    </w:p>
    <w:p w:rsidR="00486905" w:rsidRPr="00C32764" w:rsidRDefault="00486905" w:rsidP="00594FEF">
      <w:pPr>
        <w:pStyle w:val="af8"/>
        <w:numPr>
          <w:ilvl w:val="0"/>
          <w:numId w:val="11"/>
        </w:numPr>
        <w:suppressAutoHyphens w:val="0"/>
        <w:ind w:left="0" w:firstLine="0"/>
        <w:jc w:val="both"/>
        <w:rPr>
          <w:bCs/>
        </w:rPr>
      </w:pPr>
      <w:r w:rsidRPr="00486D44">
        <w:rPr>
          <w:bCs/>
        </w:rPr>
        <w:t>Затрудняюсь ответить</w:t>
      </w:r>
    </w:p>
    <w:p w:rsidR="00486905" w:rsidRPr="00C56868" w:rsidRDefault="00486905" w:rsidP="00486905">
      <w:pPr>
        <w:jc w:val="both"/>
        <w:rPr>
          <w:bCs/>
        </w:rPr>
      </w:pPr>
      <w:r w:rsidRPr="00C56868">
        <w:rPr>
          <w:b/>
        </w:rPr>
        <w:t>Укажите, пожалуйста, регион  УрФО и город/ населенный пункт, в которых действует ваша организация: ____________________________________________________________________</w:t>
      </w:r>
    </w:p>
    <w:p w:rsidR="00486905" w:rsidRDefault="00486905" w:rsidP="00486905">
      <w:pPr>
        <w:spacing w:before="120"/>
        <w:rPr>
          <w:b/>
        </w:rPr>
      </w:pPr>
      <w:r>
        <w:rPr>
          <w:b/>
        </w:rPr>
        <w:t>Ваша должность в организации:_________________________________________________________</w:t>
      </w:r>
    </w:p>
    <w:p w:rsidR="00486905" w:rsidRDefault="00486905" w:rsidP="00486905">
      <w:pPr>
        <w:rPr>
          <w:b/>
        </w:rPr>
      </w:pPr>
    </w:p>
    <w:p w:rsidR="00486905" w:rsidRPr="00CC185E" w:rsidRDefault="00486905" w:rsidP="00486905">
      <w:pPr>
        <w:jc w:val="center"/>
        <w:rPr>
          <w:b/>
        </w:rPr>
      </w:pPr>
      <w:r w:rsidRPr="00CC185E">
        <w:rPr>
          <w:b/>
        </w:rPr>
        <w:t>СПАСИБО ЗА УЧАСТИЕ!</w:t>
      </w: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614EBA" w:rsidRDefault="00614EBA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486905" w:rsidRDefault="00486905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  <w:r w:rsidRPr="00256E4C">
        <w:rPr>
          <w:b/>
          <w:bCs/>
          <w:sz w:val="28"/>
          <w:szCs w:val="28"/>
        </w:rPr>
        <w:lastRenderedPageBreak/>
        <w:t xml:space="preserve">Приложение 3. </w:t>
      </w:r>
    </w:p>
    <w:p w:rsidR="00486905" w:rsidRPr="00256E4C" w:rsidRDefault="00486905" w:rsidP="00486905">
      <w:pPr>
        <w:shd w:val="clear" w:color="auto" w:fill="FFFFFF"/>
        <w:contextualSpacing/>
        <w:jc w:val="right"/>
        <w:rPr>
          <w:b/>
          <w:bCs/>
          <w:sz w:val="28"/>
          <w:szCs w:val="28"/>
        </w:rPr>
      </w:pPr>
    </w:p>
    <w:p w:rsidR="00486905" w:rsidRDefault="00486905" w:rsidP="00486905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256E4C">
        <w:rPr>
          <w:b/>
          <w:bCs/>
          <w:sz w:val="28"/>
          <w:szCs w:val="28"/>
        </w:rPr>
        <w:t>Распределение ответов экспертов на вопрос «Перечислите, пожалуйста, какие социальные услуги вы оказываете/ планируете оказывать обществу»</w:t>
      </w:r>
    </w:p>
    <w:p w:rsidR="00486905" w:rsidRPr="00256E4C" w:rsidRDefault="00486905" w:rsidP="00486905">
      <w:pPr>
        <w:shd w:val="clear" w:color="auto" w:fill="FFFFFF"/>
        <w:contextualSpacing/>
        <w:jc w:val="center"/>
        <w:rPr>
          <w:bCs/>
          <w:i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486905" w:rsidRPr="00BD1B91" w:rsidTr="00614EBA">
        <w:trPr>
          <w:trHeight w:val="300"/>
        </w:trPr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 xml:space="preserve">Профилактика правонарушений несовершеннолетних. Развитие  </w:t>
            </w:r>
            <w:r>
              <w:rPr>
                <w:color w:val="000000"/>
                <w:lang w:eastAsia="ru-RU"/>
              </w:rPr>
              <w:t xml:space="preserve">добровольчество 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F002D3" w:rsidP="00614EB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r w:rsidR="00486905" w:rsidRPr="00BD1B91">
              <w:rPr>
                <w:color w:val="000000"/>
                <w:lang w:eastAsia="ru-RU"/>
              </w:rPr>
              <w:t>лаготворительность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Благотворительность, поддержка семьи, работа с молодежью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Поисковая деятельность, военно-патриотическое воспитание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-психологическая помощь детям, подросткам и взрослым с гематологическими заболеваниями; - финансовая помощь отделению гематологии;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Мы оказываем услугу - консультация семей по кредитованию с применением специалистов из банков и риэлтерских контор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консультативная помощь, материальная помощь оказавшимся в трудном положении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общение ветеранов и оказание друг другу моральной и посильной материальной помощи секциями клуба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образовательная деятельность с реабилитационно-социальными мероприятиями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предоставление библиотечных услуг (украинская литература), обучение украинскому языку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материальной помощи социально незащищенным слоям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Работа с трудными подростками по месту жительства, безвозмездная, работа с детьми из малообеспеченных семе. Футбол, туризм, авторская песня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подготовка волонтеров для осуществления помощи людям с инвалидностью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проповедь, миссионерская и благотворительная деятельность, духовно-нравственное воспитание молодежи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1 – образовательные – семинары, тренинги. 2 – консультационные – индивидуальные и групповые. 3 – финансовые – поддержка гражданских инициатив на конкурсной основе. 4 – информационные – распространение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 xml:space="preserve">Проведение мероприятий для наркозависимых 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организация обучения молодых людей, стажировки за рубежом, приглашение иностранных специалистов для проведения обучающих программ для студентов, организация выставок и т.д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пропаганда ЗОЖ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гражданам в решении социально-бытовых проблем, защита их прав и интересов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социальная поддержка и защита граждан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решение проблем благоустройства, быта и жизнеобеспечения жителей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Содействие в реализации права на свободу вероисповедания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в организации и реализации мероприятий различной направленности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мероприятия по социально-экономическому развитию</w:t>
            </w:r>
            <w:r>
              <w:rPr>
                <w:color w:val="000000"/>
                <w:lang w:eastAsia="ru-RU"/>
              </w:rPr>
              <w:t xml:space="preserve"> г. </w:t>
            </w:r>
            <w:r w:rsidRPr="00BD1B91">
              <w:rPr>
                <w:color w:val="000000"/>
                <w:lang w:eastAsia="ru-RU"/>
              </w:rPr>
              <w:t>Нового Уренгоя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научных, спортивных и интеллектуально-развлекательных мероприятий для жителей Нового Уренгоя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научных, спортивных и интеллектуально-развлекательных мероприятий для жителей Нового Уренгоя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мероприятий по организации досуга подростков и молодежи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мероприятия, направленные на объединение активной молодежи и участие ее в жизни региона, защита и реализация прав молодежи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юридическое консультирование, планируется издание буклетов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 xml:space="preserve">Организация и реализация досуговых мероприятий, разработка программ и проектов для </w:t>
            </w:r>
            <w:r w:rsidRPr="00BD1B91">
              <w:rPr>
                <w:color w:val="000000"/>
                <w:lang w:eastAsia="ru-RU"/>
              </w:rPr>
              <w:lastRenderedPageBreak/>
              <w:t>молодёжи поселения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lastRenderedPageBreak/>
              <w:t>военно-патриотические  мероприятия, патриотическое воспитание молодежи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мероприятия военно-патриотического характера,  духовное развитие молодежи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Содействие молодым в реализации их творческих, научных и предпринимательских проектов. Оказывается финансовая и консультативная помощь. Организация конкурса инновационных образовательных проектов.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Возможность общения одиноким пожилым людям, возможность приложить их силы, вести активный образ жизни, воспитание молодежи, сохранение исторического и культурного наследия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массовых спортивных мероприятий и соревнований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различных развивающих мероприятий для молодежи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мероприятий по объединению молодежи для совместного решения проблем и защиты своих интересов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защита здо</w:t>
            </w:r>
            <w:r w:rsidRPr="00BD1B91">
              <w:rPr>
                <w:color w:val="000000"/>
                <w:lang w:eastAsia="ru-RU"/>
              </w:rPr>
              <w:t>ровья, интересов и прав детей, их социального положения, духовно-нравственное воспитание и развитие детей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Шефская помощь ветеранам ВОВ, труженикам тыла, вдовам погибших, участникам локальных воин, инвалидам; организация досуга с подростками неблагополучных семей;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матпомощь, выдача тмц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 семинаров конференций для социально ориентированных некоммерческих организаций, проведение научных конференций на различные тематики для жителей ЯНАО и России, консультирование НКО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 семинаров конференций для социально ориентированных некоммерческих организаций, проведение научных конференций на различные тематики для жителей ЯНАО и России, консультирование НКО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научные исследования и разработки в области естественных и технических наук;- научные исследования и разработки в области общественных и гуманитарных наук;- издательская деятельность;- рекламная деятельность;- деятельность по созданию и использованию баз данных и информационных ресурсов;- разработка программного обеспечения и консультирование в этой области;- консультационная деятельность в области права, бухгалтерского учета и аудита;- консультирование по вопросам коммерческой деятельности и управления;- наем рабочей силы и подбор персонала;- управление деятельностью в области фундаментальных исследований;- регулирование и содействие эффективному ведению экономической деятельности, деятельность в области региональной, национальной и молодежной политики;- физкультурно-оздоровительная деятельность;- деятельность в области архитектуры, инженерно-техническое проектирование в промышленности и строительстве;- испытания и анализ в научных областях;- образование для взрослых и прочие виды образования;- деятельность информационных агентств;- деятельность в области искусства; а также иной деятельностью, не запрещенной законодательством Российской Федерации.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Восстановительный центр, реабилитационный центр, соц. сопровождение людей в трудной жизненной ситуации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Оздоровление населения при помощи закаливания, физической культуры и спорта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обучение плаванию, закаливанию, оздоровлению населения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прав членов общества, патриотическое воспитание молодёжи города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медикам по уходу за тяжелыми больными (в том числе детьми) в лечебных заведениях и на дому. Помощь участковым врачам во время эпидемий гриппа. Поддержка талантливых и особых детей (проведением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Адресная помощь, подготовка и проведение досуговых мероприятий, организация акций добровольческих, распространение буклетов и листовок, расклейка объявлений.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lastRenderedPageBreak/>
              <w:t>Помощь горожанам, оказывающим содействие в поиске новых хозяев бездомным животным, стерилизация и кастрация бездомных животных, поиск им хозяев, консультирование населения по телефону горячей линии (о клиниках города, дрессуре, способах помощи животным)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прав работников через заключение трудового соглашения и коллективного договора.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Экологическая защита населения. Проведение природоохранных мероприятий.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детям с заболеванием центральной нервной системы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Реабилитация и социальная адаптация детей-инвалидов, оказание их семьям социальной поддержки создание детям-инвалидам равных возможностей для участия во всех сферах жизни общества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развитие танцевального спорта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материальной и иной помощи детям, больным онкологическими заболеваниями, их семьям, а также медицинским учреждениям, реализующим программы по лечению и уходу за такого рода детьми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Развитие культурного наследия, социальная поддержка и защита граждан, благотворительная помощь малоимущим, многодетным семьям, инвалидам  и сиротам.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прав граждан в полном объеме (юридич., социальная)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развитие воспитанников детских домов, школ-интернатов и детей из неблагополучных семей, проживающих на территории Свердловской области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прав женщин и детей, пострадавших от домашнего насилия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Юридические консультации по вопросам ЖКХ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Содействие детям –сиротам и детям , оставшимся без попечения родителей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религиозно-нравственное воспитание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Реализация и защита прав инвалидов-участников боевых действий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Популяризация истории  России и Тюменской области, сохранение культурного наследия народов России, просветительская работа с населением, патриотическое и спортивное воспитание молодежи, пропаганда здо</w:t>
            </w:r>
            <w:r>
              <w:rPr>
                <w:color w:val="000000"/>
                <w:lang w:eastAsia="ru-RU"/>
              </w:rPr>
              <w:t xml:space="preserve">рового образа жизни 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просвещение, воспитание, социальная работа, реабилитация, психологическая помощь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соревнований по интеллектуальным играм, образовательные программы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поддержка одаренных и талантливых детей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поддержка людей с ограниченными возможностями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мероприятия по поддержке  и защите прав инвалидов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бездомных животных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бездомных животных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контроль за соблюдением законодательства в сфере защиты прав граждан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военно-патриотические мероприятия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деятельность по защите прав и свобод человека и гражданина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мероприятия, направленные на социально-экономическое развитие г. Нового Уренгоя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Обучение, консультирование, просвещение Всесторонняя помощь людям, оказавшимся в трудной жизненной ситуации. Социальная реабилитация инвалидов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военно-патриотические  мероприятия, помощь ветеранам, участникам боевых действий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изучение и ознакомление с наследием российской исламской культурной традиции, объединение представителей исламской культурной традиции для противодействия проникновению экстремистских религиозно-полит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военно-патриотическое воспитание, охрана порядка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мероприятия по сохранению и развитию национальных традиций, самобытности и языка, культурного наследия, содействие в защите и реализации гражданских прав и социально-</w:t>
            </w:r>
            <w:r w:rsidRPr="00BD1B91">
              <w:rPr>
                <w:color w:val="000000"/>
                <w:lang w:eastAsia="ru-RU"/>
              </w:rPr>
              <w:lastRenderedPageBreak/>
              <w:t>культурного развития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lastRenderedPageBreak/>
              <w:t>мероприятия по сохранению и развитию национальных культурных и духовных традиций, воспитание здорового молодого поколения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лиц с психическими нарушениями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учебные семинары и проповеди, воспитание подрастающего поколения, мероприятия, направленные на пропаганду христианских ценностей, здорового образа жизни среди молодежи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семьям, воспитывающим детей с особенностями в развитии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семьям, воспитывающим детей с особенностями в развитии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мероприятия по пропаганде здорового образа жизни, организация досуга, патриотическое воспитание молодежи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пропаганда здорового образа жизни, мероприятия по борьбе с употреблением наркотиков, просветительская деятельность, духовно-нравственное воспитание подростков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детям-сиротам, детям в трудной жизненной ситуации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материальной, психологической, социальной поддержки ветеранам Афганской и Чеченских войн. Воспитание патриотизма среди подрастающего поколения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Содействие и  поддержка в реализации прав и льгот ветеранов ВОВ, организация досуга ветеранов.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просветительская работа: выступление с лекциями,  проведение конференций,  круглых столов, работа в общественных советах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материальной и иной помощи детям, больным онкологическими заболеваниями, их семьям, а также медицинским учреждениям, реализующим программы по лечению и уходу за такого рода детьми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мероприятия для инвалидов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Услуга - блага, предоставляемые в форме деятельности, обязательно осуществляемой при взаимодействии поставщика и потребителя): Поддержка и защита детей и молодёжи до 30 лет с органическим поражением головного мозга и центральной нервной системы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 национальных культурно-массовых мероприятий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консультационной помощи мигрантам и вынужденным переселенцам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организация культурно-массовых и спортивных мероприятий для детей и взрослых, информирование жителей по вопросам, организация мероприятий направленных на поддержание общественной безопасности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 xml:space="preserve">Социально – психологическая поддержка ВИЧ – инфицированных,  санитарно – просветительная работа с населением города и области, в молодёжной среде, среди групп риска 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в организации лечения детей с заболеваниями ЦНС, сбор средств у населения, организация лечения детей, организация праздников для детей с заболеваниями и пр.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Поддержка и защита детей и молодёжи до 30 лет с органическим поражением головного мозга и центральной нервной системы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Поддержка и защита детей и молодёжи до 30 лет с органическим поражением головного мозга и центральной нервной системы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спортивных соревнований, развитие детей и подростков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организация школьных количеств, проведение экологических экскурсий, проведение выставок, бесед о природе, семинары по экологическому воспитанию, издание экологических пособий, экологических экспедиций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подготовка спортивных, издание методических материалов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физкультурно-оздоровительная деятельность детей и подростков, проведение спортивных соревнований,  пропаганда здорового образа жизни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 xml:space="preserve">Создание культурных центров, фондов, учреждений и организаций культуры и </w:t>
            </w:r>
            <w:r w:rsidRPr="00BD1B91">
              <w:rPr>
                <w:color w:val="000000"/>
                <w:lang w:eastAsia="ru-RU"/>
              </w:rPr>
              <w:lastRenderedPageBreak/>
              <w:t xml:space="preserve">образования; ознакомление жителей города Кургана с национальной культурой, традициями и историей Белоруссии; возрождение 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lastRenderedPageBreak/>
              <w:t>Оказание помощи, поддержка инвалидам, организация досуговых мероприятий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Благотворительная помощь медико-социального характера пожилым, инвалидам, одиноким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Патриотическое воспитание молодежи, создание музея боевой славы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организация отдыха населения, проведение мероприятий, направленных на пропаганду здорового образа жизни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муниципальные услуги: предоставление социальных выплат по улучшению жилищных условий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консультирование, методическая помощь, организационная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 xml:space="preserve">Налаживание конструктивного взаимодействия общества и органов власти, информирование с целью повышения общественной безопасности, меры понимания происходящих процессов, управление жизнью 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в организации проводятся массовые досуговые мероприятия, оказывается помощь социальна, улучшаем жизнедеятельность жителя района, одиноким, инвалидам, многодетным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Профилактика дорожно-транспортных происшествий среди населения Челябинской области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помощи  семьям и детям, оказавшимся в трудной жизненной ситуации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родителям детей –</w:t>
            </w:r>
            <w:r>
              <w:rPr>
                <w:color w:val="000000"/>
                <w:lang w:eastAsia="ru-RU"/>
              </w:rPr>
              <w:t xml:space="preserve"> </w:t>
            </w:r>
            <w:r w:rsidRPr="00BD1B91">
              <w:rPr>
                <w:color w:val="000000"/>
                <w:lang w:eastAsia="ru-RU"/>
              </w:rPr>
              <w:t>инвалидов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обучающих мероприятий по формированию  толерантности к другим национальностям, оказание консультаций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обучающих мероприятий по формированию  толерантности к другим национальностям, оказание консультаций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обучающих мероприятий по формированию  толерантности к другим национальностям, оказание консультаций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Экологическое просвещение населения,  организация участия населения в экологических акциях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услуги в сфере культуры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Поддержка и осуществление мероприятий, направленных на защиту семьи, материнства, детства, многодетных семей, находящихся в тяжелых  жизненных ситуациях, достоинства личности, нравственных и моральных устоев общества, его культурных и исторических традиций, охрану здоровья, конституционных прав и свобод человека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психолог, юридическая консультация, защита интересов (прав) женщин, мероприятия по поддержке семьи и детства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родителям детей с проблемами развития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- создание условий для реабилитации и интеграции  инвалидов, в первую очередь детей-инвалидов и молодых людей (из числа инвалидов), в жизнь общества; - удовлетворение информационных потребностей молод</w:t>
            </w:r>
            <w:r>
              <w:rPr>
                <w:color w:val="000000"/>
                <w:lang w:eastAsia="ru-RU"/>
              </w:rPr>
              <w:t>ежи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Подготовка кадров для работы в системе оздоровительных лагерей,  Организация волонтерской деятельности, Предоставление информации для молодежи и о молодежи, Участие в развитие детского молодежного общ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пропаганда здорового образа жизни, профилактика наркомании и ВИЧ инфекции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реабилитационной помощи и поддержки ветеранам, семьям погибших в Афганистане.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выдача справочной информации, учет нуждающихся в улучшении жилищных условий, нотариальное оформление документов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 xml:space="preserve">Работа  с молодежью, подрастающим поколением. Организация досуговых клубов, спортивных секций, творческих кружков, учебных курсов и летних детских лагерей на базе </w:t>
            </w:r>
            <w:r w:rsidRPr="00BD1B91">
              <w:rPr>
                <w:color w:val="000000"/>
                <w:lang w:eastAsia="ru-RU"/>
              </w:rPr>
              <w:lastRenderedPageBreak/>
              <w:t>ресурсов нашего клуба.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lastRenderedPageBreak/>
              <w:t>поддержка юных спортсменов, организация спортивных мероприятий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- создание условий для реабилитации и интеграции  инвалидов, в первую очередь детей-инвалидов и молодых людей (из числа инвалидов), в жизнь общества; - удовлетворение информационных потребностей молод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Организация реализует ряд программ и проектов, целевой аудиторией которых является, как правило, молодежь в возрасте от 14 до 30 лет: Обучающие проекты (Школы волонтёров, вожатых, инструкторов и лидеров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Социальная реабилитация алко и наркозависимых, профилактика  СПИДа  и  наркомании, работа с лицами БОМЖ.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Развитие инвалидного спорта, популяризация спорта среди инвалидов, адаптация инвалидов посредством привлечения к спортивной жизни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Поддержка соц. проектов, Поддержка талантливых детей. Благоустройство территории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Интеграция и реабилитация ветеранов и инвалидов войн, членов их семей и членов семей погибших воинов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-Оказание юридических и психологических консультаций. -Моральная и информационная поддержка женщин, оказавшихся в трудной жизненной ситуации.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Организация экскурсионных поездок и путешествий, - Организация культурно-массовых мероприятий, - Информационные, консультационные и юридические услуги, -Проведение благотворительных акций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Услуги по сурдопереводу для инвалидов по слуху, Выражение и защита законных прав и интересов инвалидов по слуху, Социальная реабилитация глухих, Психологическая помощь инвалидам по слуху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 xml:space="preserve">1.Пропаганда ответственного и гуманного отношения к «братьям нашим меньшим»; 2. Помощь животным, как владельческим, так и бездомным, попавшим в  тяжелую ситуацию, в том числе и ветеринарная.3.   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осуществляем взносы муниципального образования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помощи и поддержки ветеранам, семьям погибших в Афганистане, реабилитационная помощь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- создание условий для реабилитации и интеграции  инвалидов, в первую очередь детей-инвалидов и молодых людей (из числа инвалидов), в жизнь общества; - удовлетворение информационных потребностей молод</w:t>
            </w:r>
            <w:r>
              <w:rPr>
                <w:color w:val="000000"/>
                <w:lang w:eastAsia="ru-RU"/>
              </w:rPr>
              <w:t>ежи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воспитание общества в направлении духовности и толерантности, взаимопонимания и взаимопомощи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- создание условий для реабилитации и интеграции  инвалидов, в первую очередь детей-инвалидов и молодых людей (из числа инвалидов), в жизнь общества; - удовлетворение информационных потребностей молод</w:t>
            </w:r>
            <w:r>
              <w:rPr>
                <w:color w:val="000000"/>
                <w:lang w:eastAsia="ru-RU"/>
              </w:rPr>
              <w:t>ежи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услуг населению средствами физической культуры и спорта, оказание услуг в привлечении молодежи к полезному проведению свободного времени.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образовательные программы для молодежи, проведение массовых мероприятий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бездомных животных, организация акция по устройству бездомных животных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помощи родителям детей-инвалидов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Дополнительное образование детей 7-17 лет в сфере дорожной грамотности. Бесплатное обучение детей и подростков с 1 по 9 класс правилам безопасного поведения на дороге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1 – помощь ветеранам, инвалидам, вдовам. 2 – очистка мест захоронений, обелисков, памятников ВОВ.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прав и интересов граждан, социальная поддержка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Популяризация дзюдо, содействие  в развитии массового спорта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военнослужащим, ветеранам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lastRenderedPageBreak/>
              <w:t>развивающие конкурсы для молодежи,  интеллектуальные  мероприятия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развивающие конкурсы для молодежи,  интеллектуальные  мероприятия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Сбор вещей для малообеспеченных семей, помощь ветеранам ВОВ, их вдовам и труженикам тыла, уход за мемориальными зонами,  проектная деятельность, благоустройство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Сбор вещей для малообеспеченных семей, помощь ветеранам ВОВ, их вдовам и труженикам тыла, уход за мемориальными зонами,  проектная деятельность, благоустройство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  мероприятий по возрождению и сохранению национального культурно-исторического наследия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Содействие средствами физической культуры и  спорта  успешной реабилитации, адаптации  и интеграции в общество  лиц с умственной отсталостью.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Оказываем финансовую благотворительную помощь физическим и юридическим лица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 национальных культурно-массовых мероприятий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Спортивно-патриотическое воспитание молодежи, развитие физических, волевых и моральных качеств, подготовка юношей к службе в ВС РФ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Информирование населения в сфере ЖКХ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родителям детей больных сахарным диабетом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фонд помощи животным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профилактика наркомании, алкоголизма, табакокурения, ВИЧ/СПИДа в детско-молодежной среде, нравственное воспитание молодежи, пропаганда здорового образа жизни. Разработка и проведение лекций, тренингов. Проведение месячников, декад, недель, акций, мероприятий, посвященных памятным датам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юридическая консультация, консультации психолога, информационно-просветительские мероприятия, спортивно-оздоровительные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тренировочный процесс на территории района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 прав  и  интересов  потребителей, проведение  независимой экспертизы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 прав  и  интересов  потребителей, проведение  независимой экспертизы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детям-сиротам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детям-сиротам а также семьям группы риска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детям-сиротам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помощь  людям с ограниченными физическими возможностями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медико-реабилитационные услуги - обследование больных у медицинских специалистов, пропаганда здорового образа жизни, консультации врачей, специалистов, развитие системы ЛФК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подготовка к действиям в условиях ЧС; подготовка к службе в армии; социальная адаптация военнослужащих, уволенных в запас; поддержка военнослужащих в период военной службы; развитие военно-прикладных видов спорта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детско-юношеский туризм, охрана историко-культурного наследия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 xml:space="preserve">Безвозмездное предоставление оборудования для занятий армспортом для школ и секций армспорта, организация семинаров и тренингов, соревнований по армспорту, подготовка судейских специалистов 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Дополнительное образование детей в детских музыкальных и художественных школах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дополнительное образование детей в детских музыкальных и художественных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помощи детям –</w:t>
            </w:r>
            <w:r>
              <w:rPr>
                <w:color w:val="000000"/>
                <w:lang w:eastAsia="ru-RU"/>
              </w:rPr>
              <w:t xml:space="preserve"> </w:t>
            </w:r>
            <w:r w:rsidRPr="00BD1B91">
              <w:rPr>
                <w:color w:val="000000"/>
                <w:lang w:eastAsia="ru-RU"/>
              </w:rPr>
              <w:t>сиротам, создание приюта для беспризорных детей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Организация бесплатных пунктов питания для детей из малообеспеченных семей, помощь несовершеннолетним детям, находящимся в местах лишения свободы. Помощь детям-</w:t>
            </w:r>
            <w:r w:rsidRPr="00BD1B91">
              <w:rPr>
                <w:color w:val="000000"/>
                <w:lang w:eastAsia="ru-RU"/>
              </w:rPr>
              <w:lastRenderedPageBreak/>
              <w:t>инвалидам, одаренным детям. Благотворите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lastRenderedPageBreak/>
              <w:t>культурные мероприятия, организация досуга, бесплатное обучение детей в Башкирии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выявление перспективных, соц</w:t>
            </w:r>
            <w:r>
              <w:rPr>
                <w:color w:val="000000"/>
                <w:lang w:eastAsia="ru-RU"/>
              </w:rPr>
              <w:t>.</w:t>
            </w:r>
            <w:r w:rsidRPr="00BD1B91">
              <w:rPr>
                <w:color w:val="000000"/>
                <w:lang w:eastAsia="ru-RU"/>
              </w:rPr>
              <w:t xml:space="preserve"> значимых путей оформления в форму обоснованного проекта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Оказываем6 оказание помощи людям преклонного возраста, проведение благотворительных акций с выездом. Кург.областной лицей-интернат (среднего полного) общего образования для одаренных детей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реабилитационный центр для наркозависимых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проведение  национальных культурно-массовых мероприятий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экологическое просвещение населения города Челябинска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поддержка по вопросам неблагоприятных семей, работа с ветеранами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комплексная реабилитация инвалидов с ПОДА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Профилактика наркомании. Реабилитация наркозависимых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помощи ветеранам боевых действий и их родственникам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социальные акции сдетьми-инвалидами, арт-те</w:t>
            </w:r>
            <w:r>
              <w:rPr>
                <w:color w:val="000000"/>
                <w:lang w:eastAsia="ru-RU"/>
              </w:rPr>
              <w:t>рапия «</w:t>
            </w:r>
            <w:r w:rsidRPr="00BD1B91">
              <w:rPr>
                <w:color w:val="000000"/>
                <w:lang w:eastAsia="ru-RU"/>
              </w:rPr>
              <w:t>Возвращенная улыбка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обучающий курс «Формирование трезвых убеждений»</w:t>
            </w:r>
            <w:r w:rsidRPr="00BD1B91">
              <w:rPr>
                <w:color w:val="000000"/>
                <w:lang w:eastAsia="ru-RU"/>
              </w:rPr>
              <w:t>, уроки трезвости в школах, ВУЗах, на предприятиях; разработка программ и методических рекомендаций (разновозрастных)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работа по социально-культурному оздоровительному направлению и реабилитации мнвалидов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осуществление религиозного культа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социальная поддержка и защита инвалидов, информирование и консультация по различным вопросам. Интеграция инвалидов в общество посредством спорта, искусства и др.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содействие в трудоустройстве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патриотическое воспитание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социальная поддержка и защита населения, благотворительная деятельность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прав граждан, социальная реабилитация, правовое просвещение, занятия по программе "Дисфункциональная семья", благотворительная раздача вещей.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защита прав и интересов граждан, инвалидов, ветеранов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оказание помощи ветеранам локальных войн и военных конфликтов и членам их семей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все выше перечисленное</w:t>
            </w:r>
          </w:p>
        </w:tc>
      </w:tr>
      <w:tr w:rsidR="00486905" w:rsidRPr="00BD1B91" w:rsidTr="00614EB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BD1B91" w:rsidRDefault="00486905" w:rsidP="00614EBA">
            <w:pPr>
              <w:rPr>
                <w:color w:val="000000"/>
                <w:lang w:eastAsia="ru-RU"/>
              </w:rPr>
            </w:pPr>
            <w:r w:rsidRPr="00BD1B91">
              <w:rPr>
                <w:color w:val="000000"/>
                <w:lang w:eastAsia="ru-RU"/>
              </w:rPr>
              <w:t>просвещение</w:t>
            </w:r>
          </w:p>
        </w:tc>
      </w:tr>
    </w:tbl>
    <w:p w:rsidR="00486905" w:rsidRDefault="00486905" w:rsidP="00486905"/>
    <w:p w:rsidR="00486905" w:rsidRDefault="00486905" w:rsidP="004869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6905" w:rsidRDefault="00486905" w:rsidP="00486905">
      <w:pPr>
        <w:tabs>
          <w:tab w:val="left" w:pos="1766"/>
        </w:tabs>
        <w:jc w:val="right"/>
        <w:rPr>
          <w:b/>
          <w:sz w:val="28"/>
          <w:szCs w:val="28"/>
        </w:rPr>
      </w:pPr>
      <w:r w:rsidRPr="000748E6">
        <w:rPr>
          <w:b/>
          <w:sz w:val="28"/>
          <w:szCs w:val="28"/>
        </w:rPr>
        <w:lastRenderedPageBreak/>
        <w:t>Приложение 4</w:t>
      </w:r>
    </w:p>
    <w:p w:rsidR="00486905" w:rsidRPr="001B3518" w:rsidRDefault="00486905" w:rsidP="00486905">
      <w:pPr>
        <w:jc w:val="center"/>
        <w:outlineLvl w:val="0"/>
        <w:rPr>
          <w:b/>
          <w:sz w:val="32"/>
          <w:szCs w:val="32"/>
        </w:rPr>
      </w:pPr>
      <w:r w:rsidRPr="001B3518">
        <w:rPr>
          <w:b/>
          <w:sz w:val="32"/>
          <w:szCs w:val="32"/>
        </w:rPr>
        <w:t>Инструкция по опросу экспертов</w:t>
      </w:r>
    </w:p>
    <w:p w:rsidR="00486905" w:rsidRPr="001B3518" w:rsidRDefault="00486905" w:rsidP="00486905">
      <w:pPr>
        <w:shd w:val="clear" w:color="auto" w:fill="FFFFFF"/>
        <w:ind w:right="1" w:firstLine="365"/>
        <w:jc w:val="both"/>
        <w:rPr>
          <w:b/>
          <w:i/>
          <w:iCs/>
          <w:color w:val="000000"/>
          <w:spacing w:val="-3"/>
        </w:rPr>
      </w:pPr>
      <w:r w:rsidRPr="001B3518">
        <w:rPr>
          <w:b/>
          <w:bCs/>
          <w:i/>
          <w:color w:val="000000"/>
        </w:rPr>
        <w:t>Ув</w:t>
      </w:r>
      <w:r w:rsidRPr="001B3518">
        <w:rPr>
          <w:b/>
          <w:i/>
          <w:iCs/>
          <w:color w:val="000000"/>
          <w:spacing w:val="-3"/>
        </w:rPr>
        <w:t>ажаемый интервьюер! До проведения интервью с экспертом тщательно ознакомьтесь с данной инструкцией. Просим Вас строго следовать ее основным положениям.</w:t>
      </w:r>
    </w:p>
    <w:p w:rsidR="00486905" w:rsidRDefault="00486905" w:rsidP="00594FEF">
      <w:pPr>
        <w:numPr>
          <w:ilvl w:val="0"/>
          <w:numId w:val="25"/>
        </w:numPr>
        <w:suppressAutoHyphens w:val="0"/>
        <w:jc w:val="both"/>
      </w:pPr>
      <w:r w:rsidRPr="00D171D2">
        <w:t>Основная цель всего мероприятия – изучение ситуации в развитии социально ориент</w:t>
      </w:r>
      <w:r w:rsidRPr="00D171D2">
        <w:t>и</w:t>
      </w:r>
      <w:r w:rsidRPr="00D171D2">
        <w:t>рованных некоммерческих организаций (далее – СОНКО), действующих на территории Уральского федерального округа.</w:t>
      </w:r>
    </w:p>
    <w:p w:rsidR="00486905" w:rsidRPr="00D171D2" w:rsidRDefault="00486905" w:rsidP="00486905">
      <w:pPr>
        <w:ind w:left="720"/>
        <w:jc w:val="both"/>
      </w:pPr>
    </w:p>
    <w:p w:rsidR="00486905" w:rsidRDefault="00486905" w:rsidP="00594FEF">
      <w:pPr>
        <w:numPr>
          <w:ilvl w:val="0"/>
          <w:numId w:val="25"/>
        </w:numPr>
        <w:suppressAutoHyphens w:val="0"/>
        <w:jc w:val="both"/>
      </w:pPr>
      <w:r w:rsidRPr="00D171D2">
        <w:t>Отбор экспертов для опроса осуществляется с использованием СКРИНЕРА по отбору экспертов</w:t>
      </w:r>
    </w:p>
    <w:p w:rsidR="00486905" w:rsidRPr="00D171D2" w:rsidRDefault="00486905" w:rsidP="00486905">
      <w:pPr>
        <w:jc w:val="both"/>
      </w:pPr>
    </w:p>
    <w:p w:rsidR="00486905" w:rsidRDefault="00486905" w:rsidP="00594FEF">
      <w:pPr>
        <w:numPr>
          <w:ilvl w:val="0"/>
          <w:numId w:val="25"/>
        </w:numPr>
        <w:suppressAutoHyphens w:val="0"/>
        <w:jc w:val="both"/>
      </w:pPr>
      <w:r w:rsidRPr="00D171D2">
        <w:t>При первом контакте, общении, опросе экспертов четко представляйтесь, делайте а</w:t>
      </w:r>
      <w:r w:rsidRPr="00D171D2">
        <w:t>к</w:t>
      </w:r>
      <w:r w:rsidRPr="00D171D2">
        <w:t>цент, что опрос проводится по заданию и инициативе Благотворительного фонда ра</w:t>
      </w:r>
      <w:r w:rsidRPr="00D171D2">
        <w:t>з</w:t>
      </w:r>
      <w:r w:rsidRPr="00D171D2">
        <w:t>вития города Тюмени.</w:t>
      </w:r>
    </w:p>
    <w:p w:rsidR="00486905" w:rsidRPr="00D171D2" w:rsidRDefault="00486905" w:rsidP="00486905">
      <w:pPr>
        <w:jc w:val="both"/>
      </w:pPr>
    </w:p>
    <w:p w:rsidR="00486905" w:rsidRPr="00D171D2" w:rsidRDefault="00486905" w:rsidP="00594FEF">
      <w:pPr>
        <w:numPr>
          <w:ilvl w:val="0"/>
          <w:numId w:val="25"/>
        </w:numPr>
        <w:suppressAutoHyphens w:val="0"/>
        <w:jc w:val="both"/>
      </w:pPr>
      <w:r w:rsidRPr="00D171D2">
        <w:t>При отказе, нежелании эксперта отвечать, сообщайте, что интервью не будет продо</w:t>
      </w:r>
      <w:r w:rsidRPr="00D171D2">
        <w:t>л</w:t>
      </w:r>
      <w:r w:rsidRPr="00D171D2">
        <w:t xml:space="preserve">жительным (10-15 минут). </w:t>
      </w:r>
      <w:r w:rsidRPr="00D171D2">
        <w:rPr>
          <w:b/>
        </w:rPr>
        <w:t>ОСОБО ДАЙТЕ ПОНЯТЬ ЭСКПЕРТУ</w:t>
      </w:r>
      <w:r w:rsidRPr="00D171D2">
        <w:t xml:space="preserve">, что его отобрали для опроса </w:t>
      </w:r>
      <w:r w:rsidRPr="00D171D2">
        <w:rPr>
          <w:color w:val="000000"/>
        </w:rPr>
        <w:t>в целях получения наиболее полной информации по теме исследования, что его мнение очень важно для итоговых результатов.</w:t>
      </w:r>
    </w:p>
    <w:p w:rsidR="00486905" w:rsidRPr="00D171D2" w:rsidRDefault="00486905" w:rsidP="00486905">
      <w:pPr>
        <w:jc w:val="both"/>
      </w:pPr>
    </w:p>
    <w:p w:rsidR="00486905" w:rsidRPr="00D171D2" w:rsidRDefault="00486905" w:rsidP="00594FEF">
      <w:pPr>
        <w:numPr>
          <w:ilvl w:val="0"/>
          <w:numId w:val="25"/>
        </w:numPr>
        <w:suppressAutoHyphens w:val="0"/>
        <w:jc w:val="both"/>
      </w:pPr>
      <w:r w:rsidRPr="00D171D2">
        <w:t xml:space="preserve">Что дальше? </w:t>
      </w:r>
    </w:p>
    <w:p w:rsidR="00486905" w:rsidRPr="00D171D2" w:rsidRDefault="00486905" w:rsidP="00486905">
      <w:pPr>
        <w:ind w:left="708"/>
        <w:jc w:val="both"/>
      </w:pPr>
      <w:r w:rsidRPr="00D171D2">
        <w:t xml:space="preserve">Дальше данные будут обработаны в общей совокупности, личные ответы эксперта ни в коем случае не будут известны ни каким другим лицам.  </w:t>
      </w:r>
    </w:p>
    <w:p w:rsidR="00486905" w:rsidRPr="00D171D2" w:rsidRDefault="00486905" w:rsidP="00594FEF">
      <w:pPr>
        <w:numPr>
          <w:ilvl w:val="0"/>
          <w:numId w:val="25"/>
        </w:numPr>
        <w:suppressAutoHyphens w:val="0"/>
        <w:jc w:val="both"/>
      </w:pPr>
      <w:r w:rsidRPr="00D171D2">
        <w:t>Если эксперт настаивает – можно направить на него официальное письмо</w:t>
      </w:r>
      <w:r>
        <w:t xml:space="preserve"> от Иници</w:t>
      </w:r>
      <w:r>
        <w:t>а</w:t>
      </w:r>
      <w:r>
        <w:t xml:space="preserve">тора проекта, </w:t>
      </w:r>
      <w:r w:rsidRPr="00D171D2">
        <w:t>Благотворительного фонда развития города Тюмени.</w:t>
      </w:r>
    </w:p>
    <w:p w:rsidR="00486905" w:rsidRPr="00D171D2" w:rsidRDefault="00486905" w:rsidP="00486905">
      <w:pPr>
        <w:ind w:left="360"/>
        <w:jc w:val="both"/>
      </w:pPr>
    </w:p>
    <w:p w:rsidR="00486905" w:rsidRPr="00D171D2" w:rsidRDefault="00486905" w:rsidP="00594FEF">
      <w:pPr>
        <w:numPr>
          <w:ilvl w:val="0"/>
          <w:numId w:val="25"/>
        </w:numPr>
        <w:suppressAutoHyphens w:val="0"/>
        <w:jc w:val="both"/>
      </w:pPr>
      <w:r w:rsidRPr="00D171D2">
        <w:t>Если эксперт желает проверить, либо уточнить информацию, он всегда может позв</w:t>
      </w:r>
      <w:r w:rsidRPr="00D171D2">
        <w:t>о</w:t>
      </w:r>
      <w:r w:rsidRPr="00D171D2">
        <w:t>нить по следующим телефонам:</w:t>
      </w:r>
    </w:p>
    <w:p w:rsidR="00486905" w:rsidRPr="00D171D2" w:rsidRDefault="00486905" w:rsidP="00486905">
      <w:pPr>
        <w:ind w:left="708"/>
        <w:jc w:val="both"/>
      </w:pPr>
      <w:r w:rsidRPr="00D171D2">
        <w:t>- Научно-технический центр «Перспектива», организатор проекта, тел. (3452) 332262, 566005</w:t>
      </w:r>
    </w:p>
    <w:p w:rsidR="00486905" w:rsidRPr="00D171D2" w:rsidRDefault="00486905" w:rsidP="00486905">
      <w:pPr>
        <w:ind w:left="708"/>
        <w:jc w:val="both"/>
      </w:pPr>
      <w:r w:rsidRPr="00D171D2">
        <w:t>- Благотворительн</w:t>
      </w:r>
      <w:r>
        <w:t>ый фонд</w:t>
      </w:r>
      <w:r w:rsidRPr="00D171D2">
        <w:t xml:space="preserve"> развития города Тюмени</w:t>
      </w:r>
      <w:r w:rsidRPr="00D171D2">
        <w:rPr>
          <w:color w:val="000000"/>
          <w:spacing w:val="9"/>
        </w:rPr>
        <w:t xml:space="preserve">, инициатор проекта, </w:t>
      </w:r>
      <w:r w:rsidRPr="00D171D2">
        <w:t>тел. (34</w:t>
      </w:r>
      <w:r>
        <w:t>52</w:t>
      </w:r>
      <w:r w:rsidRPr="00D171D2">
        <w:t xml:space="preserve">) </w:t>
      </w:r>
      <w:r>
        <w:t>____________</w:t>
      </w:r>
      <w:r w:rsidRPr="00D171D2">
        <w:t xml:space="preserve">. </w:t>
      </w:r>
    </w:p>
    <w:p w:rsidR="00486905" w:rsidRPr="00FD53AD" w:rsidRDefault="00486905" w:rsidP="00486905">
      <w:pPr>
        <w:spacing w:after="120" w:line="360" w:lineRule="auto"/>
        <w:ind w:firstLine="720"/>
        <w:jc w:val="both"/>
      </w:pPr>
    </w:p>
    <w:p w:rsidR="00486905" w:rsidRPr="001B3518" w:rsidRDefault="00486905" w:rsidP="00486905">
      <w:pPr>
        <w:spacing w:line="360" w:lineRule="auto"/>
        <w:ind w:left="360"/>
        <w:jc w:val="right"/>
        <w:rPr>
          <w:sz w:val="20"/>
          <w:szCs w:val="20"/>
        </w:rPr>
      </w:pPr>
      <w:r w:rsidRPr="001B3518">
        <w:rPr>
          <w:sz w:val="20"/>
          <w:szCs w:val="20"/>
        </w:rPr>
        <w:t>С инструкцией ознакомлен _____________/____________________/</w:t>
      </w:r>
    </w:p>
    <w:p w:rsidR="00486905" w:rsidRPr="001B3518" w:rsidRDefault="00486905" w:rsidP="00486905">
      <w:pPr>
        <w:spacing w:line="360" w:lineRule="auto"/>
        <w:jc w:val="right"/>
      </w:pPr>
      <w:r w:rsidRPr="001B3518">
        <w:rPr>
          <w:sz w:val="20"/>
          <w:szCs w:val="20"/>
        </w:rPr>
        <w:t xml:space="preserve">                                                 (Ф.И.О.)                                 (подпись)                                                    _____________________20____г.</w:t>
      </w:r>
    </w:p>
    <w:p w:rsidR="00486905" w:rsidRPr="000748E6" w:rsidRDefault="00486905" w:rsidP="00486905">
      <w:pPr>
        <w:tabs>
          <w:tab w:val="left" w:pos="1766"/>
        </w:tabs>
        <w:jc w:val="both"/>
        <w:rPr>
          <w:sz w:val="28"/>
          <w:szCs w:val="28"/>
        </w:rPr>
      </w:pPr>
    </w:p>
    <w:p w:rsidR="002A75DD" w:rsidRPr="00486905" w:rsidRDefault="002A75DD" w:rsidP="00486905">
      <w:pPr>
        <w:tabs>
          <w:tab w:val="left" w:pos="120"/>
          <w:tab w:val="left" w:pos="360"/>
        </w:tabs>
        <w:jc w:val="center"/>
        <w:rPr>
          <w:b/>
          <w:sz w:val="28"/>
          <w:szCs w:val="28"/>
        </w:rPr>
      </w:pPr>
    </w:p>
    <w:sectPr w:rsidR="002A75DD" w:rsidRPr="00486905" w:rsidSect="00F458EE">
      <w:footerReference w:type="default" r:id="rId31"/>
      <w:type w:val="continuous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33" w:rsidRDefault="00175733">
      <w:r>
        <w:separator/>
      </w:r>
    </w:p>
  </w:endnote>
  <w:endnote w:type="continuationSeparator" w:id="1">
    <w:p w:rsidR="00175733" w:rsidRDefault="00175733">
      <w:r>
        <w:continuationSeparator/>
      </w:r>
    </w:p>
  </w:endnote>
  <w:endnote w:type="continuationNotice" w:id="2">
    <w:p w:rsidR="00175733" w:rsidRDefault="001757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D3" w:rsidRDefault="002422D3" w:rsidP="00333A96">
    <w:pPr>
      <w:pStyle w:val="aa"/>
      <w:jc w:val="right"/>
    </w:pPr>
    <w:fldSimple w:instr=" PAGE   \* MERGEFORMAT ">
      <w:r w:rsidR="00172738">
        <w:rPr>
          <w:noProof/>
        </w:rPr>
        <w:t>24</w:t>
      </w:r>
    </w:fldSimple>
  </w:p>
  <w:p w:rsidR="002422D3" w:rsidRDefault="002422D3" w:rsidP="00333A96">
    <w:pPr>
      <w:pStyle w:val="aa"/>
      <w:ind w:left="567"/>
    </w:pPr>
    <w:r w:rsidRPr="001F066A">
      <w:rPr>
        <w:rFonts w:eastAsiaTheme="minorHAnsi"/>
        <w:b/>
        <w:bCs/>
        <w:lang w:eastAsia="en-US"/>
      </w:rPr>
      <w:t>©</w:t>
    </w:r>
    <w:r>
      <w:rPr>
        <w:rFonts w:eastAsiaTheme="minorHAnsi"/>
        <w:b/>
        <w:bCs/>
        <w:lang w:eastAsia="en-US"/>
      </w:rPr>
      <w:t xml:space="preserve"> </w:t>
    </w:r>
    <w:r w:rsidRPr="001F066A">
      <w:rPr>
        <w:rFonts w:ascii="Tahoma-Bold" w:eastAsiaTheme="minorHAnsi" w:hAnsi="Tahoma-Bold" w:cs="Tahoma-Bold"/>
        <w:b/>
        <w:bCs/>
        <w:lang w:eastAsia="en-US"/>
      </w:rPr>
      <w:t>Научно-технический центр «Перспектива» 2012</w:t>
    </w:r>
    <w:r w:rsidRPr="00333E62">
      <w:rPr>
        <w:rFonts w:eastAsiaTheme="minorHAnsi"/>
        <w:color w:val="FFFFFF" w:themeColor="background1"/>
      </w:rPr>
      <w:t>1</w:t>
    </w:r>
  </w:p>
  <w:p w:rsidR="002422D3" w:rsidRDefault="002422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7991"/>
      <w:docPartObj>
        <w:docPartGallery w:val="Page Numbers (Bottom of Page)"/>
        <w:docPartUnique/>
      </w:docPartObj>
    </w:sdtPr>
    <w:sdtContent>
      <w:p w:rsidR="002422D3" w:rsidRDefault="002422D3">
        <w:pPr>
          <w:pStyle w:val="aa"/>
          <w:jc w:val="right"/>
        </w:pPr>
        <w:fldSimple w:instr=" PAGE   \* MERGEFORMAT ">
          <w:r w:rsidR="00172738">
            <w:rPr>
              <w:noProof/>
            </w:rPr>
            <w:t>69</w:t>
          </w:r>
        </w:fldSimple>
      </w:p>
    </w:sdtContent>
  </w:sdt>
  <w:p w:rsidR="002422D3" w:rsidRDefault="002422D3" w:rsidP="004C5F37">
    <w:pPr>
      <w:pStyle w:val="aa"/>
      <w:ind w:left="567"/>
    </w:pPr>
    <w:r w:rsidRPr="001F066A">
      <w:rPr>
        <w:rFonts w:eastAsiaTheme="minorHAnsi"/>
        <w:b/>
        <w:bCs/>
        <w:lang w:eastAsia="en-US"/>
      </w:rPr>
      <w:t>©</w:t>
    </w:r>
    <w:r>
      <w:rPr>
        <w:rFonts w:eastAsiaTheme="minorHAnsi"/>
        <w:b/>
        <w:bCs/>
        <w:lang w:eastAsia="en-US"/>
      </w:rPr>
      <w:t xml:space="preserve"> </w:t>
    </w:r>
    <w:r w:rsidRPr="001F066A">
      <w:rPr>
        <w:rFonts w:ascii="Tahoma-Bold" w:eastAsiaTheme="minorHAnsi" w:hAnsi="Tahoma-Bold" w:cs="Tahoma-Bold"/>
        <w:b/>
        <w:bCs/>
        <w:lang w:eastAsia="en-US"/>
      </w:rPr>
      <w:t>Научно-технический центр «Перспектива» 2012</w:t>
    </w:r>
    <w:r w:rsidRPr="00333E62">
      <w:rPr>
        <w:rFonts w:eastAsiaTheme="minorHAnsi"/>
        <w:color w:val="FFFFFF" w:themeColor="background1"/>
      </w:rPr>
      <w:t>1</w:t>
    </w:r>
  </w:p>
  <w:p w:rsidR="002422D3" w:rsidRDefault="002422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D3" w:rsidRDefault="002422D3">
    <w:pPr>
      <w:pStyle w:val="aa"/>
      <w:jc w:val="right"/>
    </w:pPr>
    <w:fldSimple w:instr=" PAGE   \* MERGEFORMAT ">
      <w:r w:rsidR="00172738">
        <w:rPr>
          <w:noProof/>
        </w:rPr>
        <w:t>126</w:t>
      </w:r>
    </w:fldSimple>
  </w:p>
  <w:p w:rsidR="002422D3" w:rsidRDefault="002422D3" w:rsidP="004F74A4">
    <w:pPr>
      <w:pStyle w:val="aa"/>
      <w:ind w:left="567"/>
    </w:pPr>
    <w:r w:rsidRPr="001F066A">
      <w:rPr>
        <w:rFonts w:eastAsiaTheme="minorHAnsi"/>
        <w:b/>
        <w:bCs/>
        <w:lang w:eastAsia="en-US"/>
      </w:rPr>
      <w:t>©</w:t>
    </w:r>
    <w:r>
      <w:rPr>
        <w:rFonts w:eastAsiaTheme="minorHAnsi"/>
        <w:b/>
        <w:bCs/>
        <w:lang w:eastAsia="en-US"/>
      </w:rPr>
      <w:t xml:space="preserve"> </w:t>
    </w:r>
    <w:r w:rsidRPr="001F066A">
      <w:rPr>
        <w:rFonts w:ascii="Tahoma-Bold" w:eastAsiaTheme="minorHAnsi" w:hAnsi="Tahoma-Bold" w:cs="Tahoma-Bold"/>
        <w:b/>
        <w:bCs/>
        <w:lang w:eastAsia="en-US"/>
      </w:rPr>
      <w:t>Научно-технический центр «Перспектива» 2012</w:t>
    </w:r>
    <w:r w:rsidRPr="00333E62">
      <w:rPr>
        <w:rFonts w:eastAsiaTheme="minorHAnsi"/>
        <w:color w:val="FFFFFF" w:themeColor="background1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33" w:rsidRDefault="00175733">
      <w:r>
        <w:separator/>
      </w:r>
    </w:p>
  </w:footnote>
  <w:footnote w:type="continuationSeparator" w:id="1">
    <w:p w:rsidR="00175733" w:rsidRDefault="00175733">
      <w:r>
        <w:continuationSeparator/>
      </w:r>
    </w:p>
  </w:footnote>
  <w:footnote w:type="continuationNotice" w:id="2">
    <w:p w:rsidR="00175733" w:rsidRDefault="00175733"/>
  </w:footnote>
  <w:footnote w:id="3">
    <w:p w:rsidR="002422D3" w:rsidRPr="00D445FB" w:rsidRDefault="002422D3" w:rsidP="00486905">
      <w:pPr>
        <w:pStyle w:val="af5"/>
      </w:pPr>
      <w:r w:rsidRPr="00D445FB">
        <w:rPr>
          <w:rStyle w:val="af7"/>
          <w:rFonts w:eastAsia="OpenSymbol"/>
        </w:rPr>
        <w:footnoteRef/>
      </w:r>
      <w:r w:rsidRPr="00D445FB">
        <w:t xml:space="preserve"> 874 – общее количество ответов, при условии возможности выбора каждым респондентом несколько вариантов ответа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D3" w:rsidRPr="006877B9" w:rsidRDefault="002422D3" w:rsidP="00E46CBE">
    <w:pPr>
      <w:pStyle w:val="af"/>
      <w:rPr>
        <w:rFonts w:ascii="Tahoma" w:hAnsi="Tahoma" w:cs="Tahoma"/>
        <w:b/>
        <w:sz w:val="20"/>
        <w:szCs w:val="20"/>
      </w:rPr>
    </w:pPr>
    <w:r w:rsidRPr="006877B9">
      <w:rPr>
        <w:rFonts w:ascii="Tahoma" w:hAnsi="Tahoma" w:cs="Tahoma"/>
        <w:b/>
        <w:sz w:val="20"/>
        <w:szCs w:val="20"/>
      </w:rPr>
      <w:t xml:space="preserve">Проект </w:t>
    </w:r>
    <w:r w:rsidRPr="006877B9">
      <w:rPr>
        <w:rFonts w:ascii="Tahoma" w:eastAsia="Calibri" w:hAnsi="Tahoma" w:cs="Tahoma"/>
        <w:b/>
        <w:sz w:val="20"/>
        <w:szCs w:val="20"/>
      </w:rPr>
      <w:t>«</w:t>
    </w:r>
    <w:r w:rsidRPr="006877B9">
      <w:rPr>
        <w:rFonts w:ascii="Tahoma" w:hAnsi="Tahoma" w:cs="Tahoma"/>
        <w:b/>
        <w:sz w:val="20"/>
        <w:szCs w:val="20"/>
      </w:rPr>
      <w:t>Состояние и проблемы развития социально ориентированных некоммерческих организаций Уральского федерального округа»</w:t>
    </w:r>
  </w:p>
  <w:p w:rsidR="002422D3" w:rsidRDefault="002422D3" w:rsidP="00E46CBE">
    <w:pPr>
      <w:pStyle w:val="af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6866" type="#_x0000_t32" style="position:absolute;margin-left:-13.8pt;margin-top:10.35pt;width:459.2pt;height:0;z-index:251660288" o:connectortype="straight" strokeweight="1.5pt"/>
      </w:pict>
    </w:r>
  </w:p>
  <w:p w:rsidR="002422D3" w:rsidRDefault="002422D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D3" w:rsidRPr="006877B9" w:rsidRDefault="002422D3">
    <w:pPr>
      <w:pStyle w:val="af"/>
      <w:rPr>
        <w:rFonts w:ascii="Tahoma" w:hAnsi="Tahoma" w:cs="Tahoma"/>
        <w:b/>
        <w:sz w:val="20"/>
        <w:szCs w:val="20"/>
      </w:rPr>
    </w:pPr>
    <w:r w:rsidRPr="006877B9">
      <w:rPr>
        <w:rFonts w:ascii="Tahoma" w:hAnsi="Tahoma" w:cs="Tahoma"/>
        <w:b/>
        <w:sz w:val="20"/>
        <w:szCs w:val="20"/>
      </w:rPr>
      <w:t xml:space="preserve">Проект </w:t>
    </w:r>
    <w:r w:rsidRPr="006877B9">
      <w:rPr>
        <w:rFonts w:ascii="Tahoma" w:eastAsia="Calibri" w:hAnsi="Tahoma" w:cs="Tahoma"/>
        <w:b/>
        <w:sz w:val="20"/>
        <w:szCs w:val="20"/>
      </w:rPr>
      <w:t>«</w:t>
    </w:r>
    <w:r w:rsidRPr="006877B9">
      <w:rPr>
        <w:rFonts w:ascii="Tahoma" w:hAnsi="Tahoma" w:cs="Tahoma"/>
        <w:b/>
        <w:sz w:val="20"/>
        <w:szCs w:val="20"/>
      </w:rPr>
      <w:t>Состояние и проблемы развития социально ориентированных некоммерческих организаций Уральского федерального округа»</w:t>
    </w:r>
  </w:p>
  <w:p w:rsidR="002422D3" w:rsidRDefault="002422D3">
    <w:pPr>
      <w:pStyle w:val="af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6865" type="#_x0000_t32" style="position:absolute;margin-left:-13.8pt;margin-top:10.35pt;width:459.2pt;height:0;z-index:251658240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6A51F88"/>
    <w:multiLevelType w:val="multilevel"/>
    <w:tmpl w:val="B34A9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94B56"/>
    <w:multiLevelType w:val="hybridMultilevel"/>
    <w:tmpl w:val="B22CB8E4"/>
    <w:lvl w:ilvl="0" w:tplc="E1760E0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627594"/>
    <w:multiLevelType w:val="multilevel"/>
    <w:tmpl w:val="7CD0C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DE6509A"/>
    <w:multiLevelType w:val="multilevel"/>
    <w:tmpl w:val="10C6F0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  <w:color w:val="auto"/>
      </w:rPr>
    </w:lvl>
  </w:abstractNum>
  <w:abstractNum w:abstractNumId="8">
    <w:nsid w:val="132656A2"/>
    <w:multiLevelType w:val="hybridMultilevel"/>
    <w:tmpl w:val="A49C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891019"/>
    <w:multiLevelType w:val="hybridMultilevel"/>
    <w:tmpl w:val="86A4DB36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0">
    <w:nsid w:val="19D4029F"/>
    <w:multiLevelType w:val="multilevel"/>
    <w:tmpl w:val="10C6F0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  <w:color w:val="auto"/>
      </w:rPr>
    </w:lvl>
  </w:abstractNum>
  <w:abstractNum w:abstractNumId="11">
    <w:nsid w:val="1C7915CD"/>
    <w:multiLevelType w:val="hybridMultilevel"/>
    <w:tmpl w:val="2326D406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E6F4D"/>
    <w:multiLevelType w:val="hybridMultilevel"/>
    <w:tmpl w:val="4764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30AC4"/>
    <w:multiLevelType w:val="hybridMultilevel"/>
    <w:tmpl w:val="43A2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92AB6"/>
    <w:multiLevelType w:val="hybridMultilevel"/>
    <w:tmpl w:val="65DC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E7E09"/>
    <w:multiLevelType w:val="hybridMultilevel"/>
    <w:tmpl w:val="E35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91E86"/>
    <w:multiLevelType w:val="hybridMultilevel"/>
    <w:tmpl w:val="579A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623E7"/>
    <w:multiLevelType w:val="hybridMultilevel"/>
    <w:tmpl w:val="16A2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41F96"/>
    <w:multiLevelType w:val="hybridMultilevel"/>
    <w:tmpl w:val="0906AC7C"/>
    <w:lvl w:ilvl="0" w:tplc="E1760E0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F2638B"/>
    <w:multiLevelType w:val="multilevel"/>
    <w:tmpl w:val="10C6F0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  <w:color w:val="auto"/>
      </w:rPr>
    </w:lvl>
  </w:abstractNum>
  <w:abstractNum w:abstractNumId="20">
    <w:nsid w:val="41B3334F"/>
    <w:multiLevelType w:val="hybridMultilevel"/>
    <w:tmpl w:val="253A9F02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E620D"/>
    <w:multiLevelType w:val="hybridMultilevel"/>
    <w:tmpl w:val="AEF0D0DC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C542D8"/>
    <w:multiLevelType w:val="hybridMultilevel"/>
    <w:tmpl w:val="4C3AD8C4"/>
    <w:lvl w:ilvl="0" w:tplc="68809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E27F1"/>
    <w:multiLevelType w:val="hybridMultilevel"/>
    <w:tmpl w:val="01100926"/>
    <w:lvl w:ilvl="0" w:tplc="E3A0F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4252D9"/>
    <w:multiLevelType w:val="hybridMultilevel"/>
    <w:tmpl w:val="34E45632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94537"/>
    <w:multiLevelType w:val="hybridMultilevel"/>
    <w:tmpl w:val="42341C6C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12956"/>
    <w:multiLevelType w:val="hybridMultilevel"/>
    <w:tmpl w:val="FDF8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B2BDE"/>
    <w:multiLevelType w:val="hybridMultilevel"/>
    <w:tmpl w:val="2AE281C0"/>
    <w:lvl w:ilvl="0" w:tplc="D304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E6B59"/>
    <w:multiLevelType w:val="hybridMultilevel"/>
    <w:tmpl w:val="F260CC5A"/>
    <w:lvl w:ilvl="0" w:tplc="5608E24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  <w:color w:val="auto"/>
      </w:rPr>
    </w:lvl>
    <w:lvl w:ilvl="1" w:tplc="3AFE6D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210BDC"/>
    <w:multiLevelType w:val="hybridMultilevel"/>
    <w:tmpl w:val="63FC3A12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65411"/>
    <w:multiLevelType w:val="hybridMultilevel"/>
    <w:tmpl w:val="C9F09E14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F0756"/>
    <w:multiLevelType w:val="hybridMultilevel"/>
    <w:tmpl w:val="21705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DE145C"/>
    <w:multiLevelType w:val="hybridMultilevel"/>
    <w:tmpl w:val="5BD69CBA"/>
    <w:lvl w:ilvl="0" w:tplc="D304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F547FCB"/>
    <w:multiLevelType w:val="hybridMultilevel"/>
    <w:tmpl w:val="A6DCDBF4"/>
    <w:lvl w:ilvl="0" w:tplc="E1760E0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F11062"/>
    <w:multiLevelType w:val="hybridMultilevel"/>
    <w:tmpl w:val="4B64B20A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0"/>
  </w:num>
  <w:num w:numId="4">
    <w:abstractNumId w:val="28"/>
  </w:num>
  <w:num w:numId="5">
    <w:abstractNumId w:val="24"/>
  </w:num>
  <w:num w:numId="6">
    <w:abstractNumId w:val="34"/>
  </w:num>
  <w:num w:numId="7">
    <w:abstractNumId w:val="29"/>
  </w:num>
  <w:num w:numId="8">
    <w:abstractNumId w:val="25"/>
  </w:num>
  <w:num w:numId="9">
    <w:abstractNumId w:val="11"/>
  </w:num>
  <w:num w:numId="10">
    <w:abstractNumId w:val="33"/>
  </w:num>
  <w:num w:numId="11">
    <w:abstractNumId w:val="5"/>
  </w:num>
  <w:num w:numId="12">
    <w:abstractNumId w:val="30"/>
  </w:num>
  <w:num w:numId="13">
    <w:abstractNumId w:val="18"/>
  </w:num>
  <w:num w:numId="14">
    <w:abstractNumId w:val="2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14"/>
  </w:num>
  <w:num w:numId="21">
    <w:abstractNumId w:val="13"/>
  </w:num>
  <w:num w:numId="22">
    <w:abstractNumId w:val="16"/>
  </w:num>
  <w:num w:numId="23">
    <w:abstractNumId w:val="15"/>
  </w:num>
  <w:num w:numId="24">
    <w:abstractNumId w:val="12"/>
  </w:num>
  <w:num w:numId="25">
    <w:abstractNumId w:val="22"/>
  </w:num>
  <w:num w:numId="26">
    <w:abstractNumId w:val="6"/>
  </w:num>
  <w:num w:numId="27">
    <w:abstractNumId w:val="23"/>
  </w:num>
  <w:num w:numId="28">
    <w:abstractNumId w:val="26"/>
  </w:num>
  <w:num w:numId="29">
    <w:abstractNumId w:val="10"/>
  </w:num>
  <w:num w:numId="30">
    <w:abstractNumId w:val="19"/>
  </w:num>
  <w:num w:numId="31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0178"/>
    <o:shapelayout v:ext="edit">
      <o:idmap v:ext="edit" data="36"/>
      <o:rules v:ext="edit">
        <o:r id="V:Rule3" type="connector" idref="#_x0000_s36866"/>
        <o:r id="V:Rule4" type="connector" idref="#_x0000_s36865"/>
      </o:rules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C4F2E"/>
    <w:rsid w:val="000000E7"/>
    <w:rsid w:val="00000583"/>
    <w:rsid w:val="00001574"/>
    <w:rsid w:val="00004990"/>
    <w:rsid w:val="0000723F"/>
    <w:rsid w:val="000116B4"/>
    <w:rsid w:val="00011857"/>
    <w:rsid w:val="00011886"/>
    <w:rsid w:val="00011A6B"/>
    <w:rsid w:val="00016FC2"/>
    <w:rsid w:val="00017222"/>
    <w:rsid w:val="00023195"/>
    <w:rsid w:val="0002744E"/>
    <w:rsid w:val="00027B13"/>
    <w:rsid w:val="00032EA3"/>
    <w:rsid w:val="0004031F"/>
    <w:rsid w:val="00042FDC"/>
    <w:rsid w:val="0004317B"/>
    <w:rsid w:val="00044899"/>
    <w:rsid w:val="00045A80"/>
    <w:rsid w:val="00046935"/>
    <w:rsid w:val="00047868"/>
    <w:rsid w:val="00052799"/>
    <w:rsid w:val="0005310C"/>
    <w:rsid w:val="00053110"/>
    <w:rsid w:val="000558E2"/>
    <w:rsid w:val="00057A05"/>
    <w:rsid w:val="00057A17"/>
    <w:rsid w:val="00057E05"/>
    <w:rsid w:val="000616FC"/>
    <w:rsid w:val="00061D90"/>
    <w:rsid w:val="00062460"/>
    <w:rsid w:val="00063865"/>
    <w:rsid w:val="00066DA0"/>
    <w:rsid w:val="00072386"/>
    <w:rsid w:val="00073530"/>
    <w:rsid w:val="0007497D"/>
    <w:rsid w:val="00074D54"/>
    <w:rsid w:val="00081EE3"/>
    <w:rsid w:val="00083472"/>
    <w:rsid w:val="00084262"/>
    <w:rsid w:val="000842E3"/>
    <w:rsid w:val="00084E6E"/>
    <w:rsid w:val="0008621D"/>
    <w:rsid w:val="00086FCA"/>
    <w:rsid w:val="00087CEC"/>
    <w:rsid w:val="00092BB5"/>
    <w:rsid w:val="00092E96"/>
    <w:rsid w:val="00094DBD"/>
    <w:rsid w:val="00096BFC"/>
    <w:rsid w:val="000979BF"/>
    <w:rsid w:val="000A0864"/>
    <w:rsid w:val="000A3DF3"/>
    <w:rsid w:val="000A4DE8"/>
    <w:rsid w:val="000A6F63"/>
    <w:rsid w:val="000A789E"/>
    <w:rsid w:val="000B2C0E"/>
    <w:rsid w:val="000B2F59"/>
    <w:rsid w:val="000B49D3"/>
    <w:rsid w:val="000B5D97"/>
    <w:rsid w:val="000B705E"/>
    <w:rsid w:val="000B7391"/>
    <w:rsid w:val="000C0139"/>
    <w:rsid w:val="000C16C7"/>
    <w:rsid w:val="000C1D49"/>
    <w:rsid w:val="000C2B75"/>
    <w:rsid w:val="000C4288"/>
    <w:rsid w:val="000C5E30"/>
    <w:rsid w:val="000C7CA0"/>
    <w:rsid w:val="000D1807"/>
    <w:rsid w:val="000D6F19"/>
    <w:rsid w:val="000D77E2"/>
    <w:rsid w:val="000D7B64"/>
    <w:rsid w:val="000E148E"/>
    <w:rsid w:val="000E26AD"/>
    <w:rsid w:val="000E27E2"/>
    <w:rsid w:val="000E333D"/>
    <w:rsid w:val="000E4179"/>
    <w:rsid w:val="000E5231"/>
    <w:rsid w:val="000E5B5B"/>
    <w:rsid w:val="000E71C3"/>
    <w:rsid w:val="000E7E93"/>
    <w:rsid w:val="000F0960"/>
    <w:rsid w:val="000F2FA1"/>
    <w:rsid w:val="00101BF7"/>
    <w:rsid w:val="001052D2"/>
    <w:rsid w:val="00110D0B"/>
    <w:rsid w:val="00113452"/>
    <w:rsid w:val="0011375A"/>
    <w:rsid w:val="00117109"/>
    <w:rsid w:val="00120D29"/>
    <w:rsid w:val="001210D9"/>
    <w:rsid w:val="001224CC"/>
    <w:rsid w:val="00122C61"/>
    <w:rsid w:val="001235B5"/>
    <w:rsid w:val="00127883"/>
    <w:rsid w:val="00134AAF"/>
    <w:rsid w:val="0014077C"/>
    <w:rsid w:val="00140D32"/>
    <w:rsid w:val="001411D3"/>
    <w:rsid w:val="001434EC"/>
    <w:rsid w:val="00143657"/>
    <w:rsid w:val="00143B4F"/>
    <w:rsid w:val="00143ED3"/>
    <w:rsid w:val="00146131"/>
    <w:rsid w:val="00150D06"/>
    <w:rsid w:val="001524C5"/>
    <w:rsid w:val="001529C5"/>
    <w:rsid w:val="00154B7B"/>
    <w:rsid w:val="00156FBE"/>
    <w:rsid w:val="00161DC7"/>
    <w:rsid w:val="001633D7"/>
    <w:rsid w:val="001715D5"/>
    <w:rsid w:val="00171CB7"/>
    <w:rsid w:val="00172738"/>
    <w:rsid w:val="00172C30"/>
    <w:rsid w:val="00175733"/>
    <w:rsid w:val="0017586A"/>
    <w:rsid w:val="00177628"/>
    <w:rsid w:val="00180823"/>
    <w:rsid w:val="00182793"/>
    <w:rsid w:val="00183D48"/>
    <w:rsid w:val="001847AA"/>
    <w:rsid w:val="00187568"/>
    <w:rsid w:val="00191516"/>
    <w:rsid w:val="001966B5"/>
    <w:rsid w:val="00197B03"/>
    <w:rsid w:val="00197B1C"/>
    <w:rsid w:val="001A0146"/>
    <w:rsid w:val="001A2FC1"/>
    <w:rsid w:val="001A45F5"/>
    <w:rsid w:val="001A6E96"/>
    <w:rsid w:val="001B1251"/>
    <w:rsid w:val="001B3299"/>
    <w:rsid w:val="001B4C46"/>
    <w:rsid w:val="001B4E11"/>
    <w:rsid w:val="001B51B7"/>
    <w:rsid w:val="001B54CB"/>
    <w:rsid w:val="001C1FCD"/>
    <w:rsid w:val="001C3638"/>
    <w:rsid w:val="001C55CA"/>
    <w:rsid w:val="001C676A"/>
    <w:rsid w:val="001C682B"/>
    <w:rsid w:val="001D1FD3"/>
    <w:rsid w:val="001D4A91"/>
    <w:rsid w:val="001D6310"/>
    <w:rsid w:val="001E1B38"/>
    <w:rsid w:val="001E29AE"/>
    <w:rsid w:val="001E3030"/>
    <w:rsid w:val="001E33A8"/>
    <w:rsid w:val="001F0120"/>
    <w:rsid w:val="001F18E0"/>
    <w:rsid w:val="001F1DE1"/>
    <w:rsid w:val="001F55F5"/>
    <w:rsid w:val="001F5E3D"/>
    <w:rsid w:val="00203A7B"/>
    <w:rsid w:val="00203E4B"/>
    <w:rsid w:val="00206A29"/>
    <w:rsid w:val="00211294"/>
    <w:rsid w:val="00214890"/>
    <w:rsid w:val="0021513E"/>
    <w:rsid w:val="00217F22"/>
    <w:rsid w:val="00220121"/>
    <w:rsid w:val="00221A06"/>
    <w:rsid w:val="00231DE7"/>
    <w:rsid w:val="00233725"/>
    <w:rsid w:val="00233B4A"/>
    <w:rsid w:val="00236B0B"/>
    <w:rsid w:val="002422D3"/>
    <w:rsid w:val="0024521B"/>
    <w:rsid w:val="0024773E"/>
    <w:rsid w:val="002527A1"/>
    <w:rsid w:val="00252F1E"/>
    <w:rsid w:val="00253889"/>
    <w:rsid w:val="0025531E"/>
    <w:rsid w:val="002611CB"/>
    <w:rsid w:val="002636A0"/>
    <w:rsid w:val="002736B9"/>
    <w:rsid w:val="00275843"/>
    <w:rsid w:val="00277526"/>
    <w:rsid w:val="00283C0D"/>
    <w:rsid w:val="00286381"/>
    <w:rsid w:val="00286FF2"/>
    <w:rsid w:val="002875BA"/>
    <w:rsid w:val="002879D1"/>
    <w:rsid w:val="0029110D"/>
    <w:rsid w:val="00292A2A"/>
    <w:rsid w:val="002942DB"/>
    <w:rsid w:val="00294679"/>
    <w:rsid w:val="00295805"/>
    <w:rsid w:val="00296D03"/>
    <w:rsid w:val="00297940"/>
    <w:rsid w:val="002A1063"/>
    <w:rsid w:val="002A1F03"/>
    <w:rsid w:val="002A47CC"/>
    <w:rsid w:val="002A4E7D"/>
    <w:rsid w:val="002A62F4"/>
    <w:rsid w:val="002A6F35"/>
    <w:rsid w:val="002A75DD"/>
    <w:rsid w:val="002B462C"/>
    <w:rsid w:val="002B49B1"/>
    <w:rsid w:val="002B58D7"/>
    <w:rsid w:val="002B5ECC"/>
    <w:rsid w:val="002B76DA"/>
    <w:rsid w:val="002B7919"/>
    <w:rsid w:val="002B7DF4"/>
    <w:rsid w:val="002C046B"/>
    <w:rsid w:val="002C1945"/>
    <w:rsid w:val="002C2E8C"/>
    <w:rsid w:val="002C36B6"/>
    <w:rsid w:val="002C3B85"/>
    <w:rsid w:val="002C4128"/>
    <w:rsid w:val="002C46D6"/>
    <w:rsid w:val="002D0BFC"/>
    <w:rsid w:val="002D181F"/>
    <w:rsid w:val="002D489F"/>
    <w:rsid w:val="002D6676"/>
    <w:rsid w:val="002E0C09"/>
    <w:rsid w:val="002E0F49"/>
    <w:rsid w:val="002E100E"/>
    <w:rsid w:val="002E6388"/>
    <w:rsid w:val="002E6BA1"/>
    <w:rsid w:val="002E76D6"/>
    <w:rsid w:val="002F07A1"/>
    <w:rsid w:val="002F0D68"/>
    <w:rsid w:val="002F372C"/>
    <w:rsid w:val="002F4054"/>
    <w:rsid w:val="002F7BB8"/>
    <w:rsid w:val="0030049B"/>
    <w:rsid w:val="0030773B"/>
    <w:rsid w:val="00307A60"/>
    <w:rsid w:val="003106D4"/>
    <w:rsid w:val="00314596"/>
    <w:rsid w:val="003165A8"/>
    <w:rsid w:val="00316613"/>
    <w:rsid w:val="00320016"/>
    <w:rsid w:val="0032021C"/>
    <w:rsid w:val="00320489"/>
    <w:rsid w:val="00323084"/>
    <w:rsid w:val="003232CA"/>
    <w:rsid w:val="00323FDD"/>
    <w:rsid w:val="00326665"/>
    <w:rsid w:val="00326C05"/>
    <w:rsid w:val="003272B4"/>
    <w:rsid w:val="00333A96"/>
    <w:rsid w:val="00335D52"/>
    <w:rsid w:val="003362B4"/>
    <w:rsid w:val="00336B70"/>
    <w:rsid w:val="0033723C"/>
    <w:rsid w:val="003374DA"/>
    <w:rsid w:val="003378F3"/>
    <w:rsid w:val="00337BAD"/>
    <w:rsid w:val="00341A5A"/>
    <w:rsid w:val="00342BFE"/>
    <w:rsid w:val="003431ED"/>
    <w:rsid w:val="00343B07"/>
    <w:rsid w:val="003463C8"/>
    <w:rsid w:val="00350922"/>
    <w:rsid w:val="003555D4"/>
    <w:rsid w:val="0035736E"/>
    <w:rsid w:val="003648EA"/>
    <w:rsid w:val="003669CA"/>
    <w:rsid w:val="00366FE7"/>
    <w:rsid w:val="003738E6"/>
    <w:rsid w:val="003747BA"/>
    <w:rsid w:val="0037724C"/>
    <w:rsid w:val="00380356"/>
    <w:rsid w:val="00381A2E"/>
    <w:rsid w:val="0038318F"/>
    <w:rsid w:val="00385855"/>
    <w:rsid w:val="00386E40"/>
    <w:rsid w:val="003907DF"/>
    <w:rsid w:val="003925E6"/>
    <w:rsid w:val="00392994"/>
    <w:rsid w:val="00392DFA"/>
    <w:rsid w:val="00393699"/>
    <w:rsid w:val="003A0910"/>
    <w:rsid w:val="003A2648"/>
    <w:rsid w:val="003A7670"/>
    <w:rsid w:val="003C0520"/>
    <w:rsid w:val="003C0F59"/>
    <w:rsid w:val="003C1063"/>
    <w:rsid w:val="003C21EF"/>
    <w:rsid w:val="003C3020"/>
    <w:rsid w:val="003C71CB"/>
    <w:rsid w:val="003C796F"/>
    <w:rsid w:val="003D43BF"/>
    <w:rsid w:val="003D5E2A"/>
    <w:rsid w:val="003D760A"/>
    <w:rsid w:val="003E0FD9"/>
    <w:rsid w:val="003E1BE7"/>
    <w:rsid w:val="003E7FB5"/>
    <w:rsid w:val="003F3666"/>
    <w:rsid w:val="003F3CFC"/>
    <w:rsid w:val="003F469C"/>
    <w:rsid w:val="003F5913"/>
    <w:rsid w:val="003F7429"/>
    <w:rsid w:val="0040131C"/>
    <w:rsid w:val="004027FA"/>
    <w:rsid w:val="00402E35"/>
    <w:rsid w:val="004038EF"/>
    <w:rsid w:val="00406418"/>
    <w:rsid w:val="00406999"/>
    <w:rsid w:val="00407109"/>
    <w:rsid w:val="00410313"/>
    <w:rsid w:val="00410D2F"/>
    <w:rsid w:val="00411D8A"/>
    <w:rsid w:val="00411E22"/>
    <w:rsid w:val="00414F27"/>
    <w:rsid w:val="00416616"/>
    <w:rsid w:val="004171D9"/>
    <w:rsid w:val="00420D24"/>
    <w:rsid w:val="0042109C"/>
    <w:rsid w:val="00422598"/>
    <w:rsid w:val="00423915"/>
    <w:rsid w:val="00425189"/>
    <w:rsid w:val="00430793"/>
    <w:rsid w:val="00432B60"/>
    <w:rsid w:val="00433711"/>
    <w:rsid w:val="00441AE2"/>
    <w:rsid w:val="00442162"/>
    <w:rsid w:val="00447E3C"/>
    <w:rsid w:val="004502FD"/>
    <w:rsid w:val="00452012"/>
    <w:rsid w:val="004545B7"/>
    <w:rsid w:val="00454B8C"/>
    <w:rsid w:val="0045684C"/>
    <w:rsid w:val="0046074F"/>
    <w:rsid w:val="00465BAC"/>
    <w:rsid w:val="0047018D"/>
    <w:rsid w:val="004717BB"/>
    <w:rsid w:val="004755EA"/>
    <w:rsid w:val="004759BF"/>
    <w:rsid w:val="00485F1A"/>
    <w:rsid w:val="00486905"/>
    <w:rsid w:val="00486AC9"/>
    <w:rsid w:val="00487A2A"/>
    <w:rsid w:val="004927D5"/>
    <w:rsid w:val="00497095"/>
    <w:rsid w:val="004A09D1"/>
    <w:rsid w:val="004A58AB"/>
    <w:rsid w:val="004B046F"/>
    <w:rsid w:val="004B1FBC"/>
    <w:rsid w:val="004B24D5"/>
    <w:rsid w:val="004B7842"/>
    <w:rsid w:val="004B7B65"/>
    <w:rsid w:val="004C0508"/>
    <w:rsid w:val="004C1CE3"/>
    <w:rsid w:val="004C1F81"/>
    <w:rsid w:val="004C3117"/>
    <w:rsid w:val="004C5F37"/>
    <w:rsid w:val="004C643A"/>
    <w:rsid w:val="004C75B5"/>
    <w:rsid w:val="004D152F"/>
    <w:rsid w:val="004D1904"/>
    <w:rsid w:val="004D3EFE"/>
    <w:rsid w:val="004D6E06"/>
    <w:rsid w:val="004E039E"/>
    <w:rsid w:val="004E0B77"/>
    <w:rsid w:val="004E227E"/>
    <w:rsid w:val="004E26BA"/>
    <w:rsid w:val="004E2BDC"/>
    <w:rsid w:val="004E555D"/>
    <w:rsid w:val="004E7EDF"/>
    <w:rsid w:val="004F43FF"/>
    <w:rsid w:val="004F6E75"/>
    <w:rsid w:val="004F74A4"/>
    <w:rsid w:val="00502EF9"/>
    <w:rsid w:val="005039DF"/>
    <w:rsid w:val="00503DE7"/>
    <w:rsid w:val="005057A9"/>
    <w:rsid w:val="005124BC"/>
    <w:rsid w:val="005147A5"/>
    <w:rsid w:val="00515788"/>
    <w:rsid w:val="0051632B"/>
    <w:rsid w:val="0051701A"/>
    <w:rsid w:val="005170D0"/>
    <w:rsid w:val="00517BD1"/>
    <w:rsid w:val="00522150"/>
    <w:rsid w:val="00524C5E"/>
    <w:rsid w:val="0053018D"/>
    <w:rsid w:val="005332BC"/>
    <w:rsid w:val="0053335E"/>
    <w:rsid w:val="005334FE"/>
    <w:rsid w:val="00534587"/>
    <w:rsid w:val="00534CE4"/>
    <w:rsid w:val="005374EA"/>
    <w:rsid w:val="00540678"/>
    <w:rsid w:val="00541498"/>
    <w:rsid w:val="0054196F"/>
    <w:rsid w:val="00541F29"/>
    <w:rsid w:val="00544A1D"/>
    <w:rsid w:val="00544FC9"/>
    <w:rsid w:val="00545F6D"/>
    <w:rsid w:val="005548A6"/>
    <w:rsid w:val="00555B69"/>
    <w:rsid w:val="00556802"/>
    <w:rsid w:val="005576EB"/>
    <w:rsid w:val="005600C6"/>
    <w:rsid w:val="005600E0"/>
    <w:rsid w:val="0056152A"/>
    <w:rsid w:val="0056406F"/>
    <w:rsid w:val="0056506C"/>
    <w:rsid w:val="005771BB"/>
    <w:rsid w:val="00581509"/>
    <w:rsid w:val="00582AAD"/>
    <w:rsid w:val="00582B72"/>
    <w:rsid w:val="00584DE6"/>
    <w:rsid w:val="00584F01"/>
    <w:rsid w:val="00587F2B"/>
    <w:rsid w:val="00591A59"/>
    <w:rsid w:val="005925A8"/>
    <w:rsid w:val="0059269D"/>
    <w:rsid w:val="00594FEF"/>
    <w:rsid w:val="005958FE"/>
    <w:rsid w:val="00597D34"/>
    <w:rsid w:val="005A169B"/>
    <w:rsid w:val="005A1AE4"/>
    <w:rsid w:val="005A39E0"/>
    <w:rsid w:val="005A4219"/>
    <w:rsid w:val="005A5A0F"/>
    <w:rsid w:val="005B3F7D"/>
    <w:rsid w:val="005C0CDC"/>
    <w:rsid w:val="005C3046"/>
    <w:rsid w:val="005C5A76"/>
    <w:rsid w:val="005C5FD3"/>
    <w:rsid w:val="005D0041"/>
    <w:rsid w:val="005D2563"/>
    <w:rsid w:val="005D34AF"/>
    <w:rsid w:val="005D5330"/>
    <w:rsid w:val="005E0410"/>
    <w:rsid w:val="005E049B"/>
    <w:rsid w:val="005E3EFD"/>
    <w:rsid w:val="005E6D42"/>
    <w:rsid w:val="005F0369"/>
    <w:rsid w:val="005F2E47"/>
    <w:rsid w:val="005F6035"/>
    <w:rsid w:val="005F76B4"/>
    <w:rsid w:val="006003C6"/>
    <w:rsid w:val="00600751"/>
    <w:rsid w:val="006027B2"/>
    <w:rsid w:val="00603243"/>
    <w:rsid w:val="00603945"/>
    <w:rsid w:val="00604219"/>
    <w:rsid w:val="006049FB"/>
    <w:rsid w:val="00604B4D"/>
    <w:rsid w:val="006068F1"/>
    <w:rsid w:val="0061092B"/>
    <w:rsid w:val="00614EBA"/>
    <w:rsid w:val="006151F5"/>
    <w:rsid w:val="006158FE"/>
    <w:rsid w:val="00620DD1"/>
    <w:rsid w:val="00622A56"/>
    <w:rsid w:val="00623666"/>
    <w:rsid w:val="00630163"/>
    <w:rsid w:val="0063241B"/>
    <w:rsid w:val="00636C97"/>
    <w:rsid w:val="00640045"/>
    <w:rsid w:val="0064333F"/>
    <w:rsid w:val="00643B69"/>
    <w:rsid w:val="006443C2"/>
    <w:rsid w:val="0064579A"/>
    <w:rsid w:val="006515E9"/>
    <w:rsid w:val="00651FB6"/>
    <w:rsid w:val="00652F33"/>
    <w:rsid w:val="00654003"/>
    <w:rsid w:val="00654627"/>
    <w:rsid w:val="0065462B"/>
    <w:rsid w:val="006562C3"/>
    <w:rsid w:val="0066032A"/>
    <w:rsid w:val="006613FD"/>
    <w:rsid w:val="00662794"/>
    <w:rsid w:val="00663819"/>
    <w:rsid w:val="00665105"/>
    <w:rsid w:val="00666239"/>
    <w:rsid w:val="00666625"/>
    <w:rsid w:val="0066734E"/>
    <w:rsid w:val="00670872"/>
    <w:rsid w:val="006710A8"/>
    <w:rsid w:val="006728D2"/>
    <w:rsid w:val="00672990"/>
    <w:rsid w:val="00673520"/>
    <w:rsid w:val="00677871"/>
    <w:rsid w:val="00683E92"/>
    <w:rsid w:val="00685519"/>
    <w:rsid w:val="0068556A"/>
    <w:rsid w:val="006866D6"/>
    <w:rsid w:val="006877B9"/>
    <w:rsid w:val="006917F5"/>
    <w:rsid w:val="00691917"/>
    <w:rsid w:val="0069237E"/>
    <w:rsid w:val="0069378D"/>
    <w:rsid w:val="00694C03"/>
    <w:rsid w:val="006951A1"/>
    <w:rsid w:val="00696F91"/>
    <w:rsid w:val="006A0516"/>
    <w:rsid w:val="006A0C79"/>
    <w:rsid w:val="006A10A0"/>
    <w:rsid w:val="006A15CA"/>
    <w:rsid w:val="006A1F46"/>
    <w:rsid w:val="006A2932"/>
    <w:rsid w:val="006A3E2E"/>
    <w:rsid w:val="006B150D"/>
    <w:rsid w:val="006B47C6"/>
    <w:rsid w:val="006B4AF4"/>
    <w:rsid w:val="006B4C36"/>
    <w:rsid w:val="006B5079"/>
    <w:rsid w:val="006B6684"/>
    <w:rsid w:val="006B6DAF"/>
    <w:rsid w:val="006C0AAB"/>
    <w:rsid w:val="006C12D8"/>
    <w:rsid w:val="006C1A63"/>
    <w:rsid w:val="006C2D5F"/>
    <w:rsid w:val="006C320F"/>
    <w:rsid w:val="006C713B"/>
    <w:rsid w:val="006D260D"/>
    <w:rsid w:val="006D2B99"/>
    <w:rsid w:val="006D3DC6"/>
    <w:rsid w:val="006D4684"/>
    <w:rsid w:val="006E1FBE"/>
    <w:rsid w:val="006E25B0"/>
    <w:rsid w:val="006E2DBB"/>
    <w:rsid w:val="006E5495"/>
    <w:rsid w:val="006E7335"/>
    <w:rsid w:val="006F1DDF"/>
    <w:rsid w:val="006F4E02"/>
    <w:rsid w:val="006F6247"/>
    <w:rsid w:val="00702893"/>
    <w:rsid w:val="00702B4E"/>
    <w:rsid w:val="00702B92"/>
    <w:rsid w:val="00703D2E"/>
    <w:rsid w:val="0070647F"/>
    <w:rsid w:val="007072DC"/>
    <w:rsid w:val="00710482"/>
    <w:rsid w:val="00710AFA"/>
    <w:rsid w:val="0071211E"/>
    <w:rsid w:val="00712F57"/>
    <w:rsid w:val="007140F1"/>
    <w:rsid w:val="007142AE"/>
    <w:rsid w:val="00714942"/>
    <w:rsid w:val="00714A90"/>
    <w:rsid w:val="00714C2D"/>
    <w:rsid w:val="00715208"/>
    <w:rsid w:val="00715C99"/>
    <w:rsid w:val="0071712F"/>
    <w:rsid w:val="00717684"/>
    <w:rsid w:val="00717E69"/>
    <w:rsid w:val="0072303C"/>
    <w:rsid w:val="00724203"/>
    <w:rsid w:val="007317F3"/>
    <w:rsid w:val="007319AB"/>
    <w:rsid w:val="00732A76"/>
    <w:rsid w:val="00733011"/>
    <w:rsid w:val="00740557"/>
    <w:rsid w:val="007455B5"/>
    <w:rsid w:val="007557F6"/>
    <w:rsid w:val="00755E22"/>
    <w:rsid w:val="007608C7"/>
    <w:rsid w:val="0076200D"/>
    <w:rsid w:val="00762308"/>
    <w:rsid w:val="00763302"/>
    <w:rsid w:val="007636EA"/>
    <w:rsid w:val="0076462B"/>
    <w:rsid w:val="00764EC3"/>
    <w:rsid w:val="00765933"/>
    <w:rsid w:val="00767858"/>
    <w:rsid w:val="007700CB"/>
    <w:rsid w:val="00770D37"/>
    <w:rsid w:val="007731B6"/>
    <w:rsid w:val="007732BC"/>
    <w:rsid w:val="00774D05"/>
    <w:rsid w:val="0077576F"/>
    <w:rsid w:val="007805C4"/>
    <w:rsid w:val="0078468D"/>
    <w:rsid w:val="00786EC5"/>
    <w:rsid w:val="00787CCA"/>
    <w:rsid w:val="00792D8B"/>
    <w:rsid w:val="007954ED"/>
    <w:rsid w:val="00795DED"/>
    <w:rsid w:val="007A3318"/>
    <w:rsid w:val="007A686F"/>
    <w:rsid w:val="007B0AD6"/>
    <w:rsid w:val="007B60F4"/>
    <w:rsid w:val="007C08DA"/>
    <w:rsid w:val="007C2BAC"/>
    <w:rsid w:val="007C2F6D"/>
    <w:rsid w:val="007C339A"/>
    <w:rsid w:val="007C46ED"/>
    <w:rsid w:val="007C6ED9"/>
    <w:rsid w:val="007C7AA5"/>
    <w:rsid w:val="007D378B"/>
    <w:rsid w:val="007D605F"/>
    <w:rsid w:val="007D6293"/>
    <w:rsid w:val="007D68E0"/>
    <w:rsid w:val="007D6A20"/>
    <w:rsid w:val="007E1830"/>
    <w:rsid w:val="007E1A9B"/>
    <w:rsid w:val="007F073F"/>
    <w:rsid w:val="007F0C29"/>
    <w:rsid w:val="007F0E66"/>
    <w:rsid w:val="008014CB"/>
    <w:rsid w:val="00801DF8"/>
    <w:rsid w:val="0080203C"/>
    <w:rsid w:val="008022DF"/>
    <w:rsid w:val="008058A1"/>
    <w:rsid w:val="00805C61"/>
    <w:rsid w:val="0080656B"/>
    <w:rsid w:val="008105C9"/>
    <w:rsid w:val="00812052"/>
    <w:rsid w:val="00812765"/>
    <w:rsid w:val="008129E2"/>
    <w:rsid w:val="00813E15"/>
    <w:rsid w:val="00814256"/>
    <w:rsid w:val="00817B17"/>
    <w:rsid w:val="0082058C"/>
    <w:rsid w:val="00820F09"/>
    <w:rsid w:val="00821A6F"/>
    <w:rsid w:val="0082343A"/>
    <w:rsid w:val="00824788"/>
    <w:rsid w:val="00826C4A"/>
    <w:rsid w:val="00826D11"/>
    <w:rsid w:val="00827D1C"/>
    <w:rsid w:val="00833E47"/>
    <w:rsid w:val="0083567F"/>
    <w:rsid w:val="00836E26"/>
    <w:rsid w:val="00844B0A"/>
    <w:rsid w:val="00852663"/>
    <w:rsid w:val="00855BF9"/>
    <w:rsid w:val="008567A6"/>
    <w:rsid w:val="0086219B"/>
    <w:rsid w:val="008641AF"/>
    <w:rsid w:val="008746A2"/>
    <w:rsid w:val="00875B94"/>
    <w:rsid w:val="00875CFA"/>
    <w:rsid w:val="0087786E"/>
    <w:rsid w:val="00877ACD"/>
    <w:rsid w:val="00881926"/>
    <w:rsid w:val="008822E9"/>
    <w:rsid w:val="00886422"/>
    <w:rsid w:val="00887502"/>
    <w:rsid w:val="00887CE9"/>
    <w:rsid w:val="00897E93"/>
    <w:rsid w:val="00897F91"/>
    <w:rsid w:val="008A09DC"/>
    <w:rsid w:val="008A0DA7"/>
    <w:rsid w:val="008A3D31"/>
    <w:rsid w:val="008A7CA2"/>
    <w:rsid w:val="008B0A8E"/>
    <w:rsid w:val="008B35AD"/>
    <w:rsid w:val="008B4468"/>
    <w:rsid w:val="008B7F11"/>
    <w:rsid w:val="008C0BB2"/>
    <w:rsid w:val="008C2D5A"/>
    <w:rsid w:val="008C2E94"/>
    <w:rsid w:val="008C3035"/>
    <w:rsid w:val="008C33D0"/>
    <w:rsid w:val="008C4575"/>
    <w:rsid w:val="008C56F2"/>
    <w:rsid w:val="008C5AF7"/>
    <w:rsid w:val="008D1A77"/>
    <w:rsid w:val="008D38D8"/>
    <w:rsid w:val="008D39DD"/>
    <w:rsid w:val="008D4368"/>
    <w:rsid w:val="008D46C3"/>
    <w:rsid w:val="008D484E"/>
    <w:rsid w:val="008D4939"/>
    <w:rsid w:val="008D6BA1"/>
    <w:rsid w:val="008E1704"/>
    <w:rsid w:val="008E48B1"/>
    <w:rsid w:val="008E4B3D"/>
    <w:rsid w:val="008E60B7"/>
    <w:rsid w:val="008F02F3"/>
    <w:rsid w:val="008F39D1"/>
    <w:rsid w:val="008F452B"/>
    <w:rsid w:val="008F73E9"/>
    <w:rsid w:val="008F7AF0"/>
    <w:rsid w:val="00901ED5"/>
    <w:rsid w:val="00904598"/>
    <w:rsid w:val="0090739F"/>
    <w:rsid w:val="009074D2"/>
    <w:rsid w:val="0091137A"/>
    <w:rsid w:val="00912797"/>
    <w:rsid w:val="0091374D"/>
    <w:rsid w:val="00914F9B"/>
    <w:rsid w:val="0091559E"/>
    <w:rsid w:val="009177BF"/>
    <w:rsid w:val="0092090E"/>
    <w:rsid w:val="0092279F"/>
    <w:rsid w:val="009235B6"/>
    <w:rsid w:val="009237E0"/>
    <w:rsid w:val="009262BB"/>
    <w:rsid w:val="00930EF8"/>
    <w:rsid w:val="00934E5F"/>
    <w:rsid w:val="00935272"/>
    <w:rsid w:val="0093782E"/>
    <w:rsid w:val="0094204C"/>
    <w:rsid w:val="00942AFF"/>
    <w:rsid w:val="009506A9"/>
    <w:rsid w:val="009506F4"/>
    <w:rsid w:val="00953B11"/>
    <w:rsid w:val="00953D32"/>
    <w:rsid w:val="00954013"/>
    <w:rsid w:val="009545A0"/>
    <w:rsid w:val="00955226"/>
    <w:rsid w:val="00955A3A"/>
    <w:rsid w:val="00956126"/>
    <w:rsid w:val="0095684B"/>
    <w:rsid w:val="009602E8"/>
    <w:rsid w:val="00964655"/>
    <w:rsid w:val="009646FE"/>
    <w:rsid w:val="00965D83"/>
    <w:rsid w:val="009666E7"/>
    <w:rsid w:val="00966C99"/>
    <w:rsid w:val="00967860"/>
    <w:rsid w:val="00970820"/>
    <w:rsid w:val="0097264A"/>
    <w:rsid w:val="00973B2C"/>
    <w:rsid w:val="00973CFC"/>
    <w:rsid w:val="00977F08"/>
    <w:rsid w:val="00977F14"/>
    <w:rsid w:val="009800F0"/>
    <w:rsid w:val="00981BA0"/>
    <w:rsid w:val="0098450F"/>
    <w:rsid w:val="00984B0F"/>
    <w:rsid w:val="00986C80"/>
    <w:rsid w:val="009917FB"/>
    <w:rsid w:val="00993528"/>
    <w:rsid w:val="0099595B"/>
    <w:rsid w:val="009966E1"/>
    <w:rsid w:val="00997E3A"/>
    <w:rsid w:val="009A0A6C"/>
    <w:rsid w:val="009A4505"/>
    <w:rsid w:val="009A7678"/>
    <w:rsid w:val="009B2186"/>
    <w:rsid w:val="009B236B"/>
    <w:rsid w:val="009B4D6E"/>
    <w:rsid w:val="009B4DF1"/>
    <w:rsid w:val="009B79F5"/>
    <w:rsid w:val="009C062C"/>
    <w:rsid w:val="009C0C09"/>
    <w:rsid w:val="009C1C46"/>
    <w:rsid w:val="009C3C10"/>
    <w:rsid w:val="009C49CF"/>
    <w:rsid w:val="009D09E7"/>
    <w:rsid w:val="009D2289"/>
    <w:rsid w:val="009D3658"/>
    <w:rsid w:val="009D3961"/>
    <w:rsid w:val="009D50C0"/>
    <w:rsid w:val="009D6763"/>
    <w:rsid w:val="009E22EE"/>
    <w:rsid w:val="009E24BC"/>
    <w:rsid w:val="009E4E0E"/>
    <w:rsid w:val="009E604B"/>
    <w:rsid w:val="009E621D"/>
    <w:rsid w:val="009E6DB0"/>
    <w:rsid w:val="009E72D0"/>
    <w:rsid w:val="009F0F5A"/>
    <w:rsid w:val="009F29EC"/>
    <w:rsid w:val="009F352A"/>
    <w:rsid w:val="009F36B5"/>
    <w:rsid w:val="009F5841"/>
    <w:rsid w:val="009F7F20"/>
    <w:rsid w:val="00A01994"/>
    <w:rsid w:val="00A023ED"/>
    <w:rsid w:val="00A1005F"/>
    <w:rsid w:val="00A1057B"/>
    <w:rsid w:val="00A1065E"/>
    <w:rsid w:val="00A10A95"/>
    <w:rsid w:val="00A114E1"/>
    <w:rsid w:val="00A17357"/>
    <w:rsid w:val="00A17F6A"/>
    <w:rsid w:val="00A2181B"/>
    <w:rsid w:val="00A22869"/>
    <w:rsid w:val="00A22D52"/>
    <w:rsid w:val="00A2445E"/>
    <w:rsid w:val="00A24789"/>
    <w:rsid w:val="00A362A7"/>
    <w:rsid w:val="00A377C2"/>
    <w:rsid w:val="00A41D21"/>
    <w:rsid w:val="00A45154"/>
    <w:rsid w:val="00A50365"/>
    <w:rsid w:val="00A60EB6"/>
    <w:rsid w:val="00A63A62"/>
    <w:rsid w:val="00A65653"/>
    <w:rsid w:val="00A66B20"/>
    <w:rsid w:val="00A66DA6"/>
    <w:rsid w:val="00A705DD"/>
    <w:rsid w:val="00A707B9"/>
    <w:rsid w:val="00A75AE3"/>
    <w:rsid w:val="00A77535"/>
    <w:rsid w:val="00A77C6E"/>
    <w:rsid w:val="00A8404D"/>
    <w:rsid w:val="00A852E8"/>
    <w:rsid w:val="00A92138"/>
    <w:rsid w:val="00A93FEE"/>
    <w:rsid w:val="00A940CB"/>
    <w:rsid w:val="00A94D15"/>
    <w:rsid w:val="00A97753"/>
    <w:rsid w:val="00A977C5"/>
    <w:rsid w:val="00A97BD0"/>
    <w:rsid w:val="00AA2337"/>
    <w:rsid w:val="00AA26AC"/>
    <w:rsid w:val="00AA3C09"/>
    <w:rsid w:val="00AA7C00"/>
    <w:rsid w:val="00AB0540"/>
    <w:rsid w:val="00AB190C"/>
    <w:rsid w:val="00AB322A"/>
    <w:rsid w:val="00AB453E"/>
    <w:rsid w:val="00AB6604"/>
    <w:rsid w:val="00AB668D"/>
    <w:rsid w:val="00AB7F6D"/>
    <w:rsid w:val="00AC2D3D"/>
    <w:rsid w:val="00AC4AE2"/>
    <w:rsid w:val="00AC4F2E"/>
    <w:rsid w:val="00AC50B8"/>
    <w:rsid w:val="00AC6ED9"/>
    <w:rsid w:val="00AC79D9"/>
    <w:rsid w:val="00AD7EA5"/>
    <w:rsid w:val="00AE06F5"/>
    <w:rsid w:val="00AE32C1"/>
    <w:rsid w:val="00AF1366"/>
    <w:rsid w:val="00AF3158"/>
    <w:rsid w:val="00AF3949"/>
    <w:rsid w:val="00AF43B6"/>
    <w:rsid w:val="00AF50B6"/>
    <w:rsid w:val="00AF543F"/>
    <w:rsid w:val="00AF6055"/>
    <w:rsid w:val="00AF648E"/>
    <w:rsid w:val="00AF670C"/>
    <w:rsid w:val="00B030FE"/>
    <w:rsid w:val="00B0601C"/>
    <w:rsid w:val="00B10352"/>
    <w:rsid w:val="00B20205"/>
    <w:rsid w:val="00B20CB5"/>
    <w:rsid w:val="00B2155D"/>
    <w:rsid w:val="00B26604"/>
    <w:rsid w:val="00B3023F"/>
    <w:rsid w:val="00B31846"/>
    <w:rsid w:val="00B31DEF"/>
    <w:rsid w:val="00B32A02"/>
    <w:rsid w:val="00B33133"/>
    <w:rsid w:val="00B35DEE"/>
    <w:rsid w:val="00B41677"/>
    <w:rsid w:val="00B4283E"/>
    <w:rsid w:val="00B473B4"/>
    <w:rsid w:val="00B51453"/>
    <w:rsid w:val="00B5197A"/>
    <w:rsid w:val="00B52089"/>
    <w:rsid w:val="00B538A5"/>
    <w:rsid w:val="00B55DF5"/>
    <w:rsid w:val="00B61CE0"/>
    <w:rsid w:val="00B626C9"/>
    <w:rsid w:val="00B67238"/>
    <w:rsid w:val="00B710A7"/>
    <w:rsid w:val="00B71698"/>
    <w:rsid w:val="00B72B07"/>
    <w:rsid w:val="00B735F5"/>
    <w:rsid w:val="00B8227A"/>
    <w:rsid w:val="00B82B8C"/>
    <w:rsid w:val="00B82C14"/>
    <w:rsid w:val="00B82C94"/>
    <w:rsid w:val="00B8610C"/>
    <w:rsid w:val="00B90B67"/>
    <w:rsid w:val="00B92F54"/>
    <w:rsid w:val="00B9331D"/>
    <w:rsid w:val="00B934B8"/>
    <w:rsid w:val="00B93C44"/>
    <w:rsid w:val="00B93D9D"/>
    <w:rsid w:val="00B9777C"/>
    <w:rsid w:val="00BB00D0"/>
    <w:rsid w:val="00BB33BC"/>
    <w:rsid w:val="00BB3ACC"/>
    <w:rsid w:val="00BB43A8"/>
    <w:rsid w:val="00BC04F2"/>
    <w:rsid w:val="00BC09D4"/>
    <w:rsid w:val="00BC0A8C"/>
    <w:rsid w:val="00BC0BFF"/>
    <w:rsid w:val="00BC1FE8"/>
    <w:rsid w:val="00BC26C3"/>
    <w:rsid w:val="00BC3DEB"/>
    <w:rsid w:val="00BC3DEC"/>
    <w:rsid w:val="00BC4FC5"/>
    <w:rsid w:val="00BC68B4"/>
    <w:rsid w:val="00BC6C89"/>
    <w:rsid w:val="00BC73BF"/>
    <w:rsid w:val="00BD5E1A"/>
    <w:rsid w:val="00BD61AF"/>
    <w:rsid w:val="00BD67E1"/>
    <w:rsid w:val="00BD7597"/>
    <w:rsid w:val="00BE0482"/>
    <w:rsid w:val="00BE2E7D"/>
    <w:rsid w:val="00BE6B6E"/>
    <w:rsid w:val="00BF031B"/>
    <w:rsid w:val="00BF0E6B"/>
    <w:rsid w:val="00C010C2"/>
    <w:rsid w:val="00C014AA"/>
    <w:rsid w:val="00C01D9C"/>
    <w:rsid w:val="00C02BC4"/>
    <w:rsid w:val="00C03378"/>
    <w:rsid w:val="00C0462F"/>
    <w:rsid w:val="00C046EB"/>
    <w:rsid w:val="00C06BD3"/>
    <w:rsid w:val="00C06E54"/>
    <w:rsid w:val="00C10208"/>
    <w:rsid w:val="00C11BC4"/>
    <w:rsid w:val="00C141E0"/>
    <w:rsid w:val="00C156C1"/>
    <w:rsid w:val="00C159F5"/>
    <w:rsid w:val="00C15B9A"/>
    <w:rsid w:val="00C1787D"/>
    <w:rsid w:val="00C26769"/>
    <w:rsid w:val="00C267DD"/>
    <w:rsid w:val="00C27ECC"/>
    <w:rsid w:val="00C35713"/>
    <w:rsid w:val="00C40830"/>
    <w:rsid w:val="00C41F73"/>
    <w:rsid w:val="00C4204F"/>
    <w:rsid w:val="00C42229"/>
    <w:rsid w:val="00C43EB1"/>
    <w:rsid w:val="00C47620"/>
    <w:rsid w:val="00C6010B"/>
    <w:rsid w:val="00C60737"/>
    <w:rsid w:val="00C61980"/>
    <w:rsid w:val="00C70BB0"/>
    <w:rsid w:val="00C7398F"/>
    <w:rsid w:val="00C739A0"/>
    <w:rsid w:val="00C773EC"/>
    <w:rsid w:val="00C77D9B"/>
    <w:rsid w:val="00C80ED9"/>
    <w:rsid w:val="00C80FF3"/>
    <w:rsid w:val="00C822A0"/>
    <w:rsid w:val="00C843E6"/>
    <w:rsid w:val="00C84DB2"/>
    <w:rsid w:val="00C86EE0"/>
    <w:rsid w:val="00C87C27"/>
    <w:rsid w:val="00C9017D"/>
    <w:rsid w:val="00C92E31"/>
    <w:rsid w:val="00C932C7"/>
    <w:rsid w:val="00C9443B"/>
    <w:rsid w:val="00C9517F"/>
    <w:rsid w:val="00C96996"/>
    <w:rsid w:val="00CA0B0A"/>
    <w:rsid w:val="00CA0ED3"/>
    <w:rsid w:val="00CA13DF"/>
    <w:rsid w:val="00CA4726"/>
    <w:rsid w:val="00CA622C"/>
    <w:rsid w:val="00CA6A97"/>
    <w:rsid w:val="00CB0857"/>
    <w:rsid w:val="00CB16B7"/>
    <w:rsid w:val="00CB1916"/>
    <w:rsid w:val="00CB3A31"/>
    <w:rsid w:val="00CB3F95"/>
    <w:rsid w:val="00CB4BA1"/>
    <w:rsid w:val="00CB53BB"/>
    <w:rsid w:val="00CB6774"/>
    <w:rsid w:val="00CB75D8"/>
    <w:rsid w:val="00CC0927"/>
    <w:rsid w:val="00CC2991"/>
    <w:rsid w:val="00CC493D"/>
    <w:rsid w:val="00CD0308"/>
    <w:rsid w:val="00CD0BCE"/>
    <w:rsid w:val="00CD2280"/>
    <w:rsid w:val="00CD39D9"/>
    <w:rsid w:val="00CD7FB7"/>
    <w:rsid w:val="00CE21C3"/>
    <w:rsid w:val="00CE2D59"/>
    <w:rsid w:val="00CE361F"/>
    <w:rsid w:val="00CF0ED1"/>
    <w:rsid w:val="00CF15F3"/>
    <w:rsid w:val="00CF388E"/>
    <w:rsid w:val="00CF48A9"/>
    <w:rsid w:val="00CF56D0"/>
    <w:rsid w:val="00CF6EE4"/>
    <w:rsid w:val="00D0073E"/>
    <w:rsid w:val="00D015AD"/>
    <w:rsid w:val="00D12CC3"/>
    <w:rsid w:val="00D16E65"/>
    <w:rsid w:val="00D20A8E"/>
    <w:rsid w:val="00D22413"/>
    <w:rsid w:val="00D242EB"/>
    <w:rsid w:val="00D2457A"/>
    <w:rsid w:val="00D24D4C"/>
    <w:rsid w:val="00D25B15"/>
    <w:rsid w:val="00D41631"/>
    <w:rsid w:val="00D41D03"/>
    <w:rsid w:val="00D44892"/>
    <w:rsid w:val="00D44B1C"/>
    <w:rsid w:val="00D466A4"/>
    <w:rsid w:val="00D46C97"/>
    <w:rsid w:val="00D46E16"/>
    <w:rsid w:val="00D50383"/>
    <w:rsid w:val="00D511F0"/>
    <w:rsid w:val="00D57DC8"/>
    <w:rsid w:val="00D615CB"/>
    <w:rsid w:val="00D646C4"/>
    <w:rsid w:val="00D64E84"/>
    <w:rsid w:val="00D65AA6"/>
    <w:rsid w:val="00D65F78"/>
    <w:rsid w:val="00D70CAD"/>
    <w:rsid w:val="00D71462"/>
    <w:rsid w:val="00D72BB8"/>
    <w:rsid w:val="00D743D5"/>
    <w:rsid w:val="00D86C16"/>
    <w:rsid w:val="00D86F1A"/>
    <w:rsid w:val="00D8795E"/>
    <w:rsid w:val="00D903A3"/>
    <w:rsid w:val="00D91ACB"/>
    <w:rsid w:val="00DA052B"/>
    <w:rsid w:val="00DA120A"/>
    <w:rsid w:val="00DA46DA"/>
    <w:rsid w:val="00DA58BA"/>
    <w:rsid w:val="00DA7930"/>
    <w:rsid w:val="00DB0DE1"/>
    <w:rsid w:val="00DB1293"/>
    <w:rsid w:val="00DB2693"/>
    <w:rsid w:val="00DB679B"/>
    <w:rsid w:val="00DB6BBD"/>
    <w:rsid w:val="00DB7044"/>
    <w:rsid w:val="00DB7BBC"/>
    <w:rsid w:val="00DC00D5"/>
    <w:rsid w:val="00DC4137"/>
    <w:rsid w:val="00DC4541"/>
    <w:rsid w:val="00DC6E8C"/>
    <w:rsid w:val="00DD2183"/>
    <w:rsid w:val="00DD4AE9"/>
    <w:rsid w:val="00DD5B60"/>
    <w:rsid w:val="00DD7CD6"/>
    <w:rsid w:val="00DE02A2"/>
    <w:rsid w:val="00DE292A"/>
    <w:rsid w:val="00DE56B9"/>
    <w:rsid w:val="00DF1CC4"/>
    <w:rsid w:val="00DF45C2"/>
    <w:rsid w:val="00E00A69"/>
    <w:rsid w:val="00E01CFC"/>
    <w:rsid w:val="00E02498"/>
    <w:rsid w:val="00E02A98"/>
    <w:rsid w:val="00E04AC3"/>
    <w:rsid w:val="00E066BB"/>
    <w:rsid w:val="00E14717"/>
    <w:rsid w:val="00E160C0"/>
    <w:rsid w:val="00E16A4E"/>
    <w:rsid w:val="00E2360E"/>
    <w:rsid w:val="00E249A5"/>
    <w:rsid w:val="00E26F79"/>
    <w:rsid w:val="00E279E5"/>
    <w:rsid w:val="00E27CAF"/>
    <w:rsid w:val="00E3042F"/>
    <w:rsid w:val="00E30839"/>
    <w:rsid w:val="00E31518"/>
    <w:rsid w:val="00E31637"/>
    <w:rsid w:val="00E36535"/>
    <w:rsid w:val="00E366E4"/>
    <w:rsid w:val="00E3681B"/>
    <w:rsid w:val="00E402CC"/>
    <w:rsid w:val="00E40FF4"/>
    <w:rsid w:val="00E42207"/>
    <w:rsid w:val="00E4262D"/>
    <w:rsid w:val="00E45588"/>
    <w:rsid w:val="00E464C8"/>
    <w:rsid w:val="00E46CBE"/>
    <w:rsid w:val="00E46E0D"/>
    <w:rsid w:val="00E4723C"/>
    <w:rsid w:val="00E4784C"/>
    <w:rsid w:val="00E527A0"/>
    <w:rsid w:val="00E54CF6"/>
    <w:rsid w:val="00E560C5"/>
    <w:rsid w:val="00E608BA"/>
    <w:rsid w:val="00E65C36"/>
    <w:rsid w:val="00E65EE9"/>
    <w:rsid w:val="00E71939"/>
    <w:rsid w:val="00E726AF"/>
    <w:rsid w:val="00E73F9E"/>
    <w:rsid w:val="00E75CC2"/>
    <w:rsid w:val="00E76601"/>
    <w:rsid w:val="00E82411"/>
    <w:rsid w:val="00E84E59"/>
    <w:rsid w:val="00E862EF"/>
    <w:rsid w:val="00E86425"/>
    <w:rsid w:val="00E86D43"/>
    <w:rsid w:val="00E87F3B"/>
    <w:rsid w:val="00E901F3"/>
    <w:rsid w:val="00E908AF"/>
    <w:rsid w:val="00E909F8"/>
    <w:rsid w:val="00E92A86"/>
    <w:rsid w:val="00E958BD"/>
    <w:rsid w:val="00EA0752"/>
    <w:rsid w:val="00EA0785"/>
    <w:rsid w:val="00EA097B"/>
    <w:rsid w:val="00EA2862"/>
    <w:rsid w:val="00EB28C9"/>
    <w:rsid w:val="00EB362A"/>
    <w:rsid w:val="00EB42DF"/>
    <w:rsid w:val="00EB7A72"/>
    <w:rsid w:val="00EC213F"/>
    <w:rsid w:val="00EC62A0"/>
    <w:rsid w:val="00EC6F6E"/>
    <w:rsid w:val="00ED0C04"/>
    <w:rsid w:val="00ED11F0"/>
    <w:rsid w:val="00ED17E7"/>
    <w:rsid w:val="00ED1FA1"/>
    <w:rsid w:val="00ED2E71"/>
    <w:rsid w:val="00ED35F6"/>
    <w:rsid w:val="00ED6DA5"/>
    <w:rsid w:val="00EE0A18"/>
    <w:rsid w:val="00EE3406"/>
    <w:rsid w:val="00EE4F4B"/>
    <w:rsid w:val="00EE523E"/>
    <w:rsid w:val="00EF07E9"/>
    <w:rsid w:val="00EF1BA6"/>
    <w:rsid w:val="00EF4109"/>
    <w:rsid w:val="00EF53E9"/>
    <w:rsid w:val="00EF6DA8"/>
    <w:rsid w:val="00EF6DDC"/>
    <w:rsid w:val="00F002D3"/>
    <w:rsid w:val="00F00F0A"/>
    <w:rsid w:val="00F04724"/>
    <w:rsid w:val="00F055C1"/>
    <w:rsid w:val="00F10A13"/>
    <w:rsid w:val="00F11774"/>
    <w:rsid w:val="00F11CF5"/>
    <w:rsid w:val="00F133C0"/>
    <w:rsid w:val="00F138D5"/>
    <w:rsid w:val="00F206A0"/>
    <w:rsid w:val="00F20D88"/>
    <w:rsid w:val="00F210D9"/>
    <w:rsid w:val="00F22F0A"/>
    <w:rsid w:val="00F23A02"/>
    <w:rsid w:val="00F3277A"/>
    <w:rsid w:val="00F32F76"/>
    <w:rsid w:val="00F3345C"/>
    <w:rsid w:val="00F3534C"/>
    <w:rsid w:val="00F363C0"/>
    <w:rsid w:val="00F40333"/>
    <w:rsid w:val="00F42332"/>
    <w:rsid w:val="00F440B6"/>
    <w:rsid w:val="00F44AF2"/>
    <w:rsid w:val="00F4540F"/>
    <w:rsid w:val="00F458EE"/>
    <w:rsid w:val="00F465A7"/>
    <w:rsid w:val="00F46721"/>
    <w:rsid w:val="00F46AC3"/>
    <w:rsid w:val="00F471C4"/>
    <w:rsid w:val="00F543B9"/>
    <w:rsid w:val="00F55538"/>
    <w:rsid w:val="00F55FB6"/>
    <w:rsid w:val="00F5610A"/>
    <w:rsid w:val="00F57037"/>
    <w:rsid w:val="00F60506"/>
    <w:rsid w:val="00F70351"/>
    <w:rsid w:val="00F73A37"/>
    <w:rsid w:val="00F73DB8"/>
    <w:rsid w:val="00F77582"/>
    <w:rsid w:val="00F8093B"/>
    <w:rsid w:val="00F82886"/>
    <w:rsid w:val="00F82FE9"/>
    <w:rsid w:val="00F9186B"/>
    <w:rsid w:val="00F949AD"/>
    <w:rsid w:val="00FA0768"/>
    <w:rsid w:val="00FA1858"/>
    <w:rsid w:val="00FA342D"/>
    <w:rsid w:val="00FA5FA6"/>
    <w:rsid w:val="00FB2CCB"/>
    <w:rsid w:val="00FB3634"/>
    <w:rsid w:val="00FB386F"/>
    <w:rsid w:val="00FB53C0"/>
    <w:rsid w:val="00FB5EFE"/>
    <w:rsid w:val="00FC470E"/>
    <w:rsid w:val="00FD0E66"/>
    <w:rsid w:val="00FD3C10"/>
    <w:rsid w:val="00FE237A"/>
    <w:rsid w:val="00FF0A9A"/>
    <w:rsid w:val="00FF0D10"/>
    <w:rsid w:val="00FF41C9"/>
    <w:rsid w:val="00FF5F39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11" type="connector" idref="#_x0000_s1282"/>
        <o:r id="V:Rule12" type="connector" idref="#_x0000_s1297"/>
        <o:r id="V:Rule13" type="connector" idref="#_x0000_s1300"/>
        <o:r id="V:Rule14" type="connector" idref="#_x0000_s1301"/>
        <o:r id="V:Rule15" type="connector" idref="#_x0000_s1294"/>
        <o:r id="V:Rule16" type="connector" idref="#_x0000_s1302"/>
        <o:r id="V:Rule17" type="connector" idref="#_x0000_s1296"/>
        <o:r id="V:Rule18" type="connector" idref="#_x0000_s1298"/>
        <o:r id="V:Rule19" type="connector" idref="#_x0000_s1299"/>
        <o:r id="V:Rule20" type="connector" idref="#_x0000_s129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Default Paragraph Font" w:uiPriority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E8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0F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157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176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0F09"/>
    <w:rPr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20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semiHidden/>
    <w:rsid w:val="00515788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0"/>
    <w:link w:val="9"/>
    <w:semiHidden/>
    <w:rsid w:val="0071768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WW8Num3z0">
    <w:name w:val="WW8Num3z0"/>
    <w:rsid w:val="00DC6E8C"/>
    <w:rPr>
      <w:u w:val="none"/>
    </w:rPr>
  </w:style>
  <w:style w:type="character" w:customStyle="1" w:styleId="WW8Num4z0">
    <w:name w:val="WW8Num4z0"/>
    <w:rsid w:val="00DC6E8C"/>
    <w:rPr>
      <w:i w:val="0"/>
      <w:iCs w:val="0"/>
    </w:rPr>
  </w:style>
  <w:style w:type="character" w:customStyle="1" w:styleId="WW8Num4z1">
    <w:name w:val="WW8Num4z1"/>
    <w:rsid w:val="00DC6E8C"/>
    <w:rPr>
      <w:sz w:val="24"/>
      <w:szCs w:val="24"/>
    </w:rPr>
  </w:style>
  <w:style w:type="character" w:customStyle="1" w:styleId="11">
    <w:name w:val="Основной шрифт абзаца1"/>
    <w:rsid w:val="00DC6E8C"/>
  </w:style>
  <w:style w:type="character" w:styleId="a3">
    <w:name w:val="page number"/>
    <w:basedOn w:val="11"/>
    <w:uiPriority w:val="99"/>
    <w:rsid w:val="00DC6E8C"/>
  </w:style>
  <w:style w:type="character" w:styleId="a4">
    <w:name w:val="Hyperlink"/>
    <w:uiPriority w:val="99"/>
    <w:rsid w:val="00DC6E8C"/>
    <w:rPr>
      <w:color w:val="0000FF"/>
      <w:u w:val="single"/>
    </w:rPr>
  </w:style>
  <w:style w:type="character" w:customStyle="1" w:styleId="a5">
    <w:name w:val="Маркеры списка"/>
    <w:rsid w:val="00DC6E8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C6E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DC6E8C"/>
    <w:pPr>
      <w:spacing w:after="120"/>
    </w:pPr>
  </w:style>
  <w:style w:type="character" w:customStyle="1" w:styleId="a8">
    <w:name w:val="Основной текст Знак"/>
    <w:basedOn w:val="a0"/>
    <w:link w:val="a7"/>
    <w:rsid w:val="00820F09"/>
    <w:rPr>
      <w:sz w:val="24"/>
      <w:szCs w:val="24"/>
      <w:lang w:eastAsia="ar-SA"/>
    </w:rPr>
  </w:style>
  <w:style w:type="paragraph" w:styleId="a9">
    <w:name w:val="List"/>
    <w:basedOn w:val="a7"/>
    <w:rsid w:val="00DC6E8C"/>
    <w:rPr>
      <w:rFonts w:cs="Mangal"/>
    </w:rPr>
  </w:style>
  <w:style w:type="paragraph" w:customStyle="1" w:styleId="12">
    <w:name w:val="Название1"/>
    <w:basedOn w:val="a"/>
    <w:rsid w:val="00DC6E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C6E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C6E8C"/>
    <w:pPr>
      <w:ind w:firstLine="720"/>
      <w:jc w:val="both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0F09"/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DC6E8C"/>
    <w:pPr>
      <w:suppressLineNumbers/>
    </w:pPr>
  </w:style>
  <w:style w:type="paragraph" w:customStyle="1" w:styleId="ad">
    <w:name w:val="Заголовок таблицы"/>
    <w:basedOn w:val="ac"/>
    <w:rsid w:val="00DC6E8C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C6E8C"/>
  </w:style>
  <w:style w:type="paragraph" w:styleId="af">
    <w:name w:val="header"/>
    <w:basedOn w:val="a"/>
    <w:link w:val="af0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20F09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rsid w:val="004B1F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0F09"/>
    <w:rPr>
      <w:rFonts w:ascii="Tahoma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rsid w:val="008127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765"/>
    <w:rPr>
      <w:sz w:val="16"/>
      <w:szCs w:val="16"/>
      <w:lang w:eastAsia="ar-SA"/>
    </w:rPr>
  </w:style>
  <w:style w:type="paragraph" w:styleId="af3">
    <w:name w:val="No Spacing"/>
    <w:link w:val="af4"/>
    <w:uiPriority w:val="1"/>
    <w:qFormat/>
    <w:rsid w:val="00F138D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138D5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note text"/>
    <w:basedOn w:val="a"/>
    <w:link w:val="af6"/>
    <w:uiPriority w:val="99"/>
    <w:rsid w:val="002F07A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2F07A1"/>
    <w:rPr>
      <w:lang w:eastAsia="ar-SA"/>
    </w:rPr>
  </w:style>
  <w:style w:type="character" w:styleId="af7">
    <w:name w:val="footnote reference"/>
    <w:basedOn w:val="a0"/>
    <w:uiPriority w:val="99"/>
    <w:rsid w:val="002F07A1"/>
    <w:rPr>
      <w:vertAlign w:val="superscript"/>
    </w:rPr>
  </w:style>
  <w:style w:type="paragraph" w:styleId="af8">
    <w:name w:val="List Paragraph"/>
    <w:basedOn w:val="a"/>
    <w:uiPriority w:val="34"/>
    <w:qFormat/>
    <w:rsid w:val="0047018D"/>
    <w:pPr>
      <w:ind w:left="720"/>
      <w:contextualSpacing/>
    </w:pPr>
  </w:style>
  <w:style w:type="table" w:styleId="af9">
    <w:name w:val="Table Grid"/>
    <w:basedOn w:val="a1"/>
    <w:uiPriority w:val="59"/>
    <w:rsid w:val="00CF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rsid w:val="00A97BD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A97BD0"/>
    <w:rPr>
      <w:lang w:eastAsia="ar-SA"/>
    </w:rPr>
  </w:style>
  <w:style w:type="paragraph" w:customStyle="1" w:styleId="14">
    <w:name w:val="Обычный1"/>
    <w:rsid w:val="00B93C44"/>
    <w:rPr>
      <w:sz w:val="24"/>
    </w:rPr>
  </w:style>
  <w:style w:type="paragraph" w:customStyle="1" w:styleId="15">
    <w:name w:val="Обыч 1"/>
    <w:basedOn w:val="a"/>
    <w:rsid w:val="00B93C44"/>
    <w:pPr>
      <w:suppressAutoHyphens w:val="0"/>
      <w:spacing w:line="226" w:lineRule="exact"/>
      <w:ind w:firstLine="340"/>
      <w:jc w:val="both"/>
    </w:pPr>
    <w:rPr>
      <w:sz w:val="21"/>
      <w:szCs w:val="20"/>
      <w:lang w:eastAsia="ru-RU"/>
    </w:rPr>
  </w:style>
  <w:style w:type="character" w:styleId="afd">
    <w:name w:val="Strong"/>
    <w:basedOn w:val="a0"/>
    <w:qFormat/>
    <w:rsid w:val="005A169B"/>
    <w:rPr>
      <w:b/>
      <w:bCs/>
    </w:rPr>
  </w:style>
  <w:style w:type="table" w:styleId="16">
    <w:name w:val="Table Subtle 1"/>
    <w:basedOn w:val="a1"/>
    <w:rsid w:val="0094204C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">
    <w:name w:val="Table Elegant"/>
    <w:basedOn w:val="a1"/>
    <w:rsid w:val="00666239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basedOn w:val="a0"/>
    <w:rsid w:val="008F73E9"/>
    <w:rPr>
      <w:color w:val="800080" w:themeColor="followedHyperlink"/>
      <w:u w:val="single"/>
    </w:rPr>
  </w:style>
  <w:style w:type="paragraph" w:customStyle="1" w:styleId="msotitle5">
    <w:name w:val="msotitle5"/>
    <w:rsid w:val="00820F09"/>
    <w:rPr>
      <w:rFonts w:ascii="Franklin Gothic Heavy" w:hAnsi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basedOn w:val="a0"/>
    <w:uiPriority w:val="99"/>
    <w:rsid w:val="00820F0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basedOn w:val="a0"/>
    <w:uiPriority w:val="99"/>
    <w:rsid w:val="00820F09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820F09"/>
  </w:style>
  <w:style w:type="table" w:styleId="-3">
    <w:name w:val="Light List Accent 3"/>
    <w:basedOn w:val="a1"/>
    <w:uiPriority w:val="61"/>
    <w:rsid w:val="00820F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5">
    <w:name w:val="Medium Shading 1 Accent 5"/>
    <w:basedOn w:val="a1"/>
    <w:uiPriority w:val="63"/>
    <w:rsid w:val="00820F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820F09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6">
    <w:name w:val="Medium Shading 2 Accent 6"/>
    <w:basedOn w:val="a1"/>
    <w:uiPriority w:val="64"/>
    <w:rsid w:val="00820F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820F09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5">
    <w:name w:val="Medium Shading 2 Accent 5"/>
    <w:basedOn w:val="a1"/>
    <w:uiPriority w:val="64"/>
    <w:rsid w:val="00820F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820F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f1">
    <w:name w:val="Title"/>
    <w:basedOn w:val="a"/>
    <w:link w:val="aff2"/>
    <w:qFormat/>
    <w:rsid w:val="00820F09"/>
    <w:pPr>
      <w:suppressAutoHyphens w:val="0"/>
      <w:jc w:val="center"/>
    </w:pPr>
    <w:rPr>
      <w:sz w:val="28"/>
      <w:lang w:eastAsia="ru-RU"/>
    </w:rPr>
  </w:style>
  <w:style w:type="character" w:customStyle="1" w:styleId="aff2">
    <w:name w:val="Название Знак"/>
    <w:basedOn w:val="a0"/>
    <w:link w:val="aff1"/>
    <w:rsid w:val="00820F09"/>
    <w:rPr>
      <w:sz w:val="28"/>
      <w:szCs w:val="24"/>
    </w:rPr>
  </w:style>
  <w:style w:type="paragraph" w:customStyle="1" w:styleId="91">
    <w:name w:val="Основной текст9"/>
    <w:basedOn w:val="a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;Полужирный"/>
    <w:basedOn w:val="a0"/>
    <w:rsid w:val="00820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;Малые прописные"/>
    <w:basedOn w:val="a0"/>
    <w:rsid w:val="00820F0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.5 pt;Полужирный;Курсив"/>
    <w:basedOn w:val="a0"/>
    <w:rsid w:val="00820F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820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20F09"/>
    <w:rPr>
      <w:rFonts w:ascii="Lucida Sans Unicode" w:eastAsia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eastAsia="Lucida Sans Unicode" w:hAnsi="Lucida Sans Unicode" w:cs="Lucida Sans Unicode"/>
      <w:b/>
      <w:bCs/>
      <w:sz w:val="15"/>
      <w:szCs w:val="15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820F09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820F09"/>
    <w:rPr>
      <w:rFonts w:asciiTheme="minorHAnsi" w:eastAsiaTheme="minorEastAsia" w:hAnsiTheme="minorHAnsi" w:cstheme="minorBidi"/>
      <w:sz w:val="22"/>
      <w:szCs w:val="22"/>
    </w:rPr>
  </w:style>
  <w:style w:type="table" w:customStyle="1" w:styleId="-110">
    <w:name w:val="Светлый список - Акцент 11"/>
    <w:basedOn w:val="a1"/>
    <w:uiPriority w:val="61"/>
    <w:rsid w:val="00820F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ff5">
    <w:name w:val="Основной текст_"/>
    <w:basedOn w:val="a0"/>
    <w:link w:val="17"/>
    <w:rsid w:val="00820F09"/>
    <w:rPr>
      <w:sz w:val="32"/>
      <w:szCs w:val="32"/>
      <w:shd w:val="clear" w:color="auto" w:fill="FFFFFF"/>
    </w:rPr>
  </w:style>
  <w:style w:type="paragraph" w:customStyle="1" w:styleId="17">
    <w:name w:val="Основной текст1"/>
    <w:basedOn w:val="a"/>
    <w:link w:val="aff5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32"/>
      <w:lang w:eastAsia="ru-RU"/>
    </w:rPr>
  </w:style>
  <w:style w:type="character" w:customStyle="1" w:styleId="31">
    <w:name w:val="Основной текст (3)_"/>
    <w:basedOn w:val="a0"/>
    <w:link w:val="32"/>
    <w:rsid w:val="00820F09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3"/>
      <w:lang w:eastAsia="ru-RU"/>
    </w:rPr>
  </w:style>
  <w:style w:type="character" w:customStyle="1" w:styleId="413pt">
    <w:name w:val="Основной текст (4) + 13 pt"/>
    <w:basedOn w:val="a0"/>
    <w:rsid w:val="00820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basedOn w:val="aff5"/>
    <w:rsid w:val="00820F0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-111">
    <w:name w:val="Светлая заливка - Акцент 11"/>
    <w:basedOn w:val="a1"/>
    <w:uiPriority w:val="60"/>
    <w:rsid w:val="00820F0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7">
    <w:name w:val="TOC Heading"/>
    <w:basedOn w:val="1"/>
    <w:next w:val="a"/>
    <w:uiPriority w:val="39"/>
    <w:semiHidden/>
    <w:unhideWhenUsed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820F09"/>
    <w:pPr>
      <w:suppressAutoHyphens w:val="0"/>
      <w:spacing w:after="100"/>
      <w:ind w:left="140"/>
    </w:pPr>
    <w:rPr>
      <w:rFonts w:ascii="Franklin Gothic Book" w:hAnsi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basedOn w:val="a1"/>
    <w:uiPriority w:val="60"/>
    <w:rsid w:val="00AC2D3D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47">
    <w:name w:val="Font Style47"/>
    <w:basedOn w:val="a0"/>
    <w:uiPriority w:val="99"/>
    <w:rsid w:val="00486905"/>
    <w:rPr>
      <w:rFonts w:ascii="Times New Roman" w:hAnsi="Times New Roman" w:cs="Times New Roman"/>
      <w:sz w:val="24"/>
      <w:szCs w:val="24"/>
    </w:rPr>
  </w:style>
  <w:style w:type="table" w:customStyle="1" w:styleId="18">
    <w:name w:val="Светлая сетка1"/>
    <w:basedOn w:val="a1"/>
    <w:uiPriority w:val="62"/>
    <w:rsid w:val="00486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20">
    <w:name w:val="Светлая сетка - Акцент 12"/>
    <w:basedOn w:val="a1"/>
    <w:uiPriority w:val="62"/>
    <w:rsid w:val="00486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0">
    <w:name w:val="Light Grid Accent 4"/>
    <w:basedOn w:val="a1"/>
    <w:uiPriority w:val="62"/>
    <w:rsid w:val="00486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486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486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9">
    <w:name w:val="Цветной список1"/>
    <w:basedOn w:val="a1"/>
    <w:uiPriority w:val="72"/>
    <w:rsid w:val="0048690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Light List Accent 2"/>
    <w:basedOn w:val="a1"/>
    <w:uiPriority w:val="61"/>
    <w:rsid w:val="00486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86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486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486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Style41">
    <w:name w:val="Style41"/>
    <w:basedOn w:val="a"/>
    <w:uiPriority w:val="99"/>
    <w:rsid w:val="00486905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character" w:styleId="aff8">
    <w:name w:val="Placeholder Text"/>
    <w:basedOn w:val="a0"/>
    <w:uiPriority w:val="99"/>
    <w:semiHidden/>
    <w:rsid w:val="0091559E"/>
    <w:rPr>
      <w:color w:val="808080"/>
    </w:rPr>
  </w:style>
  <w:style w:type="table" w:styleId="3-1">
    <w:name w:val="Medium Grid 3 Accent 1"/>
    <w:basedOn w:val="a1"/>
    <w:uiPriority w:val="69"/>
    <w:rsid w:val="00AA3C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2C046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pa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9.xml"/><Relationship Id="rId29" Type="http://schemas.openxmlformats.org/officeDocument/2006/relationships/hyperlink" Target="http://ru.wikipedia.org/wiki/%D0%9F%D0%BE%D1%81%D1%82%D0%B0%D0%B2%D1%89%D0%B8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hart" Target="charts/chart12.xml"/><Relationship Id="rId28" Type="http://schemas.openxmlformats.org/officeDocument/2006/relationships/hyperlink" Target="http://ru.wikipedia.org/wiki/%D0%91%D0%BB%D0%B0%D0%B3%D0%BE_(%D1%8D%D0%BA%D0%BE%D0%BD%D0%BE%D0%BC%D0%B8%D0%BA%D0%B0)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1.xml"/><Relationship Id="rId27" Type="http://schemas.openxmlformats.org/officeDocument/2006/relationships/footer" Target="footer2.xml"/><Relationship Id="rId30" Type="http://schemas.openxmlformats.org/officeDocument/2006/relationships/hyperlink" Target="http://ru.wikipedia.org/wiki/%D0%9F%D0%BE%D1%82%D1%80%D0%B5%D0%B1%D0%B8%D1%82%D0%B5%D0%BB%D1%8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3888670166229265E-2"/>
                  <c:y val="-2.7777777777778099E-2"/>
                </c:manualLayout>
              </c:layout>
              <c:showVal val="1"/>
            </c:dLbl>
            <c:dLbl>
              <c:idx val="1"/>
              <c:layout>
                <c:manualLayout>
                  <c:x val="1.6666666666666701E-2"/>
                  <c:y val="-2.7777777777778099E-2"/>
                </c:manualLayout>
              </c:layout>
              <c:showVal val="1"/>
            </c:dLbl>
            <c:dLbl>
              <c:idx val="2"/>
              <c:layout>
                <c:manualLayout>
                  <c:x val="1.6666666666666725E-2"/>
                  <c:y val="-9.2592592592593698E-3"/>
                </c:manualLayout>
              </c:layout>
              <c:showVal val="1"/>
            </c:dLbl>
            <c:dLbl>
              <c:idx val="3"/>
              <c:layout>
                <c:manualLayout>
                  <c:x val="1.1111111111111165E-2"/>
                  <c:y val="-1.851851851851858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Лист1!$A$1:$A$4</c:f>
              <c:strCache>
                <c:ptCount val="4"/>
                <c:pt idx="0">
                  <c:v>От 1 до 5 человек</c:v>
                </c:pt>
                <c:pt idx="1">
                  <c:v>От 6 до 10 человек</c:v>
                </c:pt>
                <c:pt idx="2">
                  <c:v>От 11 до 15 человек</c:v>
                </c:pt>
                <c:pt idx="3">
                  <c:v>Свыше 15 человек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50.8</c:v>
                </c:pt>
                <c:pt idx="1">
                  <c:v>17.600000000000001</c:v>
                </c:pt>
                <c:pt idx="2">
                  <c:v>10.1</c:v>
                </c:pt>
                <c:pt idx="3">
                  <c:v>21.4</c:v>
                </c:pt>
              </c:numCache>
            </c:numRef>
          </c:val>
        </c:ser>
        <c:shape val="cylinder"/>
        <c:axId val="244311936"/>
        <c:axId val="244314496"/>
        <c:axId val="0"/>
      </c:bar3DChart>
      <c:catAx>
        <c:axId val="244311936"/>
        <c:scaling>
          <c:orientation val="minMax"/>
        </c:scaling>
        <c:axPos val="b"/>
        <c:tickLblPos val="nextTo"/>
        <c:crossAx val="244314496"/>
        <c:crosses val="autoZero"/>
        <c:auto val="1"/>
        <c:lblAlgn val="ctr"/>
        <c:lblOffset val="100"/>
      </c:catAx>
      <c:valAx>
        <c:axId val="244314496"/>
        <c:scaling>
          <c:orientation val="minMax"/>
        </c:scaling>
        <c:axPos val="l"/>
        <c:majorGridlines/>
        <c:numFmt formatCode="General" sourceLinked="1"/>
        <c:tickLblPos val="nextTo"/>
        <c:crossAx val="244311936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Лист1!$B$20</c:f>
              <c:strCache>
                <c:ptCount val="1"/>
                <c:pt idx="0">
                  <c:v>Итого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Лист1!$A$21:$A$24</c:f>
              <c:strCache>
                <c:ptCount val="4"/>
                <c:pt idx="0">
                  <c:v>Эффективное взаимодействие. помощь. сотрудничество. обмен информацией</c:v>
                </c:pt>
                <c:pt idx="1">
                  <c:v>Взаимодействие есть. но оно не носит постоянного характера</c:v>
                </c:pt>
                <c:pt idx="2">
                  <c:v>Нет взаимодействия. каждая организация существует «сама по себе»</c:v>
                </c:pt>
                <c:pt idx="3">
                  <c:v>Взаимодействие есть. но иногда между некоторыми НКО возникаю</c:v>
                </c:pt>
              </c:strCache>
            </c:strRef>
          </c:cat>
          <c:val>
            <c:numRef>
              <c:f>Лист1!$B$21:$B$24</c:f>
              <c:numCache>
                <c:formatCode>General</c:formatCode>
                <c:ptCount val="4"/>
                <c:pt idx="0">
                  <c:v>24.8</c:v>
                </c:pt>
                <c:pt idx="1">
                  <c:v>51.1</c:v>
                </c:pt>
                <c:pt idx="2">
                  <c:v>21.8</c:v>
                </c:pt>
                <c:pt idx="3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ЯНАО 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Лист1!$A$21:$A$24</c:f>
              <c:strCache>
                <c:ptCount val="4"/>
                <c:pt idx="0">
                  <c:v>Эффективное взаимодействие. помощь. сотрудничество. обмен информацией</c:v>
                </c:pt>
                <c:pt idx="1">
                  <c:v>Взаимодействие есть. но оно не носит постоянного характера</c:v>
                </c:pt>
                <c:pt idx="2">
                  <c:v>Нет взаимодействия. каждая организация существует «сама по себе»</c:v>
                </c:pt>
                <c:pt idx="3">
                  <c:v>Взаимодействие есть. но иногда между некоторыми НКО возникаю</c:v>
                </c:pt>
              </c:strCache>
            </c:strRef>
          </c:cat>
          <c:val>
            <c:numRef>
              <c:f>Лист1!$C$21:$C$24</c:f>
              <c:numCache>
                <c:formatCode>General</c:formatCode>
                <c:ptCount val="4"/>
                <c:pt idx="0">
                  <c:v>39.4</c:v>
                </c:pt>
                <c:pt idx="1">
                  <c:v>53.5</c:v>
                </c:pt>
                <c:pt idx="2">
                  <c:v>5.6</c:v>
                </c:pt>
                <c:pt idx="3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Лист1!$D$20</c:f>
              <c:strCache>
                <c:ptCount val="1"/>
                <c:pt idx="0">
                  <c:v>ХМАО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Лист1!$A$21:$A$24</c:f>
              <c:strCache>
                <c:ptCount val="4"/>
                <c:pt idx="0">
                  <c:v>Эффективное взаимодействие. помощь. сотрудничество. обмен информацией</c:v>
                </c:pt>
                <c:pt idx="1">
                  <c:v>Взаимодействие есть. но оно не носит постоянного характера</c:v>
                </c:pt>
                <c:pt idx="2">
                  <c:v>Нет взаимодействия. каждая организация существует «сама по себе»</c:v>
                </c:pt>
                <c:pt idx="3">
                  <c:v>Взаимодействие есть. но иногда между некоторыми НКО возникаю</c:v>
                </c:pt>
              </c:strCache>
            </c:strRef>
          </c:cat>
          <c:val>
            <c:numRef>
              <c:f>Лист1!$D$21:$D$24</c:f>
              <c:numCache>
                <c:formatCode>General</c:formatCode>
                <c:ptCount val="4"/>
                <c:pt idx="0">
                  <c:v>29.8</c:v>
                </c:pt>
                <c:pt idx="1">
                  <c:v>51.1</c:v>
                </c:pt>
                <c:pt idx="2">
                  <c:v>19.100000000000001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Лист1!$E$20</c:f>
              <c:strCache>
                <c:ptCount val="1"/>
                <c:pt idx="0">
                  <c:v>Юг Тюменской обл.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Лист1!$A$21:$A$24</c:f>
              <c:strCache>
                <c:ptCount val="4"/>
                <c:pt idx="0">
                  <c:v>Эффективное взаимодействие. помощь. сотрудничество. обмен информацией</c:v>
                </c:pt>
                <c:pt idx="1">
                  <c:v>Взаимодействие есть. но оно не носит постоянного характера</c:v>
                </c:pt>
                <c:pt idx="2">
                  <c:v>Нет взаимодействия. каждая организация существует «сама по себе»</c:v>
                </c:pt>
                <c:pt idx="3">
                  <c:v>Взаимодействие есть. но иногда между некоторыми НКО возникаю</c:v>
                </c:pt>
              </c:strCache>
            </c:strRef>
          </c:cat>
          <c:val>
            <c:numRef>
              <c:f>Лист1!$E$21:$E$24</c:f>
              <c:numCache>
                <c:formatCode>General</c:formatCode>
                <c:ptCount val="4"/>
                <c:pt idx="0">
                  <c:v>27.7</c:v>
                </c:pt>
                <c:pt idx="1">
                  <c:v>53.2</c:v>
                </c:pt>
                <c:pt idx="2">
                  <c:v>14.9</c:v>
                </c:pt>
                <c:pt idx="3">
                  <c:v>4.3</c:v>
                </c:pt>
              </c:numCache>
            </c:numRef>
          </c:val>
        </c:ser>
        <c:ser>
          <c:idx val="4"/>
          <c:order val="4"/>
          <c:tx>
            <c:strRef>
              <c:f>Лист1!$F$20</c:f>
              <c:strCache>
                <c:ptCount val="1"/>
                <c:pt idx="0">
                  <c:v>Челябинская обл.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Лист1!$A$21:$A$24</c:f>
              <c:strCache>
                <c:ptCount val="4"/>
                <c:pt idx="0">
                  <c:v>Эффективное взаимодействие. помощь. сотрудничество. обмен информацией</c:v>
                </c:pt>
                <c:pt idx="1">
                  <c:v>Взаимодействие есть. но оно не носит постоянного характера</c:v>
                </c:pt>
                <c:pt idx="2">
                  <c:v>Нет взаимодействия. каждая организация существует «сама по себе»</c:v>
                </c:pt>
                <c:pt idx="3">
                  <c:v>Взаимодействие есть. но иногда между некоторыми НКО возникаю</c:v>
                </c:pt>
              </c:strCache>
            </c:strRef>
          </c:cat>
          <c:val>
            <c:numRef>
              <c:f>Лист1!$F$21:$F$24</c:f>
              <c:numCache>
                <c:formatCode>General</c:formatCode>
                <c:ptCount val="4"/>
                <c:pt idx="0">
                  <c:v>13.3</c:v>
                </c:pt>
                <c:pt idx="1">
                  <c:v>41.7</c:v>
                </c:pt>
                <c:pt idx="2">
                  <c:v>43.3</c:v>
                </c:pt>
                <c:pt idx="3">
                  <c:v>1.7</c:v>
                </c:pt>
              </c:numCache>
            </c:numRef>
          </c:val>
        </c:ser>
        <c:ser>
          <c:idx val="5"/>
          <c:order val="5"/>
          <c:tx>
            <c:strRef>
              <c:f>Лист1!$G$20</c:f>
              <c:strCache>
                <c:ptCount val="1"/>
                <c:pt idx="0">
                  <c:v>Курганская обл.</c:v>
                </c:pt>
              </c:strCache>
            </c:strRef>
          </c:tx>
          <c:dLbls>
            <c:dLbl>
              <c:idx val="0"/>
              <c:layout>
                <c:manualLayout>
                  <c:x val="2.863061144615081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Лист1!$A$21:$A$24</c:f>
              <c:strCache>
                <c:ptCount val="4"/>
                <c:pt idx="0">
                  <c:v>Эффективное взаимодействие. помощь. сотрудничество. обмен информацией</c:v>
                </c:pt>
                <c:pt idx="1">
                  <c:v>Взаимодействие есть. но оно не носит постоянного характера</c:v>
                </c:pt>
                <c:pt idx="2">
                  <c:v>Нет взаимодействия. каждая организация существует «сама по себе»</c:v>
                </c:pt>
                <c:pt idx="3">
                  <c:v>Взаимодействие есть. но иногда между некоторыми НКО возникаю</c:v>
                </c:pt>
              </c:strCache>
            </c:strRef>
          </c:cat>
          <c:val>
            <c:numRef>
              <c:f>Лист1!$G$21:$G$24</c:f>
              <c:numCache>
                <c:formatCode>General</c:formatCode>
                <c:ptCount val="4"/>
                <c:pt idx="0">
                  <c:v>5.4</c:v>
                </c:pt>
                <c:pt idx="1">
                  <c:v>59.5</c:v>
                </c:pt>
                <c:pt idx="2">
                  <c:v>29.7</c:v>
                </c:pt>
                <c:pt idx="3">
                  <c:v>5.4</c:v>
                </c:pt>
              </c:numCache>
            </c:numRef>
          </c:val>
        </c:ser>
        <c:shape val="cylinder"/>
        <c:axId val="154040576"/>
        <c:axId val="154046464"/>
        <c:axId val="0"/>
      </c:bar3DChart>
      <c:catAx>
        <c:axId val="154040576"/>
        <c:scaling>
          <c:orientation val="minMax"/>
        </c:scaling>
        <c:axPos val="l"/>
        <c:tickLblPos val="nextTo"/>
        <c:crossAx val="154046464"/>
        <c:crosses val="autoZero"/>
        <c:auto val="1"/>
        <c:lblAlgn val="ctr"/>
        <c:lblOffset val="100"/>
      </c:catAx>
      <c:valAx>
        <c:axId val="154046464"/>
        <c:scaling>
          <c:orientation val="minMax"/>
        </c:scaling>
        <c:axPos val="b"/>
        <c:majorGridlines/>
        <c:numFmt formatCode="0%" sourceLinked="1"/>
        <c:tickLblPos val="nextTo"/>
        <c:crossAx val="154040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Лист1!$B$40</c:f>
              <c:strCache>
                <c:ptCount val="1"/>
                <c:pt idx="0">
                  <c:v>Итого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Лист1!$A$41:$A$45</c:f>
              <c:strCache>
                <c:ptCount val="5"/>
                <c:pt idx="0">
                  <c:v>Часто</c:v>
                </c:pt>
                <c:pt idx="1">
                  <c:v>Скорее часто</c:v>
                </c:pt>
                <c:pt idx="2">
                  <c:v>Скорее редко</c:v>
                </c:pt>
                <c:pt idx="3">
                  <c:v>Редко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Лист1!$B$41:$B$45</c:f>
              <c:numCache>
                <c:formatCode>General</c:formatCode>
                <c:ptCount val="5"/>
                <c:pt idx="0">
                  <c:v>28.7</c:v>
                </c:pt>
                <c:pt idx="1">
                  <c:v>39.800000000000004</c:v>
                </c:pt>
                <c:pt idx="2">
                  <c:v>21.1</c:v>
                </c:pt>
                <c:pt idx="3">
                  <c:v>6.5</c:v>
                </c:pt>
                <c:pt idx="4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Лист1!$C$40</c:f>
              <c:strCache>
                <c:ptCount val="1"/>
                <c:pt idx="0">
                  <c:v>ЯНАО  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Лист1!$A$41:$A$45</c:f>
              <c:strCache>
                <c:ptCount val="5"/>
                <c:pt idx="0">
                  <c:v>Часто</c:v>
                </c:pt>
                <c:pt idx="1">
                  <c:v>Скорее часто</c:v>
                </c:pt>
                <c:pt idx="2">
                  <c:v>Скорее редко</c:v>
                </c:pt>
                <c:pt idx="3">
                  <c:v>Редко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Лист1!$C$41:$C$45</c:f>
              <c:numCache>
                <c:formatCode>General</c:formatCode>
                <c:ptCount val="5"/>
                <c:pt idx="0">
                  <c:v>22.9</c:v>
                </c:pt>
                <c:pt idx="1">
                  <c:v>47.1</c:v>
                </c:pt>
                <c:pt idx="2">
                  <c:v>24.3</c:v>
                </c:pt>
                <c:pt idx="3">
                  <c:v>2.9</c:v>
                </c:pt>
                <c:pt idx="4">
                  <c:v>2.9</c:v>
                </c:pt>
              </c:numCache>
            </c:numRef>
          </c:val>
        </c:ser>
        <c:ser>
          <c:idx val="2"/>
          <c:order val="2"/>
          <c:tx>
            <c:strRef>
              <c:f>Лист1!$D$40</c:f>
              <c:strCache>
                <c:ptCount val="1"/>
                <c:pt idx="0">
                  <c:v>ХМАО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Лист1!$A$41:$A$45</c:f>
              <c:strCache>
                <c:ptCount val="5"/>
                <c:pt idx="0">
                  <c:v>Часто</c:v>
                </c:pt>
                <c:pt idx="1">
                  <c:v>Скорее часто</c:v>
                </c:pt>
                <c:pt idx="2">
                  <c:v>Скорее редко</c:v>
                </c:pt>
                <c:pt idx="3">
                  <c:v>Редко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Лист1!$D$41:$D$45</c:f>
              <c:numCache>
                <c:formatCode>General</c:formatCode>
                <c:ptCount val="5"/>
                <c:pt idx="0">
                  <c:v>25</c:v>
                </c:pt>
                <c:pt idx="1">
                  <c:v>41.7</c:v>
                </c:pt>
                <c:pt idx="2">
                  <c:v>20.8</c:v>
                </c:pt>
                <c:pt idx="3">
                  <c:v>8.3000000000000007</c:v>
                </c:pt>
                <c:pt idx="4">
                  <c:v>4.2</c:v>
                </c:pt>
              </c:numCache>
            </c:numRef>
          </c:val>
        </c:ser>
        <c:ser>
          <c:idx val="3"/>
          <c:order val="3"/>
          <c:tx>
            <c:strRef>
              <c:f>Лист1!$E$40</c:f>
              <c:strCache>
                <c:ptCount val="1"/>
                <c:pt idx="0">
                  <c:v>Юг Тюменской обл.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Лист1!$A$41:$A$45</c:f>
              <c:strCache>
                <c:ptCount val="5"/>
                <c:pt idx="0">
                  <c:v>Часто</c:v>
                </c:pt>
                <c:pt idx="1">
                  <c:v>Скорее часто</c:v>
                </c:pt>
                <c:pt idx="2">
                  <c:v>Скорее редко</c:v>
                </c:pt>
                <c:pt idx="3">
                  <c:v>Редко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Лист1!$E$41:$E$45</c:f>
              <c:numCache>
                <c:formatCode>General</c:formatCode>
                <c:ptCount val="5"/>
                <c:pt idx="0">
                  <c:v>32.6</c:v>
                </c:pt>
                <c:pt idx="1">
                  <c:v>32.6</c:v>
                </c:pt>
                <c:pt idx="2">
                  <c:v>21.7</c:v>
                </c:pt>
                <c:pt idx="3">
                  <c:v>8.7000000000000011</c:v>
                </c:pt>
                <c:pt idx="4">
                  <c:v>4.3</c:v>
                </c:pt>
              </c:numCache>
            </c:numRef>
          </c:val>
        </c:ser>
        <c:ser>
          <c:idx val="4"/>
          <c:order val="4"/>
          <c:tx>
            <c:strRef>
              <c:f>Лист1!$F$40</c:f>
              <c:strCache>
                <c:ptCount val="1"/>
                <c:pt idx="0">
                  <c:v>Челябинская обл.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Лист1!$A$41:$A$45</c:f>
              <c:strCache>
                <c:ptCount val="5"/>
                <c:pt idx="0">
                  <c:v>Часто</c:v>
                </c:pt>
                <c:pt idx="1">
                  <c:v>Скорее часто</c:v>
                </c:pt>
                <c:pt idx="2">
                  <c:v>Скорее редко</c:v>
                </c:pt>
                <c:pt idx="3">
                  <c:v>Редко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Лист1!$F$41:$F$45</c:f>
              <c:numCache>
                <c:formatCode>General</c:formatCode>
                <c:ptCount val="5"/>
                <c:pt idx="0">
                  <c:v>35</c:v>
                </c:pt>
                <c:pt idx="1">
                  <c:v>38.300000000000004</c:v>
                </c:pt>
                <c:pt idx="2">
                  <c:v>15</c:v>
                </c:pt>
                <c:pt idx="3">
                  <c:v>6.7</c:v>
                </c:pt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Лист1!$G$40</c:f>
              <c:strCache>
                <c:ptCount val="1"/>
                <c:pt idx="0">
                  <c:v>Курганская обл.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Лист1!$A$41:$A$45</c:f>
              <c:strCache>
                <c:ptCount val="5"/>
                <c:pt idx="0">
                  <c:v>Часто</c:v>
                </c:pt>
                <c:pt idx="1">
                  <c:v>Скорее часто</c:v>
                </c:pt>
                <c:pt idx="2">
                  <c:v>Скорее редко</c:v>
                </c:pt>
                <c:pt idx="3">
                  <c:v>Редко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Лист1!$G$41:$G$45</c:f>
              <c:numCache>
                <c:formatCode>General</c:formatCode>
                <c:ptCount val="5"/>
                <c:pt idx="0">
                  <c:v>29.7</c:v>
                </c:pt>
                <c:pt idx="1">
                  <c:v>35.1</c:v>
                </c:pt>
                <c:pt idx="2">
                  <c:v>24.3</c:v>
                </c:pt>
                <c:pt idx="3">
                  <c:v>8.1</c:v>
                </c:pt>
                <c:pt idx="4">
                  <c:v>2.7</c:v>
                </c:pt>
              </c:numCache>
            </c:numRef>
          </c:val>
        </c:ser>
        <c:shape val="cone"/>
        <c:axId val="154072960"/>
        <c:axId val="154074496"/>
        <c:axId val="0"/>
      </c:bar3DChart>
      <c:catAx>
        <c:axId val="154072960"/>
        <c:scaling>
          <c:orientation val="minMax"/>
        </c:scaling>
        <c:axPos val="l"/>
        <c:tickLblPos val="nextTo"/>
        <c:crossAx val="154074496"/>
        <c:crosses val="autoZero"/>
        <c:auto val="1"/>
        <c:lblAlgn val="ctr"/>
        <c:lblOffset val="100"/>
      </c:catAx>
      <c:valAx>
        <c:axId val="154074496"/>
        <c:scaling>
          <c:orientation val="minMax"/>
        </c:scaling>
        <c:axPos val="b"/>
        <c:majorGridlines/>
        <c:numFmt formatCode="0%" sourceLinked="1"/>
        <c:tickLblPos val="nextTo"/>
        <c:crossAx val="154072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Лист1!$A$49</c:f>
              <c:strCache>
                <c:ptCount val="1"/>
                <c:pt idx="0">
                  <c:v>предоставление бюджетных субсидий (грантов) на конкурсной основе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Лист1!$B$48:$G$48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Лист1!$B$49:$G$49</c:f>
              <c:numCache>
                <c:formatCode>General</c:formatCode>
                <c:ptCount val="6"/>
                <c:pt idx="0">
                  <c:v>24.3</c:v>
                </c:pt>
                <c:pt idx="1">
                  <c:v>18.5</c:v>
                </c:pt>
                <c:pt idx="2">
                  <c:v>27</c:v>
                </c:pt>
                <c:pt idx="3">
                  <c:v>24.8</c:v>
                </c:pt>
                <c:pt idx="4">
                  <c:v>28.5</c:v>
                </c:pt>
                <c:pt idx="5">
                  <c:v>30.9</c:v>
                </c:pt>
              </c:numCache>
            </c:numRef>
          </c:val>
        </c:ser>
        <c:ser>
          <c:idx val="1"/>
          <c:order val="1"/>
          <c:tx>
            <c:strRef>
              <c:f>Лист1!$A$50</c:f>
              <c:strCache>
                <c:ptCount val="1"/>
                <c:pt idx="0">
                  <c:v>реализация механизма закупок работ (услуг) для государственных и муниципальных нужд</c:v>
                </c:pt>
              </c:strCache>
            </c:strRef>
          </c:tx>
          <c:dLbls>
            <c:showVal val="1"/>
          </c:dLbls>
          <c:cat>
            <c:strRef>
              <c:f>Лист1!$B$48:$G$48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Лист1!$B$50:$G$50</c:f>
              <c:numCache>
                <c:formatCode>General</c:formatCode>
                <c:ptCount val="6"/>
                <c:pt idx="0">
                  <c:v>2.9</c:v>
                </c:pt>
                <c:pt idx="1">
                  <c:v>2.6</c:v>
                </c:pt>
                <c:pt idx="2">
                  <c:v>4.5</c:v>
                </c:pt>
                <c:pt idx="3">
                  <c:v>4.0999999999999996</c:v>
                </c:pt>
                <c:pt idx="4">
                  <c:v>1.3</c:v>
                </c:pt>
                <c:pt idx="5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Лист1!$A$51</c:f>
              <c:strCache>
                <c:ptCount val="1"/>
                <c:pt idx="0">
                  <c:v>налоговые льготы для СО НКО и организаций, предоставляющим им благотворительные пожертвования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Лист1!$B$48:$G$48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Лист1!$B$51:$G$51</c:f>
              <c:numCache>
                <c:formatCode>General</c:formatCode>
                <c:ptCount val="6"/>
                <c:pt idx="0">
                  <c:v>9.2000000000000011</c:v>
                </c:pt>
                <c:pt idx="1">
                  <c:v>11.3</c:v>
                </c:pt>
                <c:pt idx="2">
                  <c:v>15.3</c:v>
                </c:pt>
                <c:pt idx="3">
                  <c:v>6.9</c:v>
                </c:pt>
                <c:pt idx="4">
                  <c:v>4.5999999999999996</c:v>
                </c:pt>
                <c:pt idx="5">
                  <c:v>6.2</c:v>
                </c:pt>
              </c:numCache>
            </c:numRef>
          </c:val>
        </c:ser>
        <c:ser>
          <c:idx val="3"/>
          <c:order val="3"/>
          <c:tx>
            <c:strRef>
              <c:f>Лист1!$A$52</c:f>
              <c:strCache>
                <c:ptCount val="1"/>
                <c:pt idx="0">
                  <c:v>предоставление недвижимого имущества в аренду на льготных условиях или в безвозмездное пользование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Лист1!$B$48:$G$48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Лист1!$B$52:$G$52</c:f>
              <c:numCache>
                <c:formatCode>General</c:formatCode>
                <c:ptCount val="6"/>
                <c:pt idx="0">
                  <c:v>12.5</c:v>
                </c:pt>
                <c:pt idx="1">
                  <c:v>7.9</c:v>
                </c:pt>
                <c:pt idx="2">
                  <c:v>24.3</c:v>
                </c:pt>
                <c:pt idx="3">
                  <c:v>16.600000000000001</c:v>
                </c:pt>
                <c:pt idx="4">
                  <c:v>9.3000000000000007</c:v>
                </c:pt>
                <c:pt idx="5">
                  <c:v>9.9</c:v>
                </c:pt>
              </c:numCache>
            </c:numRef>
          </c:val>
        </c:ser>
        <c:ser>
          <c:idx val="4"/>
          <c:order val="4"/>
          <c:tx>
            <c:strRef>
              <c:f>Лист1!$A$53</c:f>
              <c:strCache>
                <c:ptCount val="1"/>
                <c:pt idx="0">
                  <c:v>информационная поддержка СО НКО (в СМИ, социальная реклама, издание информационных материалов)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Лист1!$B$48:$G$48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Лист1!$B$53:$G$53</c:f>
              <c:numCache>
                <c:formatCode>General</c:formatCode>
                <c:ptCount val="6"/>
                <c:pt idx="0">
                  <c:v>12.1</c:v>
                </c:pt>
                <c:pt idx="1">
                  <c:v>12.1</c:v>
                </c:pt>
                <c:pt idx="2">
                  <c:v>9.9</c:v>
                </c:pt>
                <c:pt idx="3">
                  <c:v>13.1</c:v>
                </c:pt>
                <c:pt idx="4">
                  <c:v>14.6</c:v>
                </c:pt>
                <c:pt idx="5">
                  <c:v>8.6</c:v>
                </c:pt>
              </c:numCache>
            </c:numRef>
          </c:val>
        </c:ser>
        <c:ser>
          <c:idx val="5"/>
          <c:order val="5"/>
          <c:tx>
            <c:strRef>
              <c:f>Лист1!$A$54</c:f>
              <c:strCache>
                <c:ptCount val="1"/>
                <c:pt idx="0">
                  <c:v>консультационная, образовательная поддержка СО НКО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Лист1!$B$48:$G$48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Лист1!$B$54:$G$54</c:f>
              <c:numCache>
                <c:formatCode>General</c:formatCode>
                <c:ptCount val="6"/>
                <c:pt idx="0">
                  <c:v>10.200000000000001</c:v>
                </c:pt>
                <c:pt idx="1">
                  <c:v>4.5</c:v>
                </c:pt>
                <c:pt idx="2">
                  <c:v>7.2</c:v>
                </c:pt>
                <c:pt idx="3">
                  <c:v>9.7000000000000011</c:v>
                </c:pt>
                <c:pt idx="4">
                  <c:v>21.9</c:v>
                </c:pt>
                <c:pt idx="5">
                  <c:v>12.3</c:v>
                </c:pt>
              </c:numCache>
            </c:numRef>
          </c:val>
        </c:ser>
        <c:ser>
          <c:idx val="6"/>
          <c:order val="6"/>
          <c:tx>
            <c:strRef>
              <c:f>Лист1!$A$55</c:f>
              <c:strCache>
                <c:ptCount val="1"/>
                <c:pt idx="0">
                  <c:v>участие СО НКО в работе общественных палат, советов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Лист1!$B$48:$G$48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Лист1!$B$55:$G$55</c:f>
              <c:numCache>
                <c:formatCode>General</c:formatCode>
                <c:ptCount val="6"/>
                <c:pt idx="0">
                  <c:v>12.5</c:v>
                </c:pt>
                <c:pt idx="1">
                  <c:v>13.6</c:v>
                </c:pt>
                <c:pt idx="2">
                  <c:v>5.4</c:v>
                </c:pt>
                <c:pt idx="3">
                  <c:v>9.7000000000000011</c:v>
                </c:pt>
                <c:pt idx="4">
                  <c:v>16.600000000000001</c:v>
                </c:pt>
                <c:pt idx="5">
                  <c:v>16</c:v>
                </c:pt>
              </c:numCache>
            </c:numRef>
          </c:val>
        </c:ser>
        <c:ser>
          <c:idx val="7"/>
          <c:order val="7"/>
          <c:tx>
            <c:strRef>
              <c:f>Лист1!$A$56</c:f>
              <c:strCache>
                <c:ptCount val="1"/>
                <c:pt idx="0">
                  <c:v>общественная экспертиза законов и нормативных правовых актов в части деятельности СО НКО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Лист1!$B$48:$G$48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Лист1!$B$56:$G$56</c:f>
              <c:numCache>
                <c:formatCode>General</c:formatCode>
                <c:ptCount val="6"/>
                <c:pt idx="0">
                  <c:v>6</c:v>
                </c:pt>
                <c:pt idx="1">
                  <c:v>11.7</c:v>
                </c:pt>
                <c:pt idx="2">
                  <c:v>0.9</c:v>
                </c:pt>
                <c:pt idx="3">
                  <c:v>4.0999999999999996</c:v>
                </c:pt>
                <c:pt idx="4">
                  <c:v>2</c:v>
                </c:pt>
                <c:pt idx="5">
                  <c:v>4.9000000000000004</c:v>
                </c:pt>
              </c:numCache>
            </c:numRef>
          </c:val>
        </c:ser>
        <c:ser>
          <c:idx val="8"/>
          <c:order val="8"/>
          <c:tx>
            <c:strRef>
              <c:f>Лист1!$A$57</c:f>
              <c:strCache>
                <c:ptCount val="1"/>
                <c:pt idx="0">
                  <c:v>участие СО НКО  в работе попечительских (общественных, наблюдательных) советов государственных и муниципальных учреждений социальной сферы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Лист1!$B$48:$G$48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Лист1!$B$57:$G$57</c:f>
              <c:numCache>
                <c:formatCode>General</c:formatCode>
                <c:ptCount val="6"/>
                <c:pt idx="0">
                  <c:v>10.4</c:v>
                </c:pt>
                <c:pt idx="1">
                  <c:v>17.7</c:v>
                </c:pt>
                <c:pt idx="2">
                  <c:v>5.4</c:v>
                </c:pt>
                <c:pt idx="3">
                  <c:v>11</c:v>
                </c:pt>
                <c:pt idx="4">
                  <c:v>1.3</c:v>
                </c:pt>
                <c:pt idx="5">
                  <c:v>8.6</c:v>
                </c:pt>
              </c:numCache>
            </c:numRef>
          </c:val>
        </c:ser>
        <c:gapWidth val="75"/>
        <c:overlap val="100"/>
        <c:axId val="154190592"/>
        <c:axId val="154192128"/>
      </c:barChart>
      <c:catAx>
        <c:axId val="154190592"/>
        <c:scaling>
          <c:orientation val="minMax"/>
        </c:scaling>
        <c:axPos val="b"/>
        <c:majorTickMark val="none"/>
        <c:tickLblPos val="nextTo"/>
        <c:crossAx val="154192128"/>
        <c:crosses val="autoZero"/>
        <c:auto val="1"/>
        <c:lblAlgn val="ctr"/>
        <c:lblOffset val="100"/>
      </c:catAx>
      <c:valAx>
        <c:axId val="1541921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54190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7728727113979014E-2"/>
          <c:y val="0.55754261536785654"/>
          <c:w val="0.88454233281691319"/>
          <c:h val="0.4424573846321434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Лист1!$A$93</c:f>
              <c:strCache>
                <c:ptCount val="1"/>
                <c:pt idx="0">
                  <c:v>предоставление бюджетных субсидий (грантов) на конкурсной основе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Лист1!$B$92:$G$92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Лист1!$B$93:$G$93</c:f>
              <c:numCache>
                <c:formatCode>General</c:formatCode>
                <c:ptCount val="6"/>
                <c:pt idx="0">
                  <c:v>14.5</c:v>
                </c:pt>
                <c:pt idx="1">
                  <c:v>18.7</c:v>
                </c:pt>
                <c:pt idx="2">
                  <c:v>18.600000000000001</c:v>
                </c:pt>
                <c:pt idx="3">
                  <c:v>15.3</c:v>
                </c:pt>
                <c:pt idx="4">
                  <c:v>9.3000000000000007</c:v>
                </c:pt>
                <c:pt idx="5">
                  <c:v>7.6</c:v>
                </c:pt>
              </c:numCache>
            </c:numRef>
          </c:val>
        </c:ser>
        <c:ser>
          <c:idx val="1"/>
          <c:order val="1"/>
          <c:tx>
            <c:strRef>
              <c:f>Лист1!$A$94</c:f>
              <c:strCache>
                <c:ptCount val="1"/>
                <c:pt idx="0">
                  <c:v>реализация механизма закупок работ (услуг) для государственных и муниципальных нужд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Лист1!$B$92:$G$92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Лист1!$B$94:$G$94</c:f>
              <c:numCache>
                <c:formatCode>General</c:formatCode>
                <c:ptCount val="6"/>
                <c:pt idx="0">
                  <c:v>8.6</c:v>
                </c:pt>
                <c:pt idx="1">
                  <c:v>6.2</c:v>
                </c:pt>
                <c:pt idx="2">
                  <c:v>6</c:v>
                </c:pt>
                <c:pt idx="3">
                  <c:v>8</c:v>
                </c:pt>
                <c:pt idx="4">
                  <c:v>13.4</c:v>
                </c:pt>
                <c:pt idx="5">
                  <c:v>9.9</c:v>
                </c:pt>
              </c:numCache>
            </c:numRef>
          </c:val>
        </c:ser>
        <c:ser>
          <c:idx val="2"/>
          <c:order val="2"/>
          <c:tx>
            <c:strRef>
              <c:f>Лист1!$A$95</c:f>
              <c:strCache>
                <c:ptCount val="1"/>
                <c:pt idx="0">
                  <c:v>налоговые льготы для СО НКО и организаций, предоставляющим им благотворительные пожертвования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Лист1!$B$92:$G$92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Лист1!$B$95:$G$95</c:f>
              <c:numCache>
                <c:formatCode>General</c:formatCode>
                <c:ptCount val="6"/>
                <c:pt idx="0">
                  <c:v>17</c:v>
                </c:pt>
                <c:pt idx="1">
                  <c:v>17.600000000000001</c:v>
                </c:pt>
                <c:pt idx="2">
                  <c:v>15</c:v>
                </c:pt>
                <c:pt idx="3">
                  <c:v>16</c:v>
                </c:pt>
                <c:pt idx="4">
                  <c:v>18.100000000000001</c:v>
                </c:pt>
                <c:pt idx="5">
                  <c:v>17.600000000000001</c:v>
                </c:pt>
              </c:numCache>
            </c:numRef>
          </c:val>
        </c:ser>
        <c:ser>
          <c:idx val="3"/>
          <c:order val="3"/>
          <c:tx>
            <c:strRef>
              <c:f>Лист1!$A$96</c:f>
              <c:strCache>
                <c:ptCount val="1"/>
                <c:pt idx="0">
                  <c:v>предоставление недвижимого имущества в аренду на льготных условиях или в безвозмездное пользование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Лист1!$B$92:$G$92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Лист1!$B$96:$G$96</c:f>
              <c:numCache>
                <c:formatCode>General</c:formatCode>
                <c:ptCount val="6"/>
                <c:pt idx="0">
                  <c:v>17.2</c:v>
                </c:pt>
                <c:pt idx="1">
                  <c:v>19</c:v>
                </c:pt>
                <c:pt idx="2">
                  <c:v>19.8</c:v>
                </c:pt>
                <c:pt idx="3">
                  <c:v>18</c:v>
                </c:pt>
                <c:pt idx="4">
                  <c:v>14.4</c:v>
                </c:pt>
                <c:pt idx="5">
                  <c:v>13.7</c:v>
                </c:pt>
              </c:numCache>
            </c:numRef>
          </c:val>
        </c:ser>
        <c:ser>
          <c:idx val="4"/>
          <c:order val="4"/>
          <c:tx>
            <c:strRef>
              <c:f>Лист1!$A$97</c:f>
              <c:strCache>
                <c:ptCount val="1"/>
                <c:pt idx="0">
                  <c:v>информационная поддержка СО НКО (в СМИ, социальная реклама, издание информационных материалов)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Лист1!$B$92:$G$92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Лист1!$B$97:$G$97</c:f>
              <c:numCache>
                <c:formatCode>General</c:formatCode>
                <c:ptCount val="6"/>
                <c:pt idx="0">
                  <c:v>14.3</c:v>
                </c:pt>
                <c:pt idx="1">
                  <c:v>12.1</c:v>
                </c:pt>
                <c:pt idx="2">
                  <c:v>12</c:v>
                </c:pt>
                <c:pt idx="3">
                  <c:v>14.7</c:v>
                </c:pt>
                <c:pt idx="4">
                  <c:v>15.7</c:v>
                </c:pt>
                <c:pt idx="5">
                  <c:v>19.100000000000001</c:v>
                </c:pt>
              </c:numCache>
            </c:numRef>
          </c:val>
        </c:ser>
        <c:ser>
          <c:idx val="5"/>
          <c:order val="5"/>
          <c:tx>
            <c:strRef>
              <c:f>Лист1!$A$98</c:f>
              <c:strCache>
                <c:ptCount val="1"/>
                <c:pt idx="0">
                  <c:v>консультационная, образовательная поддержка СО НКО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Лист1!$B$92:$G$92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Лист1!$B$98:$G$98</c:f>
              <c:numCache>
                <c:formatCode>General</c:formatCode>
                <c:ptCount val="6"/>
                <c:pt idx="0">
                  <c:v>7.3</c:v>
                </c:pt>
                <c:pt idx="1">
                  <c:v>8</c:v>
                </c:pt>
                <c:pt idx="2">
                  <c:v>12</c:v>
                </c:pt>
                <c:pt idx="3">
                  <c:v>8</c:v>
                </c:pt>
                <c:pt idx="4">
                  <c:v>2.8</c:v>
                </c:pt>
                <c:pt idx="5">
                  <c:v>6.9</c:v>
                </c:pt>
              </c:numCache>
            </c:numRef>
          </c:val>
        </c:ser>
        <c:ser>
          <c:idx val="6"/>
          <c:order val="6"/>
          <c:tx>
            <c:strRef>
              <c:f>Лист1!$A$99</c:f>
              <c:strCache>
                <c:ptCount val="1"/>
                <c:pt idx="0">
                  <c:v>участие СО НКО в работе общественных палат, советов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Лист1!$B$92:$G$92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Лист1!$B$99:$G$99</c:f>
              <c:numCache>
                <c:formatCode>General</c:formatCode>
                <c:ptCount val="6"/>
                <c:pt idx="0">
                  <c:v>6.7</c:v>
                </c:pt>
                <c:pt idx="1">
                  <c:v>5.9</c:v>
                </c:pt>
                <c:pt idx="2">
                  <c:v>5.4</c:v>
                </c:pt>
                <c:pt idx="3">
                  <c:v>6.7</c:v>
                </c:pt>
                <c:pt idx="4">
                  <c:v>6.9</c:v>
                </c:pt>
                <c:pt idx="5">
                  <c:v>9.9</c:v>
                </c:pt>
              </c:numCache>
            </c:numRef>
          </c:val>
        </c:ser>
        <c:ser>
          <c:idx val="7"/>
          <c:order val="7"/>
          <c:tx>
            <c:strRef>
              <c:f>Лист1!$A$100</c:f>
              <c:strCache>
                <c:ptCount val="1"/>
                <c:pt idx="0">
                  <c:v>общественная экспертиза законов и нормативных правовых актов в части деятельности СО НКО</c:v>
                </c:pt>
              </c:strCache>
            </c:strRef>
          </c:tx>
          <c:dLbls>
            <c:dLbl>
              <c:idx val="3"/>
              <c:showVal val="1"/>
            </c:dLbl>
            <c:delete val="1"/>
          </c:dLbls>
          <c:cat>
            <c:strRef>
              <c:f>Лист1!$B$92:$G$92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Лист1!$B$100:$G$100</c:f>
              <c:numCache>
                <c:formatCode>General</c:formatCode>
                <c:ptCount val="6"/>
                <c:pt idx="0">
                  <c:v>6.6</c:v>
                </c:pt>
                <c:pt idx="1">
                  <c:v>2.4</c:v>
                </c:pt>
                <c:pt idx="2">
                  <c:v>7.2</c:v>
                </c:pt>
                <c:pt idx="3">
                  <c:v>6.7</c:v>
                </c:pt>
                <c:pt idx="4">
                  <c:v>11.6</c:v>
                </c:pt>
                <c:pt idx="5">
                  <c:v>6.9</c:v>
                </c:pt>
              </c:numCache>
            </c:numRef>
          </c:val>
        </c:ser>
        <c:ser>
          <c:idx val="8"/>
          <c:order val="8"/>
          <c:tx>
            <c:strRef>
              <c:f>Лист1!$A$101</c:f>
              <c:strCache>
                <c:ptCount val="1"/>
                <c:pt idx="0">
                  <c:v>участие СО НКО  в работе попечительских (общественных, наблюдательных) советов государственных и муниципальных учреждений социальной сферы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Лист1!$B$92:$G$92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Лист1!$B$101:$G$101</c:f>
              <c:numCache>
                <c:formatCode>General</c:formatCode>
                <c:ptCount val="6"/>
                <c:pt idx="0">
                  <c:v>7.8</c:v>
                </c:pt>
                <c:pt idx="1">
                  <c:v>10</c:v>
                </c:pt>
                <c:pt idx="2">
                  <c:v>4.2</c:v>
                </c:pt>
                <c:pt idx="3">
                  <c:v>6.7</c:v>
                </c:pt>
                <c:pt idx="4">
                  <c:v>7.9</c:v>
                </c:pt>
                <c:pt idx="5">
                  <c:v>8.4</c:v>
                </c:pt>
              </c:numCache>
            </c:numRef>
          </c:val>
        </c:ser>
        <c:shape val="cylinder"/>
        <c:axId val="154243072"/>
        <c:axId val="154244608"/>
        <c:axId val="0"/>
      </c:bar3DChart>
      <c:catAx>
        <c:axId val="154243072"/>
        <c:scaling>
          <c:orientation val="minMax"/>
        </c:scaling>
        <c:axPos val="l"/>
        <c:tickLblPos val="nextTo"/>
        <c:crossAx val="154244608"/>
        <c:crosses val="autoZero"/>
        <c:auto val="1"/>
        <c:lblAlgn val="ctr"/>
        <c:lblOffset val="100"/>
      </c:catAx>
      <c:valAx>
        <c:axId val="154244608"/>
        <c:scaling>
          <c:orientation val="minMax"/>
        </c:scaling>
        <c:axPos val="b"/>
        <c:majorGridlines/>
        <c:numFmt formatCode="0%" sourceLinked="1"/>
        <c:tickLblPos val="nextTo"/>
        <c:crossAx val="15424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69932833336452"/>
          <c:y val="3.3246620227687131E-2"/>
          <c:w val="0.338127488947424"/>
          <c:h val="0.96143249664555164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Лист1!$A$140</c:f>
              <c:strCache>
                <c:ptCount val="1"/>
                <c:pt idx="0">
                  <c:v>Чаще удовлетворен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Лист1!$B$139:$G$139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Лист1!$B$140:$G$140</c:f>
              <c:numCache>
                <c:formatCode>General</c:formatCode>
                <c:ptCount val="6"/>
                <c:pt idx="0">
                  <c:v>31.7</c:v>
                </c:pt>
                <c:pt idx="1">
                  <c:v>49.3</c:v>
                </c:pt>
                <c:pt idx="2">
                  <c:v>46.8</c:v>
                </c:pt>
                <c:pt idx="3">
                  <c:v>21.3</c:v>
                </c:pt>
                <c:pt idx="4">
                  <c:v>23.3</c:v>
                </c:pt>
                <c:pt idx="5">
                  <c:v>5.4</c:v>
                </c:pt>
              </c:numCache>
            </c:numRef>
          </c:val>
        </c:ser>
        <c:ser>
          <c:idx val="1"/>
          <c:order val="1"/>
          <c:tx>
            <c:strRef>
              <c:f>Лист1!$A$141</c:f>
              <c:strCache>
                <c:ptCount val="1"/>
                <c:pt idx="0">
                  <c:v>Когда как, иногда удовлетворен, иногда нет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Лист1!$B$139:$G$139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Лист1!$B$141:$G$141</c:f>
              <c:numCache>
                <c:formatCode>General</c:formatCode>
                <c:ptCount val="6"/>
                <c:pt idx="0">
                  <c:v>37.800000000000004</c:v>
                </c:pt>
                <c:pt idx="1">
                  <c:v>38</c:v>
                </c:pt>
                <c:pt idx="2">
                  <c:v>25.5</c:v>
                </c:pt>
                <c:pt idx="3">
                  <c:v>51.1</c:v>
                </c:pt>
                <c:pt idx="4">
                  <c:v>46.7</c:v>
                </c:pt>
                <c:pt idx="5">
                  <c:v>21.6</c:v>
                </c:pt>
              </c:numCache>
            </c:numRef>
          </c:val>
        </c:ser>
        <c:ser>
          <c:idx val="2"/>
          <c:order val="2"/>
          <c:tx>
            <c:strRef>
              <c:f>Лист1!$A$142</c:f>
              <c:strCache>
                <c:ptCount val="1"/>
                <c:pt idx="0">
                  <c:v>Чаще не удовлетворен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elete val="1"/>
          </c:dLbls>
          <c:cat>
            <c:strRef>
              <c:f>Лист1!$B$139:$G$139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Лист1!$B$142:$G$142</c:f>
              <c:numCache>
                <c:formatCode>General</c:formatCode>
                <c:ptCount val="6"/>
                <c:pt idx="0">
                  <c:v>24.8</c:v>
                </c:pt>
                <c:pt idx="1">
                  <c:v>5.6</c:v>
                </c:pt>
                <c:pt idx="2">
                  <c:v>23.4</c:v>
                </c:pt>
                <c:pt idx="3">
                  <c:v>21.3</c:v>
                </c:pt>
                <c:pt idx="4">
                  <c:v>21.7</c:v>
                </c:pt>
                <c:pt idx="5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Лист1!$A$143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Лист1!$B$139:$G$139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Лист1!$B$143:$G$143</c:f>
              <c:numCache>
                <c:formatCode>General</c:formatCode>
                <c:ptCount val="6"/>
                <c:pt idx="0">
                  <c:v>5.7</c:v>
                </c:pt>
                <c:pt idx="1">
                  <c:v>7</c:v>
                </c:pt>
                <c:pt idx="2">
                  <c:v>4.3</c:v>
                </c:pt>
                <c:pt idx="3">
                  <c:v>6.4</c:v>
                </c:pt>
                <c:pt idx="4">
                  <c:v>8.3000000000000007</c:v>
                </c:pt>
                <c:pt idx="5">
                  <c:v>0</c:v>
                </c:pt>
              </c:numCache>
            </c:numRef>
          </c:val>
        </c:ser>
        <c:shape val="cone"/>
        <c:axId val="154264704"/>
        <c:axId val="154266240"/>
        <c:axId val="0"/>
      </c:bar3DChart>
      <c:catAx>
        <c:axId val="154264704"/>
        <c:scaling>
          <c:orientation val="minMax"/>
        </c:scaling>
        <c:axPos val="b"/>
        <c:tickLblPos val="nextTo"/>
        <c:crossAx val="154266240"/>
        <c:crosses val="autoZero"/>
        <c:auto val="1"/>
        <c:lblAlgn val="ctr"/>
        <c:lblOffset val="100"/>
      </c:catAx>
      <c:valAx>
        <c:axId val="154266240"/>
        <c:scaling>
          <c:orientation val="minMax"/>
        </c:scaling>
        <c:axPos val="l"/>
        <c:majorGridlines/>
        <c:numFmt formatCode="0%" sourceLinked="1"/>
        <c:tickLblPos val="nextTo"/>
        <c:crossAx val="154264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постоянной основе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0-10</c:v>
                </c:pt>
                <c:pt idx="1">
                  <c:v>11-30</c:v>
                </c:pt>
                <c:pt idx="2">
                  <c:v>31-50</c:v>
                </c:pt>
                <c:pt idx="3">
                  <c:v>51-70</c:v>
                </c:pt>
                <c:pt idx="4">
                  <c:v>71-100</c:v>
                </c:pt>
                <c:pt idx="5">
                  <c:v>Более 100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64.900000000000006</c:v>
                </c:pt>
                <c:pt idx="1">
                  <c:v>25.7</c:v>
                </c:pt>
                <c:pt idx="2">
                  <c:v>4.2</c:v>
                </c:pt>
                <c:pt idx="3">
                  <c:v>0.8</c:v>
                </c:pt>
                <c:pt idx="4">
                  <c:v>1.1000000000000001</c:v>
                </c:pt>
                <c:pt idx="5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регулярное участие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0-10</c:v>
                </c:pt>
                <c:pt idx="1">
                  <c:v>11-30</c:v>
                </c:pt>
                <c:pt idx="2">
                  <c:v>31-50</c:v>
                </c:pt>
                <c:pt idx="3">
                  <c:v>51-70</c:v>
                </c:pt>
                <c:pt idx="4">
                  <c:v>71-100</c:v>
                </c:pt>
                <c:pt idx="5">
                  <c:v>Более 100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50.6</c:v>
                </c:pt>
                <c:pt idx="1">
                  <c:v>26.4</c:v>
                </c:pt>
                <c:pt idx="2">
                  <c:v>8.7000000000000011</c:v>
                </c:pt>
                <c:pt idx="3">
                  <c:v>0.8</c:v>
                </c:pt>
                <c:pt idx="4">
                  <c:v>5.3</c:v>
                </c:pt>
                <c:pt idx="5">
                  <c:v>8.3000000000000007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нерегулярное участие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0-10</c:v>
                </c:pt>
                <c:pt idx="1">
                  <c:v>11-30</c:v>
                </c:pt>
                <c:pt idx="2">
                  <c:v>31-50</c:v>
                </c:pt>
                <c:pt idx="3">
                  <c:v>51-70</c:v>
                </c:pt>
                <c:pt idx="4">
                  <c:v>71-100</c:v>
                </c:pt>
                <c:pt idx="5">
                  <c:v>Более 100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43.4</c:v>
                </c:pt>
                <c:pt idx="1">
                  <c:v>15.1</c:v>
                </c:pt>
                <c:pt idx="2">
                  <c:v>10.6</c:v>
                </c:pt>
                <c:pt idx="3">
                  <c:v>4.9000000000000004</c:v>
                </c:pt>
                <c:pt idx="4">
                  <c:v>4.9000000000000004</c:v>
                </c:pt>
                <c:pt idx="5">
                  <c:v>21.1</c:v>
                </c:pt>
              </c:numCache>
            </c:numRef>
          </c:val>
        </c:ser>
        <c:shape val="cylinder"/>
        <c:axId val="249869056"/>
        <c:axId val="249871744"/>
        <c:axId val="0"/>
      </c:bar3DChart>
      <c:catAx>
        <c:axId val="249869056"/>
        <c:scaling>
          <c:orientation val="minMax"/>
        </c:scaling>
        <c:axPos val="l"/>
        <c:tickLblPos val="nextTo"/>
        <c:crossAx val="249871744"/>
        <c:crosses val="autoZero"/>
        <c:auto val="1"/>
        <c:lblAlgn val="ctr"/>
        <c:lblOffset val="100"/>
      </c:catAx>
      <c:valAx>
        <c:axId val="249871744"/>
        <c:scaling>
          <c:orientation val="minMax"/>
        </c:scaling>
        <c:axPos val="b"/>
        <c:majorGridlines/>
        <c:numFmt formatCode="General" sourceLinked="1"/>
        <c:tickLblPos val="nextTo"/>
        <c:crossAx val="249869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Лист1!$A$64:$A$72</c:f>
              <c:strCache>
                <c:ptCount val="9"/>
                <c:pt idx="0">
                  <c:v>Взносы учредителей, членов</c:v>
                </c:pt>
                <c:pt idx="1">
                  <c:v>Собственная хозяйственная деятельность</c:v>
                </c:pt>
                <c:pt idx="2">
                  <c:v>Благотворительные  поступления от российских КОММЕРЧЕСКИХ организаций</c:v>
                </c:pt>
                <c:pt idx="3">
                  <c:v>Благотворительные пожертвования от других российских НКО</c:v>
                </c:pt>
                <c:pt idx="4">
                  <c:v>Финансирование из средств федерального бюджета</c:v>
                </c:pt>
                <c:pt idx="5">
                  <c:v>Финансирование из бюджетных источников субъектов федерации</c:v>
                </c:pt>
                <c:pt idx="6">
                  <c:v>Финансирование из местных (муниципальных) бюджетов</c:v>
                </c:pt>
                <c:pt idx="7">
                  <c:v>Гранты и т.п. от международных и иностранных организаций</c:v>
                </c:pt>
                <c:pt idx="8">
                  <c:v>Пожертвования физических лиц</c:v>
                </c:pt>
              </c:strCache>
            </c:strRef>
          </c:cat>
          <c:val>
            <c:numRef>
              <c:f>Лист1!$B$64:$B$72</c:f>
              <c:numCache>
                <c:formatCode>General</c:formatCode>
                <c:ptCount val="9"/>
                <c:pt idx="0">
                  <c:v>10.5</c:v>
                </c:pt>
                <c:pt idx="1">
                  <c:v>11.5</c:v>
                </c:pt>
                <c:pt idx="2">
                  <c:v>10</c:v>
                </c:pt>
                <c:pt idx="3">
                  <c:v>11.9</c:v>
                </c:pt>
                <c:pt idx="4">
                  <c:v>12.1</c:v>
                </c:pt>
                <c:pt idx="5">
                  <c:v>11</c:v>
                </c:pt>
                <c:pt idx="6">
                  <c:v>10</c:v>
                </c:pt>
                <c:pt idx="7">
                  <c:v>12.2</c:v>
                </c:pt>
                <c:pt idx="8">
                  <c:v>10.8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43211110606258"/>
          <c:y val="8.8682666458423598E-2"/>
          <c:w val="0.33974485185353481"/>
          <c:h val="0.75303742246964922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Помещение/ оборудование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23.3</c:v>
                </c:pt>
                <c:pt idx="1">
                  <c:v>25</c:v>
                </c:pt>
                <c:pt idx="2">
                  <c:v>26</c:v>
                </c:pt>
                <c:pt idx="3">
                  <c:v>23.1</c:v>
                </c:pt>
                <c:pt idx="4">
                  <c:v>19.7</c:v>
                </c:pt>
                <c:pt idx="5">
                  <c:v>22.3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Труд добровольцев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12</c:v>
                </c:pt>
                <c:pt idx="1">
                  <c:v>12.2</c:v>
                </c:pt>
                <c:pt idx="2">
                  <c:v>10.7</c:v>
                </c:pt>
                <c:pt idx="3">
                  <c:v>11.6</c:v>
                </c:pt>
                <c:pt idx="4">
                  <c:v>16.5</c:v>
                </c:pt>
                <c:pt idx="5">
                  <c:v>7.4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Финансовая  поддержка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34.6</c:v>
                </c:pt>
                <c:pt idx="1">
                  <c:v>34</c:v>
                </c:pt>
                <c:pt idx="2">
                  <c:v>32.1</c:v>
                </c:pt>
                <c:pt idx="3">
                  <c:v>37.200000000000003</c:v>
                </c:pt>
                <c:pt idx="4">
                  <c:v>37</c:v>
                </c:pt>
                <c:pt idx="5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Правовое обеспечение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9.5</c:v>
                </c:pt>
                <c:pt idx="1">
                  <c:v>14.4</c:v>
                </c:pt>
                <c:pt idx="2">
                  <c:v>8.4</c:v>
                </c:pt>
                <c:pt idx="3">
                  <c:v>6.6</c:v>
                </c:pt>
                <c:pt idx="4">
                  <c:v>7.1</c:v>
                </c:pt>
                <c:pt idx="5">
                  <c:v>8.5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Образовательные, консультационные услуги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8.7000000000000011</c:v>
                </c:pt>
                <c:pt idx="1">
                  <c:v>8</c:v>
                </c:pt>
                <c:pt idx="2">
                  <c:v>9.9</c:v>
                </c:pt>
                <c:pt idx="3">
                  <c:v>9.9</c:v>
                </c:pt>
                <c:pt idx="4">
                  <c:v>8.7000000000000011</c:v>
                </c:pt>
                <c:pt idx="5">
                  <c:v>7.4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Информационное сопровождение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55453169590788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1.53080731643932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8.23045267489712E-3"/>
                  <c:y val="-1.836968779727193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0"/>
                  <c:y val="-2.755453169590788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0288065843621401E-2"/>
                  <c:y val="-2.1431302430150876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6.1728395061728392E-3"/>
                  <c:y val="-3.673937559454421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11</c:v>
                </c:pt>
                <c:pt idx="1">
                  <c:v>5.9</c:v>
                </c:pt>
                <c:pt idx="2">
                  <c:v>13</c:v>
                </c:pt>
                <c:pt idx="3">
                  <c:v>10.7</c:v>
                </c:pt>
                <c:pt idx="4">
                  <c:v>8.7000000000000011</c:v>
                </c:pt>
                <c:pt idx="5">
                  <c:v>21.3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Не нуждается в поддержке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Лист1!$B$8:$G$8</c:f>
              <c:numCache>
                <c:formatCode>General</c:formatCode>
                <c:ptCount val="6"/>
                <c:pt idx="0">
                  <c:v>0.8</c:v>
                </c:pt>
                <c:pt idx="1">
                  <c:v>0.5</c:v>
                </c:pt>
                <c:pt idx="2">
                  <c:v>0</c:v>
                </c:pt>
                <c:pt idx="3">
                  <c:v>0.8</c:v>
                </c:pt>
                <c:pt idx="4">
                  <c:v>2.4</c:v>
                </c:pt>
                <c:pt idx="5">
                  <c:v>0</c:v>
                </c:pt>
              </c:numCache>
            </c:numRef>
          </c:val>
        </c:ser>
        <c:shape val="pyramid"/>
        <c:axId val="263899392"/>
        <c:axId val="263996160"/>
        <c:axId val="0"/>
      </c:bar3DChart>
      <c:catAx>
        <c:axId val="263899392"/>
        <c:scaling>
          <c:orientation val="minMax"/>
        </c:scaling>
        <c:axPos val="b"/>
        <c:tickLblPos val="nextTo"/>
        <c:crossAx val="263996160"/>
        <c:crosses val="autoZero"/>
        <c:auto val="1"/>
        <c:lblAlgn val="ctr"/>
        <c:lblOffset val="100"/>
      </c:catAx>
      <c:valAx>
        <c:axId val="263996160"/>
        <c:scaling>
          <c:orientation val="minMax"/>
        </c:scaling>
        <c:axPos val="l"/>
        <c:majorGridlines/>
        <c:numFmt formatCode="General" sourceLinked="1"/>
        <c:tickLblPos val="nextTo"/>
        <c:crossAx val="26389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65117786202665"/>
          <c:y val="5.4288936385433834E-2"/>
          <c:w val="0.27333236123262683"/>
          <c:h val="0.80875853214141302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Лист2!$A$2</c:f>
              <c:strCache>
                <c:ptCount val="1"/>
                <c:pt idx="0">
                  <c:v>Вопросы создания/ управления организацией/ проектом</c:v>
                </c:pt>
              </c:strCache>
            </c:strRef>
          </c:tx>
          <c:dLbls>
            <c:dLbl>
              <c:idx val="0"/>
              <c:layout>
                <c:manualLayout>
                  <c:x val="8.3333333333333367E-3"/>
                  <c:y val="-5.3280036515703814E-3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Лист2!$B$1:$G$1</c:f>
              <c:strCache>
                <c:ptCount val="6"/>
                <c:pt idx="0">
                  <c:v>Всего</c:v>
                </c:pt>
                <c:pt idx="1">
                  <c:v>ЯНАО</c:v>
                </c:pt>
                <c:pt idx="2">
                  <c:v>ХМАО</c:v>
                </c:pt>
                <c:pt idx="3">
                  <c:v>юг Тюм.обл.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Лист2!$B$2:$G$2</c:f>
              <c:numCache>
                <c:formatCode>General</c:formatCode>
                <c:ptCount val="6"/>
                <c:pt idx="0">
                  <c:v>13.5</c:v>
                </c:pt>
                <c:pt idx="1">
                  <c:v>12.6</c:v>
                </c:pt>
                <c:pt idx="2">
                  <c:v>15</c:v>
                </c:pt>
                <c:pt idx="3">
                  <c:v>16.2</c:v>
                </c:pt>
                <c:pt idx="4">
                  <c:v>11.7</c:v>
                </c:pt>
                <c:pt idx="5">
                  <c:v>12.8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Стратегии привлечения ресурсов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Лист2!$B$1:$G$1</c:f>
              <c:strCache>
                <c:ptCount val="6"/>
                <c:pt idx="0">
                  <c:v>Всего</c:v>
                </c:pt>
                <c:pt idx="1">
                  <c:v>ЯНАО</c:v>
                </c:pt>
                <c:pt idx="2">
                  <c:v>ХМАО</c:v>
                </c:pt>
                <c:pt idx="3">
                  <c:v>юг Тюм.обл.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Лист2!$B$3:$G$3</c:f>
              <c:numCache>
                <c:formatCode>General</c:formatCode>
                <c:ptCount val="6"/>
                <c:pt idx="0">
                  <c:v>24.8</c:v>
                </c:pt>
                <c:pt idx="1">
                  <c:v>19.5</c:v>
                </c:pt>
                <c:pt idx="2">
                  <c:v>26.8</c:v>
                </c:pt>
                <c:pt idx="3">
                  <c:v>29.1</c:v>
                </c:pt>
                <c:pt idx="4">
                  <c:v>25.5</c:v>
                </c:pt>
                <c:pt idx="5">
                  <c:v>25.5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Вопросы информационного сопровождения деятельности НКО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Лист2!$B$1:$G$1</c:f>
              <c:strCache>
                <c:ptCount val="6"/>
                <c:pt idx="0">
                  <c:v>Всего</c:v>
                </c:pt>
                <c:pt idx="1">
                  <c:v>ЯНАО</c:v>
                </c:pt>
                <c:pt idx="2">
                  <c:v>ХМАО</c:v>
                </c:pt>
                <c:pt idx="3">
                  <c:v>юг Тюм.обл.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Лист2!$B$4:$G$4</c:f>
              <c:numCache>
                <c:formatCode>General</c:formatCode>
                <c:ptCount val="6"/>
                <c:pt idx="0">
                  <c:v>17.3</c:v>
                </c:pt>
                <c:pt idx="1">
                  <c:v>13.2</c:v>
                </c:pt>
                <c:pt idx="2">
                  <c:v>16.5</c:v>
                </c:pt>
                <c:pt idx="3">
                  <c:v>15.4</c:v>
                </c:pt>
                <c:pt idx="4">
                  <c:v>17.899999999999999</c:v>
                </c:pt>
                <c:pt idx="5">
                  <c:v>26.6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Технологии работы с добровольцами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Лист2!$B$1:$G$1</c:f>
              <c:strCache>
                <c:ptCount val="6"/>
                <c:pt idx="0">
                  <c:v>Всего</c:v>
                </c:pt>
                <c:pt idx="1">
                  <c:v>ЯНАО</c:v>
                </c:pt>
                <c:pt idx="2">
                  <c:v>ХМАО</c:v>
                </c:pt>
                <c:pt idx="3">
                  <c:v>юг Тюм.обл.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Лист2!$B$5:$G$5</c:f>
              <c:numCache>
                <c:formatCode>General</c:formatCode>
                <c:ptCount val="6"/>
                <c:pt idx="0">
                  <c:v>10.8</c:v>
                </c:pt>
                <c:pt idx="1">
                  <c:v>10.3</c:v>
                </c:pt>
                <c:pt idx="2">
                  <c:v>15.7</c:v>
                </c:pt>
                <c:pt idx="3">
                  <c:v>11.1</c:v>
                </c:pt>
                <c:pt idx="4">
                  <c:v>8.3000000000000007</c:v>
                </c:pt>
                <c:pt idx="5">
                  <c:v>7.4</c:v>
                </c:pt>
              </c:numCache>
            </c:numRef>
          </c:val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Ведение бухгалтерского учета в НКО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Лист2!$B$1:$G$1</c:f>
              <c:strCache>
                <c:ptCount val="6"/>
                <c:pt idx="0">
                  <c:v>Всего</c:v>
                </c:pt>
                <c:pt idx="1">
                  <c:v>ЯНАО</c:v>
                </c:pt>
                <c:pt idx="2">
                  <c:v>ХМАО</c:v>
                </c:pt>
                <c:pt idx="3">
                  <c:v>юг Тюм.обл.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Лист2!$B$6:$G$6</c:f>
              <c:numCache>
                <c:formatCode>General</c:formatCode>
                <c:ptCount val="6"/>
                <c:pt idx="0">
                  <c:v>14.7</c:v>
                </c:pt>
                <c:pt idx="1">
                  <c:v>16.7</c:v>
                </c:pt>
                <c:pt idx="2">
                  <c:v>11.8</c:v>
                </c:pt>
                <c:pt idx="3">
                  <c:v>13.7</c:v>
                </c:pt>
                <c:pt idx="4">
                  <c:v>16.600000000000001</c:v>
                </c:pt>
                <c:pt idx="5">
                  <c:v>13.8</c:v>
                </c:pt>
              </c:numCache>
            </c:numRef>
          </c:val>
        </c:ser>
        <c:ser>
          <c:idx val="5"/>
          <c:order val="5"/>
          <c:tx>
            <c:strRef>
              <c:f>Лист2!$A$7</c:f>
              <c:strCache>
                <c:ptCount val="1"/>
                <c:pt idx="0">
                  <c:v>Юридические вопросы деятельности НКО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Лист2!$B$1:$G$1</c:f>
              <c:strCache>
                <c:ptCount val="6"/>
                <c:pt idx="0">
                  <c:v>Всего</c:v>
                </c:pt>
                <c:pt idx="1">
                  <c:v>ЯНАО</c:v>
                </c:pt>
                <c:pt idx="2">
                  <c:v>ХМАО</c:v>
                </c:pt>
                <c:pt idx="3">
                  <c:v>юг Тюм.обл.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Лист2!$B$7:$G$7</c:f>
              <c:numCache>
                <c:formatCode>General</c:formatCode>
                <c:ptCount val="6"/>
                <c:pt idx="0">
                  <c:v>16.7</c:v>
                </c:pt>
                <c:pt idx="1">
                  <c:v>25.9</c:v>
                </c:pt>
                <c:pt idx="2">
                  <c:v>12.6</c:v>
                </c:pt>
                <c:pt idx="3">
                  <c:v>13.7</c:v>
                </c:pt>
                <c:pt idx="4">
                  <c:v>15.2</c:v>
                </c:pt>
                <c:pt idx="5">
                  <c:v>11.7</c:v>
                </c:pt>
              </c:numCache>
            </c:numRef>
          </c:val>
        </c:ser>
        <c:ser>
          <c:idx val="6"/>
          <c:order val="6"/>
          <c:tx>
            <c:strRef>
              <c:f>Лист2!$A$8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Лист2!$B$1:$G$1</c:f>
              <c:strCache>
                <c:ptCount val="6"/>
                <c:pt idx="0">
                  <c:v>Всего</c:v>
                </c:pt>
                <c:pt idx="1">
                  <c:v>ЯНАО</c:v>
                </c:pt>
                <c:pt idx="2">
                  <c:v>ХМАО</c:v>
                </c:pt>
                <c:pt idx="3">
                  <c:v>юг Тюм.обл.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Лист2!$B$8:$G$8</c:f>
              <c:numCache>
                <c:formatCode>General</c:formatCode>
                <c:ptCount val="6"/>
                <c:pt idx="0">
                  <c:v>2.2999999999999998</c:v>
                </c:pt>
                <c:pt idx="1">
                  <c:v>1.7</c:v>
                </c:pt>
                <c:pt idx="2">
                  <c:v>1.6</c:v>
                </c:pt>
                <c:pt idx="3">
                  <c:v>0.9</c:v>
                </c:pt>
                <c:pt idx="4">
                  <c:v>4.8</c:v>
                </c:pt>
                <c:pt idx="5">
                  <c:v>2.1</c:v>
                </c:pt>
              </c:numCache>
            </c:numRef>
          </c:val>
        </c:ser>
        <c:gapWidth val="75"/>
        <c:shape val="cylinder"/>
        <c:axId val="264529408"/>
        <c:axId val="264530944"/>
        <c:axId val="0"/>
      </c:bar3DChart>
      <c:catAx>
        <c:axId val="264529408"/>
        <c:scaling>
          <c:orientation val="minMax"/>
        </c:scaling>
        <c:axPos val="b"/>
        <c:majorTickMark val="none"/>
        <c:tickLblPos val="nextTo"/>
        <c:crossAx val="264530944"/>
        <c:crosses val="autoZero"/>
        <c:auto val="1"/>
        <c:lblAlgn val="ctr"/>
        <c:lblOffset val="100"/>
      </c:catAx>
      <c:valAx>
        <c:axId val="2645309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2645294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Лист3!$A$10</c:f>
              <c:strCache>
                <c:ptCount val="1"/>
                <c:pt idx="0">
                  <c:v>Получение юридической помощи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64486417438976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3895790584788922E-3"/>
                </c:manualLayout>
              </c:layout>
              <c:showVal val="1"/>
            </c:dLbl>
            <c:dLbl>
              <c:idx val="2"/>
              <c:layout>
                <c:manualLayout>
                  <c:x val="-4.3621400590434546E-3"/>
                  <c:y val="-9.3838292767387584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1731780471849347E-2"/>
                </c:manualLayout>
              </c:layout>
              <c:showVal val="1"/>
            </c:dLbl>
            <c:dLbl>
              <c:idx val="4"/>
              <c:layout>
                <c:manualLayout>
                  <c:x val="-4.965798417607933E-3"/>
                  <c:y val="-2.3132670278395192E-3"/>
                </c:manualLayout>
              </c:layout>
              <c:showVal val="1"/>
            </c:dLbl>
            <c:dLbl>
              <c:idx val="5"/>
              <c:layout>
                <c:manualLayout>
                  <c:x val="2.4829850777027692E-3"/>
                  <c:y val="-7.0340233133247675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Лист3!$B$9:$G$9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Лист3!$B$10:$G$10</c:f>
              <c:numCache>
                <c:formatCode>General</c:formatCode>
                <c:ptCount val="6"/>
                <c:pt idx="0">
                  <c:v>14.5</c:v>
                </c:pt>
                <c:pt idx="1">
                  <c:v>15.8</c:v>
                </c:pt>
                <c:pt idx="2">
                  <c:v>13.1</c:v>
                </c:pt>
                <c:pt idx="3">
                  <c:v>15.5</c:v>
                </c:pt>
                <c:pt idx="4">
                  <c:v>13.9</c:v>
                </c:pt>
                <c:pt idx="5">
                  <c:v>12.3</c:v>
                </c:pt>
              </c:numCache>
            </c:numRef>
          </c:val>
        </c:ser>
        <c:ser>
          <c:idx val="1"/>
          <c:order val="1"/>
          <c:tx>
            <c:strRef>
              <c:f>Лист3!$A$11</c:f>
              <c:strCache>
                <c:ptCount val="1"/>
                <c:pt idx="0">
                  <c:v>Получение материальной (финансовой, вещевой) помощи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Лист3!$B$9:$G$9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Лист3!$B$11:$G$11</c:f>
              <c:numCache>
                <c:formatCode>General</c:formatCode>
                <c:ptCount val="6"/>
                <c:pt idx="0">
                  <c:v>19.399999999999999</c:v>
                </c:pt>
                <c:pt idx="1">
                  <c:v>8.7000000000000011</c:v>
                </c:pt>
                <c:pt idx="2">
                  <c:v>25.4</c:v>
                </c:pt>
                <c:pt idx="3">
                  <c:v>20.9</c:v>
                </c:pt>
                <c:pt idx="4">
                  <c:v>29.2</c:v>
                </c:pt>
                <c:pt idx="5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Лист3!$A$12</c:f>
              <c:strCache>
                <c:ptCount val="1"/>
                <c:pt idx="0">
                  <c:v>Получение информационной поддержки</c:v>
                </c:pt>
              </c:strCache>
            </c:strRef>
          </c:tx>
          <c:dLbls>
            <c:dLbl>
              <c:idx val="0"/>
              <c:layout>
                <c:manualLayout>
                  <c:x val="7.7505268056941943E-3"/>
                  <c:y val="-4.6708630181272123E-3"/>
                </c:manualLayout>
              </c:layout>
              <c:showVal val="1"/>
            </c:dLbl>
            <c:dLbl>
              <c:idx val="1"/>
              <c:layout>
                <c:manualLayout>
                  <c:x val="4.965798417607933E-3"/>
                  <c:y val="2.3958042173350801E-3"/>
                </c:manualLayout>
              </c:layout>
              <c:showVal val="1"/>
            </c:dLbl>
            <c:dLbl>
              <c:idx val="2"/>
              <c:layout>
                <c:manualLayout>
                  <c:x val="2.4829850777027692E-3"/>
                  <c:y val="-1.6448456267067531E-2"/>
                </c:manualLayout>
              </c:layout>
              <c:showVal val="1"/>
            </c:dLbl>
            <c:dLbl>
              <c:idx val="3"/>
              <c:layout>
                <c:manualLayout>
                  <c:x val="-1.7173779760013828E-7"/>
                  <c:y val="-1.644882722072810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3.6538935574437862E-5"/>
                </c:manualLayout>
              </c:layout>
              <c:showVal val="1"/>
            </c:dLbl>
            <c:dLbl>
              <c:idx val="5"/>
              <c:layout>
                <c:manualLayout>
                  <c:x val="-7.5167916631603982E-3"/>
                  <c:y val="-4.6745725547337486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Лист3!$B$9:$G$9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Лист3!$B$12:$G$12</c:f>
              <c:numCache>
                <c:formatCode>General</c:formatCode>
                <c:ptCount val="6"/>
                <c:pt idx="0">
                  <c:v>15.2</c:v>
                </c:pt>
                <c:pt idx="1">
                  <c:v>22.4</c:v>
                </c:pt>
                <c:pt idx="2">
                  <c:v>6.6</c:v>
                </c:pt>
                <c:pt idx="3">
                  <c:v>12.7</c:v>
                </c:pt>
                <c:pt idx="4">
                  <c:v>13.2</c:v>
                </c:pt>
                <c:pt idx="5">
                  <c:v>18.5</c:v>
                </c:pt>
              </c:numCache>
            </c:numRef>
          </c:val>
        </c:ser>
        <c:ser>
          <c:idx val="3"/>
          <c:order val="3"/>
          <c:tx>
            <c:strRef>
              <c:f>Лист3!$A$13</c:f>
              <c:strCache>
                <c:ptCount val="1"/>
                <c:pt idx="0">
                  <c:v>Получение психологической помощи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Лист3!$B$9:$G$9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Лист3!$B$13:$G$13</c:f>
              <c:numCache>
                <c:formatCode>General</c:formatCode>
                <c:ptCount val="6"/>
                <c:pt idx="0">
                  <c:v>17.7</c:v>
                </c:pt>
                <c:pt idx="1">
                  <c:v>16.8</c:v>
                </c:pt>
                <c:pt idx="2">
                  <c:v>18.899999999999999</c:v>
                </c:pt>
                <c:pt idx="3">
                  <c:v>16.399999999999999</c:v>
                </c:pt>
                <c:pt idx="4">
                  <c:v>19.399999999999999</c:v>
                </c:pt>
                <c:pt idx="5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Лист3!$A$14</c:f>
              <c:strCache>
                <c:ptCount val="1"/>
                <c:pt idx="0">
                  <c:v>Получение работы (помощь в получении работы)</c:v>
                </c:pt>
              </c:strCache>
            </c:strRef>
          </c:tx>
          <c:dLbls>
            <c:dLbl>
              <c:idx val="0"/>
              <c:layout>
                <c:manualLayout>
                  <c:x val="-1.8791549813406989E-3"/>
                  <c:y val="-2.3190168095796547E-3"/>
                </c:manualLayout>
              </c:layout>
              <c:showVal val="1"/>
            </c:dLbl>
            <c:dLbl>
              <c:idx val="1"/>
              <c:layout>
                <c:manualLayout>
                  <c:x val="-2.4829298572315588E-3"/>
                  <c:y val="-4.2365389811624132E-2"/>
                </c:manualLayout>
              </c:layout>
              <c:showVal val="1"/>
            </c:dLbl>
            <c:dLbl>
              <c:idx val="2"/>
              <c:layout>
                <c:manualLayout>
                  <c:x val="4.9658597144631106E-3"/>
                  <c:y val="-4.7072655346249034E-2"/>
                </c:manualLayout>
              </c:layout>
              <c:showVal val="1"/>
            </c:dLbl>
            <c:dLbl>
              <c:idx val="3"/>
              <c:layout>
                <c:manualLayout>
                  <c:x val="2.4829298572315588E-3"/>
                  <c:y val="-4.23653898116245E-2"/>
                </c:manualLayout>
              </c:layout>
              <c:showVal val="1"/>
            </c:dLbl>
            <c:dLbl>
              <c:idx val="4"/>
              <c:layout>
                <c:manualLayout>
                  <c:x val="2.4829298572315588E-3"/>
                  <c:y val="-5.4133553648186533E-2"/>
                </c:manualLayout>
              </c:layout>
              <c:showVal val="1"/>
            </c:dLbl>
            <c:dLbl>
              <c:idx val="5"/>
              <c:layout>
                <c:manualLayout>
                  <c:x val="4.9658941503508483E-3"/>
                  <c:y val="-4.235701102733235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Лист3!$B$9:$G$9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Лист3!$B$14:$G$14</c:f>
              <c:numCache>
                <c:formatCode>General</c:formatCode>
                <c:ptCount val="6"/>
                <c:pt idx="0">
                  <c:v>5</c:v>
                </c:pt>
                <c:pt idx="1">
                  <c:v>4.5999999999999996</c:v>
                </c:pt>
                <c:pt idx="2">
                  <c:v>5.7</c:v>
                </c:pt>
                <c:pt idx="3">
                  <c:v>6.4</c:v>
                </c:pt>
                <c:pt idx="4">
                  <c:v>2.8</c:v>
                </c:pt>
                <c:pt idx="5">
                  <c:v>7.4</c:v>
                </c:pt>
              </c:numCache>
            </c:numRef>
          </c:val>
        </c:ser>
        <c:ser>
          <c:idx val="5"/>
          <c:order val="5"/>
          <c:tx>
            <c:strRef>
              <c:f>Лист3!$A$15</c:f>
              <c:strCache>
                <c:ptCount val="1"/>
                <c:pt idx="0">
                  <c:v>Для того, чтобы оказать материальную помощь (финансовую, вещевую)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Лист3!$B$9:$G$9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Лист3!$B$15:$G$15</c:f>
              <c:numCache>
                <c:formatCode>General</c:formatCode>
                <c:ptCount val="6"/>
                <c:pt idx="0">
                  <c:v>7.9</c:v>
                </c:pt>
                <c:pt idx="1">
                  <c:v>8.2000000000000011</c:v>
                </c:pt>
                <c:pt idx="2">
                  <c:v>12.3</c:v>
                </c:pt>
                <c:pt idx="3">
                  <c:v>5.5</c:v>
                </c:pt>
                <c:pt idx="4">
                  <c:v>6.9</c:v>
                </c:pt>
                <c:pt idx="5">
                  <c:v>6.2</c:v>
                </c:pt>
              </c:numCache>
            </c:numRef>
          </c:val>
        </c:ser>
        <c:ser>
          <c:idx val="6"/>
          <c:order val="6"/>
          <c:tx>
            <c:strRef>
              <c:f>Лист3!$A$16</c:f>
              <c:strCache>
                <c:ptCount val="1"/>
                <c:pt idx="0">
                  <c:v>В качестве добровольца</c:v>
                </c:pt>
              </c:strCache>
            </c:strRef>
          </c:tx>
          <c:dLbls>
            <c:dLbl>
              <c:idx val="0"/>
              <c:layout>
                <c:manualLayout>
                  <c:x val="4.3621400590434546E-3"/>
                  <c:y val="-4.670863018127212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965798417607933E-3"/>
                  <c:y val="-2.3171620412764048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0866434362672437E-3"/>
                  <c:y val="-7.0282735315846155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11,5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1.5774116709572521E-3"/>
                  <c:y val="-1.409865030365339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-1.644845626706753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8,3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-1.645049651220094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Лист3!$B$9:$G$9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Лист3!$B$16:$G$16</c:f>
              <c:numCache>
                <c:formatCode>General</c:formatCode>
                <c:ptCount val="6"/>
                <c:pt idx="0">
                  <c:v>9</c:v>
                </c:pt>
                <c:pt idx="1">
                  <c:v>6.1</c:v>
                </c:pt>
                <c:pt idx="2">
                  <c:v>11.5</c:v>
                </c:pt>
                <c:pt idx="3">
                  <c:v>10</c:v>
                </c:pt>
                <c:pt idx="4">
                  <c:v>8.3000000000000007</c:v>
                </c:pt>
                <c:pt idx="5">
                  <c:v>12.3</c:v>
                </c:pt>
              </c:numCache>
            </c:numRef>
          </c:val>
        </c:ser>
        <c:ser>
          <c:idx val="7"/>
          <c:order val="7"/>
          <c:tx>
            <c:strRef>
              <c:f>Лист3!$A$17</c:f>
              <c:strCache>
                <c:ptCount val="1"/>
                <c:pt idx="0">
                  <c:v>С целью завязать новые знакомства, полезные связи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Лист3!$B$9:$G$9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Лист3!$B$17:$G$17</c:f>
              <c:numCache>
                <c:formatCode>General</c:formatCode>
                <c:ptCount val="6"/>
                <c:pt idx="0">
                  <c:v>11.3</c:v>
                </c:pt>
                <c:pt idx="1">
                  <c:v>17.3</c:v>
                </c:pt>
                <c:pt idx="2">
                  <c:v>6.6</c:v>
                </c:pt>
                <c:pt idx="3">
                  <c:v>12.7</c:v>
                </c:pt>
                <c:pt idx="4">
                  <c:v>6.3</c:v>
                </c:pt>
                <c:pt idx="5">
                  <c:v>11.1</c:v>
                </c:pt>
              </c:numCache>
            </c:numRef>
          </c:val>
        </c:ser>
        <c:shape val="cylinder"/>
        <c:axId val="266436608"/>
        <c:axId val="266438144"/>
        <c:axId val="0"/>
      </c:bar3DChart>
      <c:catAx>
        <c:axId val="266436608"/>
        <c:scaling>
          <c:orientation val="minMax"/>
        </c:scaling>
        <c:axPos val="l"/>
        <c:tickLblPos val="nextTo"/>
        <c:crossAx val="266438144"/>
        <c:crosses val="autoZero"/>
        <c:auto val="1"/>
        <c:lblAlgn val="ctr"/>
        <c:lblOffset val="100"/>
      </c:catAx>
      <c:valAx>
        <c:axId val="266438144"/>
        <c:scaling>
          <c:orientation val="minMax"/>
        </c:scaling>
        <c:axPos val="b"/>
        <c:majorGridlines/>
        <c:numFmt formatCode="0%" sourceLinked="1"/>
        <c:tickLblPos val="nextTo"/>
        <c:crossAx val="266436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Лист1!$A$3</c:f>
              <c:strCache>
                <c:ptCount val="1"/>
                <c:pt idx="0">
                  <c:v>«Третий сектор» в нашем регионе более развит</c:v>
                </c:pt>
              </c:strCache>
            </c:strRef>
          </c:tx>
          <c:dLbls>
            <c:dLbl>
              <c:idx val="5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Лист1!$B$2:$G$2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22</c:v>
                </c:pt>
                <c:pt idx="1">
                  <c:v>31</c:v>
                </c:pt>
                <c:pt idx="2">
                  <c:v>33.300000000000004</c:v>
                </c:pt>
                <c:pt idx="3">
                  <c:v>28.3</c:v>
                </c:pt>
                <c:pt idx="4">
                  <c:v>11.7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Уровень развития «третьего сектора» в нашем регионе на среднем уровне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Лист1!$B$2:$G$2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32</c:v>
                </c:pt>
                <c:pt idx="1">
                  <c:v>31</c:v>
                </c:pt>
                <c:pt idx="2">
                  <c:v>26.7</c:v>
                </c:pt>
                <c:pt idx="3">
                  <c:v>28.3</c:v>
                </c:pt>
                <c:pt idx="4">
                  <c:v>46.7</c:v>
                </c:pt>
                <c:pt idx="5">
                  <c:v>21.6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«Третий сектор» в нашем регионе менее развит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Лист1!$B$2:$G$2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18.899999999999999</c:v>
                </c:pt>
                <c:pt idx="1">
                  <c:v>16.899999999999999</c:v>
                </c:pt>
                <c:pt idx="2">
                  <c:v>15.6</c:v>
                </c:pt>
                <c:pt idx="3">
                  <c:v>15.2</c:v>
                </c:pt>
                <c:pt idx="4">
                  <c:v>8.3000000000000007</c:v>
                </c:pt>
                <c:pt idx="5">
                  <c:v>48.6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Уровень развития «третьего сектора» везде одинаков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Лист1!$B$2:$G$2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17</c:v>
                </c:pt>
                <c:pt idx="1">
                  <c:v>15.5</c:v>
                </c:pt>
                <c:pt idx="2">
                  <c:v>11.1</c:v>
                </c:pt>
                <c:pt idx="3">
                  <c:v>23.9</c:v>
                </c:pt>
                <c:pt idx="4">
                  <c:v>16.7</c:v>
                </c:pt>
                <c:pt idx="5">
                  <c:v>18.899999999999999</c:v>
                </c:pt>
              </c:numCache>
            </c:numRef>
          </c:val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Лист1!$B$2:$G$2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10</c:v>
                </c:pt>
                <c:pt idx="1">
                  <c:v>5.6</c:v>
                </c:pt>
                <c:pt idx="2">
                  <c:v>13.3</c:v>
                </c:pt>
                <c:pt idx="3">
                  <c:v>4.3</c:v>
                </c:pt>
                <c:pt idx="4">
                  <c:v>16.7</c:v>
                </c:pt>
                <c:pt idx="5">
                  <c:v>10.8</c:v>
                </c:pt>
              </c:numCache>
            </c:numRef>
          </c:val>
        </c:ser>
        <c:overlap val="100"/>
        <c:axId val="276976384"/>
        <c:axId val="276978304"/>
      </c:barChart>
      <c:catAx>
        <c:axId val="276976384"/>
        <c:scaling>
          <c:orientation val="minMax"/>
        </c:scaling>
        <c:axPos val="l"/>
        <c:tickLblPos val="nextTo"/>
        <c:crossAx val="276978304"/>
        <c:crosses val="autoZero"/>
        <c:auto val="1"/>
        <c:lblAlgn val="ctr"/>
        <c:lblOffset val="100"/>
      </c:catAx>
      <c:valAx>
        <c:axId val="276978304"/>
        <c:scaling>
          <c:orientation val="minMax"/>
        </c:scaling>
        <c:axPos val="b"/>
        <c:majorGridlines/>
        <c:numFmt formatCode="0%" sourceLinked="1"/>
        <c:tickLblPos val="nextTo"/>
        <c:crossAx val="276976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Финансирование из бюджета правительства региона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21.4</c:v>
                </c:pt>
                <c:pt idx="1">
                  <c:v>29.2</c:v>
                </c:pt>
                <c:pt idx="2">
                  <c:v>16</c:v>
                </c:pt>
                <c:pt idx="3">
                  <c:v>22.4</c:v>
                </c:pt>
                <c:pt idx="4">
                  <c:v>19.600000000000001</c:v>
                </c:pt>
                <c:pt idx="5">
                  <c:v>19.2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Финансирование из средств российских коммерческих организаций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15.9</c:v>
                </c:pt>
                <c:pt idx="1">
                  <c:v>16.7</c:v>
                </c:pt>
                <c:pt idx="2">
                  <c:v>12.8</c:v>
                </c:pt>
                <c:pt idx="3">
                  <c:v>18</c:v>
                </c:pt>
                <c:pt idx="4">
                  <c:v>18.3</c:v>
                </c:pt>
                <c:pt idx="5">
                  <c:v>11.9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Привлечение средств населения, добровольные взносы и пожертвования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15.3</c:v>
                </c:pt>
                <c:pt idx="1">
                  <c:v>20.3</c:v>
                </c:pt>
                <c:pt idx="2">
                  <c:v>21.8</c:v>
                </c:pt>
                <c:pt idx="3">
                  <c:v>14.9</c:v>
                </c:pt>
                <c:pt idx="4">
                  <c:v>10.4</c:v>
                </c:pt>
                <c:pt idx="5">
                  <c:v>10.6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Финансирование из средств федерального бюджета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15.2</c:v>
                </c:pt>
                <c:pt idx="1">
                  <c:v>14.6</c:v>
                </c:pt>
                <c:pt idx="2">
                  <c:v>19.2</c:v>
                </c:pt>
                <c:pt idx="3">
                  <c:v>13</c:v>
                </c:pt>
                <c:pt idx="4">
                  <c:v>12.6</c:v>
                </c:pt>
                <c:pt idx="5">
                  <c:v>17.899999999999999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Финансирование из бюджетов муниципальных образований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13.7</c:v>
                </c:pt>
                <c:pt idx="1">
                  <c:v>9.4</c:v>
                </c:pt>
                <c:pt idx="2">
                  <c:v>12.8</c:v>
                </c:pt>
                <c:pt idx="3">
                  <c:v>14.9</c:v>
                </c:pt>
                <c:pt idx="4">
                  <c:v>18.3</c:v>
                </c:pt>
                <c:pt idx="5">
                  <c:v>11.9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Привлечение средств иностранных доноров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3.5</c:v>
                </c:pt>
                <c:pt idx="1">
                  <c:v>1</c:v>
                </c:pt>
                <c:pt idx="2">
                  <c:v>3.2</c:v>
                </c:pt>
                <c:pt idx="3">
                  <c:v>3.1</c:v>
                </c:pt>
                <c:pt idx="4">
                  <c:v>5.2</c:v>
                </c:pt>
                <c:pt idx="5">
                  <c:v>4.5999999999999996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Оказание платных услуг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Лист1!$B$8:$G$8</c:f>
              <c:numCache>
                <c:formatCode>General</c:formatCode>
                <c:ptCount val="6"/>
                <c:pt idx="0">
                  <c:v>7.1</c:v>
                </c:pt>
                <c:pt idx="1">
                  <c:v>4.7</c:v>
                </c:pt>
                <c:pt idx="2">
                  <c:v>3.8</c:v>
                </c:pt>
                <c:pt idx="3">
                  <c:v>6.8</c:v>
                </c:pt>
                <c:pt idx="4">
                  <c:v>7.8</c:v>
                </c:pt>
                <c:pt idx="5">
                  <c:v>12.6</c:v>
                </c:pt>
              </c:numCache>
            </c:numRef>
          </c:val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Привлечение новых членов в организацию для увеличения членского взноса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Лист1!$B$9:$G$9</c:f>
              <c:numCache>
                <c:formatCode>General</c:formatCode>
                <c:ptCount val="6"/>
                <c:pt idx="0">
                  <c:v>2</c:v>
                </c:pt>
                <c:pt idx="1">
                  <c:v>0.5</c:v>
                </c:pt>
                <c:pt idx="2">
                  <c:v>1.9000000000000001</c:v>
                </c:pt>
                <c:pt idx="3">
                  <c:v>2.5</c:v>
                </c:pt>
                <c:pt idx="4">
                  <c:v>2.2000000000000002</c:v>
                </c:pt>
                <c:pt idx="5">
                  <c:v>3.3</c:v>
                </c:pt>
              </c:numCache>
            </c:numRef>
          </c:val>
        </c:ser>
        <c:ser>
          <c:idx val="8"/>
          <c:order val="8"/>
          <c:tx>
            <c:strRef>
              <c:f>Лист1!$A$10</c:f>
              <c:strCache>
                <c:ptCount val="1"/>
                <c:pt idx="0">
                  <c:v>Увеличение объемов предоставляемых платных услуг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Лист1!$B$10:$G$10</c:f>
              <c:numCache>
                <c:formatCode>General</c:formatCode>
                <c:ptCount val="6"/>
                <c:pt idx="0">
                  <c:v>3.5</c:v>
                </c:pt>
                <c:pt idx="1">
                  <c:v>2.6</c:v>
                </c:pt>
                <c:pt idx="2">
                  <c:v>4.5</c:v>
                </c:pt>
                <c:pt idx="3">
                  <c:v>3.1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Лист1!$A$11</c:f>
              <c:strCache>
                <c:ptCount val="1"/>
                <c:pt idx="0">
                  <c:v>Расширение спектра предоставляемых платных услуг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Лист1!$B$11:$G$11</c:f>
              <c:numCache>
                <c:formatCode>General</c:formatCode>
                <c:ptCount val="6"/>
                <c:pt idx="0">
                  <c:v>2.5</c:v>
                </c:pt>
                <c:pt idx="1">
                  <c:v>1</c:v>
                </c:pt>
                <c:pt idx="2">
                  <c:v>3.8</c:v>
                </c:pt>
                <c:pt idx="3">
                  <c:v>1.2</c:v>
                </c:pt>
                <c:pt idx="4">
                  <c:v>2.6</c:v>
                </c:pt>
                <c:pt idx="5">
                  <c:v>4</c:v>
                </c:pt>
              </c:numCache>
            </c:numRef>
          </c:val>
        </c:ser>
        <c:shape val="cylinder"/>
        <c:axId val="153969408"/>
        <c:axId val="153970944"/>
        <c:axId val="0"/>
      </c:bar3DChart>
      <c:catAx>
        <c:axId val="153969408"/>
        <c:scaling>
          <c:orientation val="minMax"/>
        </c:scaling>
        <c:axPos val="b"/>
        <c:tickLblPos val="nextTo"/>
        <c:crossAx val="153970944"/>
        <c:crosses val="autoZero"/>
        <c:auto val="1"/>
        <c:lblAlgn val="ctr"/>
        <c:lblOffset val="100"/>
      </c:catAx>
      <c:valAx>
        <c:axId val="153970944"/>
        <c:scaling>
          <c:orientation val="minMax"/>
        </c:scaling>
        <c:axPos val="l"/>
        <c:majorGridlines/>
        <c:numFmt formatCode="General" sourceLinked="1"/>
        <c:tickLblPos val="nextTo"/>
        <c:crossAx val="153969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благополучателей и участников мероприятий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23.6</c:v>
                </c:pt>
                <c:pt idx="1">
                  <c:v>27.9</c:v>
                </c:pt>
                <c:pt idx="2">
                  <c:v>19.399999999999999</c:v>
                </c:pt>
                <c:pt idx="3">
                  <c:v>28.7</c:v>
                </c:pt>
                <c:pt idx="4">
                  <c:v>20</c:v>
                </c:pt>
                <c:pt idx="5">
                  <c:v>19.600000000000001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Количество упоминаний о деятельности организации в СМИ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8.5</c:v>
                </c:pt>
                <c:pt idx="3">
                  <c:v>5.9</c:v>
                </c:pt>
                <c:pt idx="4">
                  <c:v>8</c:v>
                </c:pt>
                <c:pt idx="5">
                  <c:v>4.9000000000000004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Стабильность, устойчивость (длительный срок существования)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22.9</c:v>
                </c:pt>
                <c:pt idx="1">
                  <c:v>26.9</c:v>
                </c:pt>
                <c:pt idx="2">
                  <c:v>16.3</c:v>
                </c:pt>
                <c:pt idx="3">
                  <c:v>22.1</c:v>
                </c:pt>
                <c:pt idx="4">
                  <c:v>26.9</c:v>
                </c:pt>
                <c:pt idx="5">
                  <c:v>18.600000000000001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Благодарности, отзывы благополучателей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18.5</c:v>
                </c:pt>
                <c:pt idx="1">
                  <c:v>21.9</c:v>
                </c:pt>
                <c:pt idx="2">
                  <c:v>20.2</c:v>
                </c:pt>
                <c:pt idx="3">
                  <c:v>16.2</c:v>
                </c:pt>
                <c:pt idx="4">
                  <c:v>12.6</c:v>
                </c:pt>
                <c:pt idx="5">
                  <c:v>23.5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Наличие в штате квалифицированных специалистов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9.5</c:v>
                </c:pt>
                <c:pt idx="1">
                  <c:v>4.5</c:v>
                </c:pt>
                <c:pt idx="2">
                  <c:v>17.8</c:v>
                </c:pt>
                <c:pt idx="3">
                  <c:v>8.8000000000000007</c:v>
                </c:pt>
                <c:pt idx="4">
                  <c:v>11.4</c:v>
                </c:pt>
                <c:pt idx="5">
                  <c:v>6.9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Наличие грантов на реализацию основных видов деятельности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9.9</c:v>
                </c:pt>
                <c:pt idx="1">
                  <c:v>6</c:v>
                </c:pt>
                <c:pt idx="2">
                  <c:v>6.2</c:v>
                </c:pt>
                <c:pt idx="3">
                  <c:v>10.3</c:v>
                </c:pt>
                <c:pt idx="4">
                  <c:v>14.9</c:v>
                </c:pt>
                <c:pt idx="5">
                  <c:v>12.7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Наличие выигранных тендеров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Лист1!$B$8:$G$8</c:f>
              <c:numCache>
                <c:formatCode>General</c:formatCode>
                <c:ptCount val="6"/>
                <c:pt idx="0">
                  <c:v>2.5</c:v>
                </c:pt>
                <c:pt idx="1">
                  <c:v>1</c:v>
                </c:pt>
                <c:pt idx="2">
                  <c:v>1.6</c:v>
                </c:pt>
                <c:pt idx="3">
                  <c:v>2.2000000000000002</c:v>
                </c:pt>
                <c:pt idx="4">
                  <c:v>4.5999999999999996</c:v>
                </c:pt>
                <c:pt idx="5">
                  <c:v>3.9</c:v>
                </c:pt>
              </c:numCache>
            </c:numRef>
          </c:val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Финансовая и информационная прозрачность</c:v>
                </c:pt>
              </c:strCache>
            </c:strRef>
          </c:tx>
          <c:dLbls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Итого</c:v>
                </c:pt>
                <c:pt idx="1">
                  <c:v>ЯНАО  </c:v>
                </c:pt>
                <c:pt idx="2">
                  <c:v>ХМАО</c:v>
                </c:pt>
                <c:pt idx="3">
                  <c:v>Юг Тюменской обл.</c:v>
                </c:pt>
                <c:pt idx="4">
                  <c:v>Челябинская обл.</c:v>
                </c:pt>
                <c:pt idx="5">
                  <c:v>Курганская обл.</c:v>
                </c:pt>
              </c:strCache>
            </c:strRef>
          </c:cat>
          <c:val>
            <c:numRef>
              <c:f>Лист1!$B$9:$G$9</c:f>
              <c:numCache>
                <c:formatCode>General</c:formatCode>
                <c:ptCount val="6"/>
                <c:pt idx="0">
                  <c:v>6.3</c:v>
                </c:pt>
                <c:pt idx="1">
                  <c:v>7.5</c:v>
                </c:pt>
                <c:pt idx="2">
                  <c:v>9.3000000000000007</c:v>
                </c:pt>
                <c:pt idx="3">
                  <c:v>5.9</c:v>
                </c:pt>
                <c:pt idx="4">
                  <c:v>1.7</c:v>
                </c:pt>
                <c:pt idx="5">
                  <c:v>8.8000000000000007</c:v>
                </c:pt>
              </c:numCache>
            </c:numRef>
          </c:val>
        </c:ser>
        <c:shape val="pyramid"/>
        <c:axId val="154000000"/>
        <c:axId val="154009984"/>
        <c:axId val="0"/>
      </c:bar3DChart>
      <c:catAx>
        <c:axId val="154000000"/>
        <c:scaling>
          <c:orientation val="minMax"/>
        </c:scaling>
        <c:axPos val="b"/>
        <c:tickLblPos val="nextTo"/>
        <c:crossAx val="154009984"/>
        <c:crosses val="autoZero"/>
        <c:auto val="1"/>
        <c:lblAlgn val="ctr"/>
        <c:lblOffset val="100"/>
      </c:catAx>
      <c:valAx>
        <c:axId val="154009984"/>
        <c:scaling>
          <c:orientation val="minMax"/>
        </c:scaling>
        <c:axPos val="l"/>
        <c:majorGridlines/>
        <c:numFmt formatCode="0%" sourceLinked="1"/>
        <c:tickLblPos val="nextTo"/>
        <c:crossAx val="15400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1B90-063C-46FA-B7EA-224AB9BA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127</Pages>
  <Words>22496</Words>
  <Characters>128230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>Engec</Company>
  <LinksUpToDate>false</LinksUpToDate>
  <CharactersWithSpaces>150426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creator>Pushkova</dc:creator>
  <cp:lastModifiedBy>Пить Виктор Викторович</cp:lastModifiedBy>
  <cp:revision>3</cp:revision>
  <cp:lastPrinted>2012-10-30T11:14:00Z</cp:lastPrinted>
  <dcterms:created xsi:type="dcterms:W3CDTF">2012-10-30T10:24:00Z</dcterms:created>
  <dcterms:modified xsi:type="dcterms:W3CDTF">2012-10-30T14:43:00Z</dcterms:modified>
</cp:coreProperties>
</file>